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8C" w:rsidRDefault="003B258C" w:rsidP="003B258C">
      <w:pPr>
        <w:widowControl/>
        <w:jc w:val="center"/>
        <w:rPr>
          <w:rFonts w:ascii="华文中宋" w:eastAsia="华文中宋" w:hAnsi="华文中宋" w:cs="宋体" w:hint="eastAsia"/>
          <w:kern w:val="0"/>
          <w:sz w:val="44"/>
          <w:szCs w:val="32"/>
        </w:rPr>
      </w:pPr>
      <w:r w:rsidRPr="003B258C">
        <w:rPr>
          <w:rFonts w:ascii="华文中宋" w:eastAsia="华文中宋" w:hAnsi="华文中宋" w:cs="宋体" w:hint="eastAsia"/>
          <w:kern w:val="0"/>
          <w:sz w:val="44"/>
          <w:szCs w:val="32"/>
        </w:rPr>
        <w:t>深圳市市场监督管理局2018年度</w:t>
      </w:r>
    </w:p>
    <w:p w:rsidR="003B258C" w:rsidRPr="003B258C" w:rsidRDefault="003B258C" w:rsidP="003B258C">
      <w:pPr>
        <w:widowControl/>
        <w:jc w:val="center"/>
        <w:rPr>
          <w:rFonts w:ascii="华文中宋" w:eastAsia="华文中宋" w:hAnsi="华文中宋" w:cs="宋体" w:hint="eastAsia"/>
          <w:kern w:val="0"/>
          <w:sz w:val="44"/>
          <w:szCs w:val="32"/>
        </w:rPr>
      </w:pPr>
      <w:r w:rsidRPr="003B258C">
        <w:rPr>
          <w:rFonts w:ascii="华文中宋" w:eastAsia="华文中宋" w:hAnsi="华文中宋" w:cs="宋体" w:hint="eastAsia"/>
          <w:kern w:val="0"/>
          <w:sz w:val="44"/>
          <w:szCs w:val="32"/>
        </w:rPr>
        <w:t>食品药品监管统计年报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依据《食品药品监督管理统计管理办法》等有关规定要求，现将2018年度深圳市食品药品监管统计年报予以公布。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一、深圳市食品药品生产和经营许可情况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（一）食品生产和经营许可情况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1.食品生产许可情况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2018年全市共有获证食品生产单位825家，其中食品生产企业734家（含食品添加剂生产企业36家）、食品生产加工小作坊91家。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2.食品经营许可情况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2018年全市共有食品经营企业329208家，其中食品销售143695家，餐饮服务178547家，单位食堂6966家。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（二）保健食品生产许可情况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2018年全市共有保健食品生产企业14家。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（三）药品生产和经营许可情况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1.药品生产许可情况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2018年全市共有药品生产企业70家。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2.药品经营许可情况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　　2018年全市共有药品经营许可证持证企业6869家，其中药品批发企业193家；药品连锁总部78家，药品零售企业6598家。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（四）医疗器械生产和经营许可情况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1.医疗器械生产许可情况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2018年全市实有医疗器械生产企业808家，其中：可生产一类产品的企业216家，可生产二类产品的企业488家，可生产三类产品的企业104家。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2.医疗器械经营许可情况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2018年全市共有医疗器械经营企业11862家，其中二类产品经营备案企业8976家，三类产品经营许可企业2886家。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（五）化妆品生产许可情况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2018年全市共有化妆品生产企业96家。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二、案件查处情况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2018年市市场监督管理局共查处食品安全案件5629件，货值金额1231万元，罚款金额10433万元，没收违法所得金额386.33万元，捣毁制假售假窝点11个，责令停产停业5户，移送司法机关108件。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2018年市市场监督管理局共查处保健食品案件52件，货值金额13.20万元，罚款金额121.80万元，没收违法所得金额5.31万元，捣毁制假售假窝点1个，责令停产停业8户，移交司法机关2件。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2018年市市场监督管理局共查处药品案件430件，货值金额4932.80万元，罚款金额168.31万元，没收违法所得金额59.19万元，取缔无证经营34户，捣毁制假售假窝点5个，责令停产停业7户，移交司法机关34件。</w:t>
      </w:r>
    </w:p>
    <w:p w:rsidR="003B258C" w:rsidRPr="003B258C" w:rsidRDefault="003B258C" w:rsidP="003B258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 xml:space="preserve">　　2018年市市场监督管理局共查处医疗器械案件167件，货值金额775.24万元，罚款金额7852.68万元，没收违法所得金额520.03万元，取缔无证经营2户，责令停产停业1户。</w:t>
      </w:r>
    </w:p>
    <w:p w:rsidR="003B258C" w:rsidRDefault="003B258C" w:rsidP="003B258C">
      <w:pPr>
        <w:widowControl/>
        <w:ind w:firstLine="64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>2018年市市场监督管理局共查处化妆品案件130件，货值金额147.44万元，罚款金额218.78万元，没收违法所得金额46.76万元，捣毁制假售假窝点1个。</w:t>
      </w:r>
    </w:p>
    <w:p w:rsidR="003B258C" w:rsidRDefault="003B258C" w:rsidP="003B258C">
      <w:pPr>
        <w:widowControl/>
        <w:ind w:firstLine="64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3B258C" w:rsidRPr="003B258C" w:rsidRDefault="003B258C" w:rsidP="003B258C">
      <w:pPr>
        <w:widowControl/>
        <w:ind w:firstLine="64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3B258C" w:rsidRPr="003B258C" w:rsidRDefault="003B258C" w:rsidP="003B258C">
      <w:pPr>
        <w:widowControl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>深圳市市场监督管理局</w:t>
      </w:r>
    </w:p>
    <w:p w:rsidR="003B258C" w:rsidRPr="003B258C" w:rsidRDefault="003B258C" w:rsidP="003B258C">
      <w:pPr>
        <w:widowControl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r w:rsidRPr="003B258C">
        <w:rPr>
          <w:rFonts w:ascii="仿宋" w:eastAsia="仿宋" w:hAnsi="仿宋" w:cs="宋体" w:hint="eastAsia"/>
          <w:kern w:val="0"/>
          <w:sz w:val="32"/>
          <w:szCs w:val="32"/>
        </w:rPr>
        <w:t>2018年7月30日</w:t>
      </w:r>
    </w:p>
    <w:p w:rsidR="00950209" w:rsidRPr="003B258C" w:rsidRDefault="00950209">
      <w:pPr>
        <w:rPr>
          <w:rFonts w:ascii="仿宋" w:eastAsia="仿宋" w:hAnsi="仿宋" w:hint="eastAsia"/>
          <w:sz w:val="32"/>
          <w:szCs w:val="32"/>
        </w:rPr>
      </w:pPr>
    </w:p>
    <w:sectPr w:rsidR="00950209" w:rsidRPr="003B258C" w:rsidSect="0095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B258C"/>
    <w:rsid w:val="003B258C"/>
    <w:rsid w:val="009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Chinese ORG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陈静敏</dc:creator>
  <cp:lastModifiedBy>陈静敏</cp:lastModifiedBy>
  <cp:revision>2</cp:revision>
  <dcterms:created xsi:type="dcterms:W3CDTF">2019-11-05T05:08:00Z</dcterms:created>
  <dcterms:modified xsi:type="dcterms:W3CDTF">2019-11-05T05:09:00Z</dcterms:modified>
</cp:coreProperties>
</file>