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78" w:rsidRPr="00BB2DCE" w:rsidRDefault="001A6978" w:rsidP="001A6978">
      <w:pPr>
        <w:spacing w:line="600" w:lineRule="exact"/>
        <w:jc w:val="center"/>
        <w:rPr>
          <w:rFonts w:ascii="华文中宋" w:eastAsia="华文中宋" w:hAnsi="华文中宋"/>
          <w:b/>
          <w:sz w:val="44"/>
          <w:szCs w:val="44"/>
        </w:rPr>
      </w:pPr>
      <w:bookmarkStart w:id="0" w:name="zhengwen"/>
      <w:bookmarkStart w:id="1" w:name="_GoBack"/>
      <w:r w:rsidRPr="00BB2DCE">
        <w:rPr>
          <w:rFonts w:ascii="华文中宋" w:eastAsia="华文中宋" w:hAnsi="华文中宋" w:hint="eastAsia"/>
          <w:b/>
          <w:sz w:val="44"/>
          <w:szCs w:val="44"/>
        </w:rPr>
        <w:t>深圳市药品安全突发事件应急预案</w:t>
      </w:r>
    </w:p>
    <w:bookmarkEnd w:id="1"/>
    <w:p w:rsidR="001A6978" w:rsidRPr="00933D1A" w:rsidRDefault="001A6978" w:rsidP="001A6978">
      <w:pPr>
        <w:spacing w:line="600" w:lineRule="exact"/>
        <w:rPr>
          <w:rFonts w:ascii="仿宋" w:eastAsia="仿宋" w:hAnsi="仿宋"/>
          <w:sz w:val="32"/>
          <w:szCs w:val="32"/>
        </w:rPr>
      </w:pPr>
    </w:p>
    <w:p w:rsidR="001A6978" w:rsidRPr="00E66436" w:rsidRDefault="001A6978" w:rsidP="001A6978">
      <w:pPr>
        <w:spacing w:line="600" w:lineRule="exact"/>
        <w:jc w:val="center"/>
        <w:rPr>
          <w:rFonts w:ascii="黑体" w:eastAsia="黑体" w:hAnsi="仿宋" w:hint="eastAsia"/>
          <w:sz w:val="32"/>
          <w:szCs w:val="32"/>
        </w:rPr>
      </w:pPr>
      <w:r w:rsidRPr="00E66436">
        <w:rPr>
          <w:rFonts w:ascii="黑体" w:eastAsia="黑体" w:hAnsi="仿宋" w:hint="eastAsia"/>
          <w:sz w:val="32"/>
          <w:szCs w:val="32"/>
        </w:rPr>
        <w:t>目  录</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1.总则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1.1 编制目的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1.2 编制依据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1.3 事件分级</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1.4 适用范围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1.5 工作原则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2.组织体系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2.1 领导机构及职责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2.2 工作机构及职责</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2.3市药品应急指挥部成员单位及职责</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2.4 现场指挥部 </w:t>
      </w:r>
    </w:p>
    <w:p w:rsidR="001A6978" w:rsidRPr="00BB2DCE" w:rsidRDefault="001A6978" w:rsidP="001A6978">
      <w:pPr>
        <w:spacing w:line="600" w:lineRule="exact"/>
        <w:ind w:firstLineChars="100" w:firstLine="320"/>
        <w:rPr>
          <w:rFonts w:ascii="仿宋_GB2312" w:eastAsia="仿宋_GB2312" w:hAnsi="仿宋" w:hint="eastAsia"/>
          <w:sz w:val="32"/>
          <w:szCs w:val="32"/>
        </w:rPr>
      </w:pPr>
      <w:r w:rsidRPr="00BB2DCE">
        <w:rPr>
          <w:rFonts w:ascii="仿宋_GB2312" w:eastAsia="仿宋_GB2312" w:hAnsi="仿宋" w:hint="eastAsia"/>
          <w:sz w:val="32"/>
          <w:szCs w:val="32"/>
        </w:rPr>
        <w:t xml:space="preserve"> 2.5 应急处置工作组</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2.6 专家组</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3.监测、报告和预警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3.1 监测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3.2 报告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3.3 预警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4.应急响应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lastRenderedPageBreak/>
        <w:t xml:space="preserve">   4.1 应急响应分级</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4.2 先期处置</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4.3 Ⅰ级、Ⅱ级应急响应</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4.4 Ⅲ级应急响应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4.5 Ⅳ级应急响应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4.6 信息发布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5.后期处置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5.1 善后处置</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5.2 责任与奖惩</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5.3 调查评估与总结</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6.应急保障</w:t>
      </w:r>
    </w:p>
    <w:p w:rsidR="001A6978" w:rsidRPr="00BB2DCE" w:rsidRDefault="001A6978" w:rsidP="001A6978">
      <w:pPr>
        <w:spacing w:line="600" w:lineRule="exact"/>
        <w:ind w:firstLineChars="100" w:firstLine="320"/>
        <w:rPr>
          <w:rFonts w:ascii="仿宋_GB2312" w:eastAsia="仿宋_GB2312" w:hAnsi="仿宋" w:hint="eastAsia"/>
          <w:sz w:val="32"/>
          <w:szCs w:val="32"/>
        </w:rPr>
      </w:pPr>
      <w:r w:rsidRPr="00BB2DCE">
        <w:rPr>
          <w:rFonts w:ascii="仿宋_GB2312" w:eastAsia="仿宋_GB2312" w:hAnsi="仿宋" w:hint="eastAsia"/>
          <w:sz w:val="32"/>
          <w:szCs w:val="32"/>
        </w:rPr>
        <w:t xml:space="preserve"> 6.1队伍保障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6.2 医疗保障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6.3 交通运输保障</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6.4 资金保障</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7.附则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7.1 预案管理与更新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7.2预案实施时间</w:t>
      </w:r>
    </w:p>
    <w:p w:rsidR="001A6978" w:rsidRPr="00BB2DCE" w:rsidRDefault="001A6978" w:rsidP="001A6978">
      <w:pPr>
        <w:spacing w:line="600" w:lineRule="exact"/>
        <w:rPr>
          <w:rFonts w:ascii="仿宋_GB2312" w:eastAsia="仿宋_GB2312" w:hAnsi="仿宋" w:hint="eastAsia"/>
          <w:sz w:val="32"/>
          <w:szCs w:val="32"/>
        </w:rPr>
      </w:pPr>
    </w:p>
    <w:p w:rsidR="001A6978" w:rsidRDefault="001A6978" w:rsidP="001A6978">
      <w:pPr>
        <w:spacing w:line="600" w:lineRule="exact"/>
        <w:rPr>
          <w:rFonts w:ascii="仿宋_GB2312" w:eastAsia="仿宋_GB2312" w:hAnsi="仿宋" w:hint="eastAsia"/>
          <w:sz w:val="32"/>
          <w:szCs w:val="32"/>
        </w:rPr>
      </w:pPr>
    </w:p>
    <w:p w:rsidR="001A6978" w:rsidRPr="00BB2DCE" w:rsidRDefault="001A6978" w:rsidP="001A6978">
      <w:pPr>
        <w:spacing w:line="600" w:lineRule="exact"/>
        <w:rPr>
          <w:rFonts w:ascii="仿宋_GB2312" w:eastAsia="仿宋_GB2312" w:hAnsi="仿宋" w:hint="eastAsia"/>
          <w:sz w:val="32"/>
          <w:szCs w:val="32"/>
        </w:rPr>
      </w:pPr>
    </w:p>
    <w:p w:rsidR="001A6978" w:rsidRPr="00E66436" w:rsidRDefault="001A6978" w:rsidP="001A6978">
      <w:pPr>
        <w:spacing w:line="600" w:lineRule="exact"/>
        <w:ind w:firstLineChars="200" w:firstLine="640"/>
        <w:rPr>
          <w:rFonts w:ascii="黑体" w:eastAsia="黑体" w:hAnsi="仿宋" w:hint="eastAsia"/>
          <w:sz w:val="32"/>
          <w:szCs w:val="32"/>
        </w:rPr>
      </w:pPr>
      <w:r w:rsidRPr="00E66436">
        <w:rPr>
          <w:rFonts w:ascii="黑体" w:eastAsia="黑体" w:hAnsi="仿宋" w:hint="eastAsia"/>
          <w:sz w:val="32"/>
          <w:szCs w:val="32"/>
        </w:rPr>
        <w:t xml:space="preserve">1.总则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lastRenderedPageBreak/>
        <w:t>1.1 编制目的</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指导和规范我市药品和医疗器械安全突发事件（以下简称药品安全突发事件）应急处置工作，建立健全应急处置工作机制，提高应急处置能力，有效预防药品安全突发事件的发生，最大限度地减少药品安全突发事件对公众健康和生命安全造成的危害，保障公众用药安全。</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1.2编制依据</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cs="Arial" w:hint="eastAsia"/>
          <w:color w:val="000000"/>
          <w:kern w:val="0"/>
          <w:sz w:val="32"/>
          <w:szCs w:val="32"/>
        </w:rPr>
        <w:t xml:space="preserve">　依据《中华人民共和国药品管理法》、《医疗器械监督管理条例》</w:t>
      </w:r>
      <w:r w:rsidRPr="00BB2DCE">
        <w:rPr>
          <w:rFonts w:ascii="仿宋_GB2312" w:eastAsia="仿宋_GB2312" w:hAnsi="仿宋" w:cs="Arial" w:hint="eastAsia"/>
          <w:kern w:val="0"/>
          <w:sz w:val="32"/>
          <w:szCs w:val="32"/>
        </w:rPr>
        <w:t>、</w:t>
      </w:r>
      <w:r w:rsidRPr="00BB2DCE">
        <w:rPr>
          <w:rFonts w:ascii="仿宋_GB2312" w:eastAsia="仿宋_GB2312" w:hAnsi="仿宋" w:cs="宋体" w:hint="eastAsia"/>
          <w:kern w:val="0"/>
          <w:sz w:val="32"/>
          <w:szCs w:val="32"/>
        </w:rPr>
        <w:t>《药品不良反</w:t>
      </w:r>
      <w:r w:rsidRPr="00BB2DCE">
        <w:rPr>
          <w:rFonts w:ascii="仿宋_GB2312" w:eastAsia="仿宋_GB2312" w:hAnsi="仿宋" w:cs="宋体" w:hint="eastAsia"/>
          <w:color w:val="000000"/>
          <w:kern w:val="0"/>
          <w:sz w:val="32"/>
          <w:szCs w:val="32"/>
        </w:rPr>
        <w:t>应报告和监测管理办法》、《医疗器械不良事件监测和再评价管理办法（试行）》、</w:t>
      </w:r>
      <w:r w:rsidRPr="00BB2DCE">
        <w:rPr>
          <w:rFonts w:ascii="仿宋_GB2312" w:eastAsia="仿宋_GB2312" w:hAnsi="仿宋" w:cs="Arial" w:hint="eastAsia"/>
          <w:color w:val="000000"/>
          <w:kern w:val="0"/>
          <w:sz w:val="32"/>
          <w:szCs w:val="32"/>
        </w:rPr>
        <w:t>国家食品药品监督管理总局制定的</w:t>
      </w:r>
      <w:r w:rsidRPr="00BB2DCE">
        <w:rPr>
          <w:rFonts w:ascii="仿宋_GB2312" w:eastAsia="仿宋_GB2312" w:hAnsi="仿宋" w:cs="宋体" w:hint="eastAsia"/>
          <w:color w:val="000000"/>
          <w:kern w:val="0"/>
          <w:sz w:val="32"/>
          <w:szCs w:val="32"/>
        </w:rPr>
        <w:t>《药品和医疗器械安全突发事件应急预案（试行）》、</w:t>
      </w:r>
      <w:r w:rsidRPr="00BB2DCE">
        <w:rPr>
          <w:rFonts w:ascii="仿宋_GB2312" w:eastAsia="仿宋_GB2312" w:hAnsi="仿宋" w:cs="Arial" w:hint="eastAsia"/>
          <w:color w:val="000000"/>
          <w:kern w:val="0"/>
          <w:sz w:val="32"/>
          <w:szCs w:val="32"/>
        </w:rPr>
        <w:t xml:space="preserve">《药品和医疗器械突发性群体不良事件应急预案》,以及《深圳市突发公共事件总体应急预案》等。 </w:t>
      </w:r>
    </w:p>
    <w:p w:rsidR="001A6978" w:rsidRPr="00BB2DCE" w:rsidRDefault="001A6978" w:rsidP="001A6978">
      <w:pPr>
        <w:spacing w:line="600" w:lineRule="exact"/>
        <w:ind w:firstLineChars="200" w:firstLine="640"/>
        <w:rPr>
          <w:rFonts w:ascii="仿宋_GB2312" w:eastAsia="仿宋_GB2312" w:hAnsi="仿宋" w:cs="Arial" w:hint="eastAsia"/>
          <w:color w:val="FF0000"/>
          <w:kern w:val="0"/>
          <w:sz w:val="32"/>
          <w:szCs w:val="32"/>
        </w:rPr>
      </w:pPr>
      <w:r w:rsidRPr="00BB2DCE">
        <w:rPr>
          <w:rFonts w:ascii="仿宋_GB2312" w:eastAsia="仿宋_GB2312" w:hAnsi="仿宋" w:hint="eastAsia"/>
          <w:sz w:val="32"/>
          <w:szCs w:val="32"/>
        </w:rPr>
        <w:t>1.3事件定义与分级</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本预案所称药品安全突发事件，是指突然发生，对社会公众健康造成或可能造成严重损害，需要采取应急处置措施予以应对的药品（含医疗器械，下同）群体或严重不良反应事件、重大药品质量事件，以及其他影响公众健康的药品安全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参照国家食品药品监管总局制定的</w:t>
      </w:r>
      <w:r w:rsidRPr="00BB2DCE">
        <w:rPr>
          <w:rFonts w:ascii="仿宋_GB2312" w:eastAsia="仿宋_GB2312" w:hAnsi="仿宋" w:cs="宋体" w:hint="eastAsia"/>
          <w:color w:val="000000"/>
          <w:kern w:val="0"/>
          <w:sz w:val="32"/>
          <w:szCs w:val="32"/>
        </w:rPr>
        <w:t>《药品和医疗器械安全突发事件应急预案（试行）》</w:t>
      </w:r>
      <w:r w:rsidRPr="00BB2DCE">
        <w:rPr>
          <w:rFonts w:ascii="仿宋_GB2312" w:eastAsia="仿宋_GB2312" w:hAnsi="仿宋" w:hint="eastAsia"/>
          <w:sz w:val="32"/>
          <w:szCs w:val="32"/>
        </w:rPr>
        <w:t>,根据药品安全突发事件的性质、严重程度、可控性和影响范围，本市药品安全突发事件分为四级：Ⅰ级（特别重大）、Ⅱ级（重大）、Ⅲ级（较大）和Ⅳ级（一般），依</w:t>
      </w:r>
      <w:r w:rsidRPr="00BB2DCE">
        <w:rPr>
          <w:rFonts w:ascii="仿宋_GB2312" w:eastAsia="仿宋_GB2312" w:hAnsi="仿宋" w:hint="eastAsia"/>
          <w:sz w:val="32"/>
          <w:szCs w:val="32"/>
        </w:rPr>
        <w:lastRenderedPageBreak/>
        <w:t>次用红色、橙色、黄色和蓝色表示。</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1.3.1</w:t>
        </w:r>
      </w:smartTag>
      <w:r w:rsidRPr="00BB2DCE">
        <w:rPr>
          <w:rFonts w:ascii="仿宋_GB2312" w:eastAsia="仿宋_GB2312" w:hAnsi="仿宋" w:hint="eastAsia"/>
          <w:sz w:val="32"/>
          <w:szCs w:val="32"/>
        </w:rPr>
        <w:t xml:space="preserve">Ⅰ级（特别重大）药品安全突发事件，包括：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（1）在相对集中的时间，批号相对集中的同一药品，在我市引起不良事件人数超过50 人（含）；或者引起特别严重不良事件（可能对人体造成永久性伤残、对器官功能造成永久性损伤或危及生命的，下同）的人数超过10人（含）。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（2）同一批号药品短期内在我市引起3例（含）以上患者死亡。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w:t>
      </w:r>
      <w:r w:rsidRPr="00BB2DCE">
        <w:rPr>
          <w:rFonts w:ascii="仿宋_GB2312" w:eastAsia="仿宋_GB2312" w:hAnsi="仿宋_GB2312" w:cs="宋体" w:hint="eastAsia"/>
          <w:color w:val="000000"/>
          <w:kern w:val="0"/>
          <w:sz w:val="32"/>
          <w:szCs w:val="32"/>
        </w:rPr>
        <w:t>我市企业生产的</w:t>
      </w:r>
      <w:r w:rsidRPr="00BB2DCE">
        <w:rPr>
          <w:rFonts w:ascii="仿宋_GB2312" w:eastAsia="仿宋_GB2312" w:hAnsi="仿宋" w:hint="eastAsia"/>
          <w:sz w:val="32"/>
          <w:szCs w:val="32"/>
        </w:rPr>
        <w:t xml:space="preserve">药品出现质量问题，在我市引发Ⅱ级以上（重大）药品安全突发事件。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（4）其他危害特别严重的药品安全突发事件。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1.3.2</w:t>
        </w:r>
      </w:smartTag>
      <w:r w:rsidRPr="00BB2DCE">
        <w:rPr>
          <w:rFonts w:ascii="仿宋_GB2312" w:eastAsia="仿宋_GB2312" w:hAnsi="仿宋" w:hint="eastAsia"/>
          <w:sz w:val="32"/>
          <w:szCs w:val="32"/>
        </w:rPr>
        <w:t xml:space="preserve">Ⅱ级（重大）药品安全突发事件，包括：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（1）</w:t>
      </w:r>
      <w:r w:rsidRPr="009860C3">
        <w:rPr>
          <w:rFonts w:ascii="仿宋_GB2312" w:eastAsia="仿宋_GB2312" w:hAnsi="仿宋" w:hint="eastAsia"/>
          <w:sz w:val="32"/>
          <w:szCs w:val="32"/>
        </w:rPr>
        <w:t>在相对集中的时间，批号相对集中的药品引起不良反应人数超过30人（含）少于50人（不含），或者引起严重不良反应的，涉及人数超过5人（含）少于10人（不含）。</w:t>
      </w:r>
      <w:r w:rsidRPr="00BB2DCE">
        <w:rPr>
          <w:rFonts w:ascii="仿宋_GB2312" w:eastAsia="仿宋_GB2312" w:hAnsi="仿宋" w:hint="eastAsia"/>
          <w:sz w:val="32"/>
          <w:szCs w:val="32"/>
        </w:rPr>
        <w:t xml:space="preserve">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（2）同一批号药品短期内引起1 至 2 例患者死亡，且在同一区域内同时出现其他类似病例。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w:t>
      </w:r>
      <w:r w:rsidRPr="00BB2DCE">
        <w:rPr>
          <w:rFonts w:ascii="仿宋_GB2312" w:eastAsia="仿宋_GB2312" w:hAnsi="仿宋_GB2312" w:cs="宋体" w:hint="eastAsia"/>
          <w:color w:val="000000"/>
          <w:kern w:val="0"/>
          <w:sz w:val="32"/>
          <w:szCs w:val="32"/>
        </w:rPr>
        <w:t>我市企业生产的药品出现质量问题，在外市引发</w:t>
      </w:r>
      <w:r w:rsidRPr="00BB2DCE">
        <w:rPr>
          <w:rFonts w:ascii="仿宋_GB2312" w:eastAsia="仿宋_GB2312" w:hAnsi="仿宋" w:hint="eastAsia"/>
          <w:sz w:val="32"/>
          <w:szCs w:val="32"/>
        </w:rPr>
        <w:t>Ⅲ级以上药品安全突发事件。</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（4）其他危害严重的药品安全突发事件。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1.3.3</w:t>
        </w:r>
      </w:smartTag>
      <w:r w:rsidRPr="00BB2DCE">
        <w:rPr>
          <w:rFonts w:ascii="仿宋_GB2312" w:eastAsia="仿宋_GB2312" w:hAnsi="仿宋" w:hint="eastAsia"/>
          <w:sz w:val="32"/>
          <w:szCs w:val="32"/>
        </w:rPr>
        <w:t xml:space="preserve">Ⅲ级（较大）药品安全突发事件，包括：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（1）</w:t>
      </w:r>
      <w:r w:rsidRPr="009860C3">
        <w:rPr>
          <w:rFonts w:ascii="仿宋_GB2312" w:eastAsia="仿宋_GB2312" w:hAnsi="仿宋" w:hint="eastAsia"/>
          <w:sz w:val="32"/>
          <w:szCs w:val="32"/>
        </w:rPr>
        <w:t>在相对集中的时间，批号相对集中的药品引起不良反应</w:t>
      </w:r>
      <w:r w:rsidRPr="009860C3">
        <w:rPr>
          <w:rFonts w:ascii="仿宋_GB2312" w:eastAsia="仿宋_GB2312" w:hAnsi="仿宋" w:hint="eastAsia"/>
          <w:sz w:val="32"/>
          <w:szCs w:val="32"/>
        </w:rPr>
        <w:lastRenderedPageBreak/>
        <w:t>人数超过20人（含）少于30人（不含），或者引起严重不良反应的，涉及人数超过3人（含）少于5人（不含）。</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（2）我市企业生产的药品出现质量问题，在外市引发Ⅳ级以上药品安全突发事件。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（3）其他危害较大的药品安全突发事件。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1.3.4</w:t>
        </w:r>
      </w:smartTag>
      <w:r w:rsidRPr="00BB2DCE">
        <w:rPr>
          <w:rFonts w:ascii="仿宋_GB2312" w:eastAsia="仿宋_GB2312" w:hAnsi="仿宋" w:hint="eastAsia"/>
          <w:sz w:val="32"/>
          <w:szCs w:val="32"/>
        </w:rPr>
        <w:t xml:space="preserve">Ⅳ级（一般）药品安全突发事件，包括：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（1）</w:t>
      </w:r>
      <w:r w:rsidRPr="009860C3">
        <w:rPr>
          <w:rFonts w:ascii="仿宋_GB2312" w:eastAsia="仿宋_GB2312" w:hAnsi="仿宋" w:hint="eastAsia"/>
          <w:sz w:val="32"/>
          <w:szCs w:val="32"/>
        </w:rPr>
        <w:t>在相对集中的时间，批号相对集中的药品引起不良反应人数超过10人（含）少于20人（不含），或者引起严重不良反应的，涉及人数2人。</w:t>
      </w:r>
      <w:r>
        <w:rPr>
          <w:rFonts w:ascii="仿宋_GB2312" w:eastAsia="仿宋_GB2312" w:hAnsi="仿宋" w:hint="eastAsia"/>
          <w:sz w:val="32"/>
          <w:szCs w:val="32"/>
        </w:rPr>
        <w:t xml:space="preserve">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（2）其他一般药品安全突发事件。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1.4适用范围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本预案适用于发生在我市的各类药品安全突发事件的应急处置。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1.5工作原则 </w:t>
      </w:r>
    </w:p>
    <w:p w:rsidR="001A6978" w:rsidRPr="00BB2DCE" w:rsidRDefault="001A6978" w:rsidP="001A6978">
      <w:pPr>
        <w:widowControl/>
        <w:pBdr>
          <w:bottom w:val="dashed" w:sz="6" w:space="0" w:color="DDDDDD"/>
        </w:pBdr>
        <w:shd w:val="clear" w:color="auto" w:fill="FFFFFF"/>
        <w:spacing w:line="600" w:lineRule="exact"/>
        <w:ind w:firstLineChars="200" w:firstLine="640"/>
        <w:rPr>
          <w:rFonts w:ascii="仿宋_GB2312" w:eastAsia="仿宋_GB2312" w:hAnsi="仿宋" w:cs="宋体" w:hint="eastAsia"/>
          <w:color w:val="000000"/>
          <w:kern w:val="0"/>
          <w:sz w:val="32"/>
          <w:szCs w:val="32"/>
        </w:rPr>
      </w:pPr>
      <w:r w:rsidRPr="00BB2DCE">
        <w:rPr>
          <w:rFonts w:ascii="仿宋_GB2312" w:eastAsia="仿宋_GB2312" w:hAnsi="仿宋" w:cs="宋体" w:hint="eastAsia"/>
          <w:color w:val="000000"/>
          <w:kern w:val="0"/>
          <w:sz w:val="32"/>
          <w:szCs w:val="32"/>
        </w:rPr>
        <w:t>以人为本、减少危害，</w:t>
      </w:r>
      <w:r w:rsidRPr="00BB2DCE">
        <w:rPr>
          <w:rFonts w:ascii="仿宋_GB2312" w:eastAsia="仿宋_GB2312" w:hAnsi="仿宋" w:cs="Arial" w:hint="eastAsia"/>
          <w:color w:val="000000"/>
          <w:kern w:val="0"/>
          <w:sz w:val="32"/>
          <w:szCs w:val="32"/>
        </w:rPr>
        <w:t>统一领导、分级负责，</w:t>
      </w:r>
      <w:r w:rsidRPr="00BB2DCE">
        <w:rPr>
          <w:rFonts w:ascii="仿宋_GB2312" w:eastAsia="仿宋_GB2312" w:hAnsi="仿宋" w:cs="宋体" w:hint="eastAsia"/>
          <w:color w:val="000000"/>
          <w:kern w:val="0"/>
          <w:sz w:val="32"/>
          <w:szCs w:val="32"/>
        </w:rPr>
        <w:t>快速反应、协同应对，预防为主、平急结合，依法规范、科学处置，公开透明、及时发布。</w:t>
      </w:r>
    </w:p>
    <w:p w:rsidR="001A6978" w:rsidRPr="00E66436" w:rsidRDefault="001A6978" w:rsidP="001A6978">
      <w:pPr>
        <w:spacing w:line="600" w:lineRule="exact"/>
        <w:ind w:firstLineChars="200" w:firstLine="640"/>
        <w:rPr>
          <w:rFonts w:ascii="黑体" w:eastAsia="黑体" w:hAnsi="仿宋" w:hint="eastAsia"/>
          <w:sz w:val="32"/>
          <w:szCs w:val="32"/>
        </w:rPr>
      </w:pPr>
      <w:r w:rsidRPr="00E66436">
        <w:rPr>
          <w:rFonts w:ascii="黑体" w:eastAsia="黑体" w:hAnsi="仿宋" w:hint="eastAsia"/>
          <w:sz w:val="32"/>
          <w:szCs w:val="32"/>
        </w:rPr>
        <w:t xml:space="preserve">2.组织体系 </w:t>
      </w:r>
    </w:p>
    <w:p w:rsidR="001A6978" w:rsidRPr="00BB2DCE" w:rsidRDefault="001A6978" w:rsidP="001A6978">
      <w:pPr>
        <w:widowControl/>
        <w:pBdr>
          <w:bottom w:val="dashed" w:sz="6" w:space="0" w:color="DDDDDD"/>
        </w:pBdr>
        <w:shd w:val="clear" w:color="auto" w:fill="FFFFFF"/>
        <w:spacing w:line="600" w:lineRule="exact"/>
        <w:rPr>
          <w:rFonts w:ascii="仿宋_GB2312" w:eastAsia="仿宋_GB2312" w:hAnsi="仿宋" w:cs="Arial" w:hint="eastAsia"/>
          <w:color w:val="000000"/>
          <w:kern w:val="0"/>
          <w:sz w:val="32"/>
          <w:szCs w:val="32"/>
        </w:rPr>
      </w:pPr>
      <w:r w:rsidRPr="00BB2DCE">
        <w:rPr>
          <w:rFonts w:ascii="仿宋_GB2312" w:eastAsia="仿宋_GB2312" w:hAnsi="仿宋" w:cs="Arial" w:hint="eastAsia"/>
          <w:color w:val="000000"/>
          <w:kern w:val="0"/>
          <w:sz w:val="32"/>
          <w:szCs w:val="32"/>
        </w:rPr>
        <w:t xml:space="preserve">　</w:t>
      </w:r>
      <w:r>
        <w:rPr>
          <w:rFonts w:ascii="仿宋_GB2312" w:eastAsia="仿宋_GB2312" w:hAnsi="仿宋" w:cs="Arial" w:hint="eastAsia"/>
          <w:color w:val="000000"/>
          <w:kern w:val="0"/>
          <w:sz w:val="32"/>
          <w:szCs w:val="32"/>
        </w:rPr>
        <w:t xml:space="preserve">  </w:t>
      </w:r>
      <w:r w:rsidRPr="00BB2DCE">
        <w:rPr>
          <w:rFonts w:ascii="仿宋_GB2312" w:eastAsia="仿宋_GB2312" w:hAnsi="仿宋" w:cs="Arial" w:hint="eastAsia"/>
          <w:color w:val="000000"/>
          <w:kern w:val="0"/>
          <w:sz w:val="32"/>
          <w:szCs w:val="32"/>
        </w:rPr>
        <w:t>2.1领导机构及职责</w:t>
      </w:r>
    </w:p>
    <w:p w:rsidR="001A6978" w:rsidRPr="00BB2DCE" w:rsidRDefault="001A6978" w:rsidP="001A6978">
      <w:pPr>
        <w:widowControl/>
        <w:shd w:val="clear" w:color="auto" w:fill="FFFFFF"/>
        <w:spacing w:line="600" w:lineRule="exact"/>
        <w:ind w:firstLineChars="200" w:firstLine="640"/>
        <w:jc w:val="left"/>
        <w:rPr>
          <w:rFonts w:ascii="仿宋_GB2312" w:eastAsia="仿宋_GB2312" w:hAnsi="仿宋" w:cs="宋体" w:hint="eastAsia"/>
          <w:color w:val="000000"/>
          <w:kern w:val="0"/>
          <w:sz w:val="32"/>
          <w:szCs w:val="32"/>
        </w:rPr>
      </w:pPr>
      <w:r w:rsidRPr="004A04F5">
        <w:rPr>
          <w:rFonts w:ascii="仿宋_GB2312" w:eastAsia="仿宋_GB2312" w:hAnsi="仿宋" w:cs="宋体" w:hint="eastAsia"/>
          <w:color w:val="000000"/>
          <w:kern w:val="0"/>
          <w:sz w:val="32"/>
          <w:szCs w:val="32"/>
        </w:rPr>
        <w:t>市药品安全突发事件应急指挥部（以下简称药品应急指挥部）统一领导和指挥药品安全突发事件的应急处置工作，指挥部设1名总指挥、</w:t>
      </w:r>
      <w:r>
        <w:rPr>
          <w:rFonts w:ascii="仿宋_GB2312" w:eastAsia="仿宋_GB2312" w:hAnsi="仿宋" w:cs="宋体" w:hint="eastAsia"/>
          <w:color w:val="000000"/>
          <w:kern w:val="0"/>
          <w:sz w:val="32"/>
          <w:szCs w:val="32"/>
        </w:rPr>
        <w:t>1</w:t>
      </w:r>
      <w:r w:rsidRPr="004A04F5">
        <w:rPr>
          <w:rFonts w:ascii="仿宋_GB2312" w:eastAsia="仿宋_GB2312" w:hAnsi="仿宋" w:cs="宋体" w:hint="eastAsia"/>
          <w:color w:val="000000"/>
          <w:kern w:val="0"/>
          <w:sz w:val="32"/>
          <w:szCs w:val="32"/>
        </w:rPr>
        <w:t>名副总指挥和1名执行总指挥。</w:t>
      </w:r>
    </w:p>
    <w:p w:rsidR="001A6978" w:rsidRPr="00BB2DCE" w:rsidRDefault="001A6978" w:rsidP="001A6978">
      <w:pPr>
        <w:widowControl/>
        <w:shd w:val="clear" w:color="auto" w:fill="FFFFFF"/>
        <w:spacing w:line="600" w:lineRule="exact"/>
        <w:ind w:firstLineChars="200" w:firstLine="640"/>
        <w:jc w:val="left"/>
        <w:rPr>
          <w:rFonts w:ascii="仿宋_GB2312" w:eastAsia="仿宋_GB2312" w:hAnsi="仿宋" w:cs="宋体" w:hint="eastAsia"/>
          <w:color w:val="000000"/>
          <w:kern w:val="0"/>
          <w:sz w:val="32"/>
          <w:szCs w:val="32"/>
        </w:rPr>
      </w:pPr>
      <w:r w:rsidRPr="00BB2DCE">
        <w:rPr>
          <w:rFonts w:ascii="仿宋_GB2312" w:eastAsia="仿宋_GB2312" w:hAnsi="仿宋" w:cs="宋体" w:hint="eastAsia"/>
          <w:color w:val="000000"/>
          <w:kern w:val="0"/>
          <w:sz w:val="32"/>
          <w:szCs w:val="32"/>
        </w:rPr>
        <w:lastRenderedPageBreak/>
        <w:t>总指挥由兼任市市场和质量监管委主任的市领导担任，主持药品应急指挥部的各项工作； 1名副总指挥由协助分管应急工作的市政府副秘书长兼任，负责协调相关应急资源参与药品安全突发事件处置工作。执行总指挥由市食品药品监管局的负责人担任，原则上同时兼任现场指挥部的指挥官，履行现场决策、指挥、调度职责。</w:t>
      </w:r>
    </w:p>
    <w:p w:rsidR="001A6978" w:rsidRPr="00BB2DCE" w:rsidRDefault="001A6978" w:rsidP="001A6978">
      <w:pPr>
        <w:widowControl/>
        <w:pBdr>
          <w:bottom w:val="dashed" w:sz="6" w:space="0" w:color="DDDDDD"/>
        </w:pBdr>
        <w:shd w:val="clear" w:color="auto" w:fill="FFFFFF"/>
        <w:spacing w:line="600" w:lineRule="exact"/>
        <w:ind w:firstLineChars="200" w:firstLine="640"/>
        <w:rPr>
          <w:rFonts w:ascii="仿宋_GB2312" w:eastAsia="仿宋_GB2312" w:hAnsi="仿宋" w:cs="Arial" w:hint="eastAsia"/>
          <w:color w:val="000000"/>
          <w:kern w:val="0"/>
          <w:sz w:val="32"/>
          <w:szCs w:val="32"/>
        </w:rPr>
      </w:pPr>
      <w:r w:rsidRPr="00BB2DCE">
        <w:rPr>
          <w:rFonts w:ascii="仿宋_GB2312" w:eastAsia="仿宋_GB2312" w:hAnsi="仿宋" w:cs="Arial" w:hint="eastAsia"/>
          <w:color w:val="000000"/>
          <w:kern w:val="0"/>
          <w:sz w:val="32"/>
          <w:szCs w:val="32"/>
        </w:rPr>
        <w:t>2.2工作机构及职责</w:t>
      </w:r>
    </w:p>
    <w:p w:rsidR="001A6978" w:rsidRPr="00BB2DCE" w:rsidRDefault="001A6978" w:rsidP="001A6978">
      <w:pPr>
        <w:widowControl/>
        <w:shd w:val="clear" w:color="auto" w:fill="FFFFFF"/>
        <w:spacing w:line="600" w:lineRule="exact"/>
        <w:ind w:firstLineChars="200" w:firstLine="640"/>
        <w:jc w:val="left"/>
        <w:rPr>
          <w:rFonts w:ascii="仿宋_GB2312" w:eastAsia="仿宋_GB2312" w:hAnsi="仿宋" w:cs="Arial" w:hint="eastAsia"/>
          <w:color w:val="000000"/>
          <w:kern w:val="0"/>
          <w:sz w:val="32"/>
          <w:szCs w:val="32"/>
        </w:rPr>
      </w:pPr>
      <w:r w:rsidRPr="00BB2DCE">
        <w:rPr>
          <w:rFonts w:ascii="仿宋_GB2312" w:eastAsia="仿宋_GB2312" w:hAnsi="仿宋" w:cs="Arial" w:hint="eastAsia"/>
          <w:color w:val="000000"/>
          <w:kern w:val="0"/>
          <w:sz w:val="32"/>
          <w:szCs w:val="32"/>
        </w:rPr>
        <w:t>市药品应急指挥部</w:t>
      </w:r>
      <w:r w:rsidRPr="00BB2DCE">
        <w:rPr>
          <w:rFonts w:ascii="仿宋_GB2312" w:eastAsia="仿宋_GB2312" w:hAnsi="仿宋" w:cs="宋体" w:hint="eastAsia"/>
          <w:color w:val="000000"/>
          <w:kern w:val="0"/>
          <w:sz w:val="32"/>
          <w:szCs w:val="32"/>
        </w:rPr>
        <w:t>办公室设在市市场和质量监管委，作为市药品应急指挥部的日常工作机构。市市场和质量监管委要指定相关处室具体负责应急指挥部办公职责，明确负责人，配备专职工作人员，履行好日常工作职责。</w:t>
      </w:r>
      <w:r w:rsidRPr="00BB2DCE">
        <w:rPr>
          <w:rFonts w:ascii="仿宋_GB2312" w:eastAsia="仿宋_GB2312" w:hAnsi="仿宋" w:cs="Arial" w:hint="eastAsia"/>
          <w:color w:val="000000"/>
          <w:kern w:val="0"/>
          <w:sz w:val="32"/>
          <w:szCs w:val="32"/>
        </w:rPr>
        <w:t xml:space="preserve">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2.3市药品应急指挥部成员单位及职责</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市政府应急办：</w:t>
      </w:r>
      <w:r w:rsidRPr="00470D06">
        <w:rPr>
          <w:rFonts w:ascii="仿宋_GB2312" w:eastAsia="仿宋_GB2312" w:hAnsi="仿宋" w:hint="eastAsia"/>
          <w:color w:val="000000"/>
          <w:sz w:val="32"/>
          <w:szCs w:val="32"/>
        </w:rPr>
        <w:t>及时掌握突发事件事态进展情况，向市委、市政府报告；协调相关应急资源参与药品安全突发事件处置工作；传达并督促有关部门（单位）落实市委、市政府、市应急委有关决定事项和市领导批示、指示。</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市市场和质量监管委：负责药品安全突发事件的应急值守、</w:t>
      </w:r>
      <w:r w:rsidRPr="00BB2DCE">
        <w:rPr>
          <w:rFonts w:ascii="仿宋_GB2312" w:eastAsia="仿宋_GB2312" w:hAnsi="仿宋" w:hint="eastAsia"/>
          <w:color w:val="000000"/>
          <w:spacing w:val="-2"/>
          <w:sz w:val="32"/>
          <w:szCs w:val="32"/>
        </w:rPr>
        <w:t>收集上报信息，</w:t>
      </w:r>
      <w:r w:rsidRPr="00BB2DCE">
        <w:rPr>
          <w:rFonts w:ascii="仿宋_GB2312" w:eastAsia="仿宋_GB2312" w:hAnsi="仿宋" w:hint="eastAsia"/>
          <w:sz w:val="32"/>
          <w:szCs w:val="32"/>
        </w:rPr>
        <w:t>综合协调等日常工作；协调</w:t>
      </w:r>
      <w:r w:rsidRPr="00BB2DCE">
        <w:rPr>
          <w:rFonts w:ascii="仿宋_GB2312" w:eastAsia="仿宋_GB2312" w:hAnsi="仿宋" w:hint="eastAsia"/>
          <w:color w:val="000000"/>
          <w:spacing w:val="-2"/>
          <w:sz w:val="32"/>
          <w:szCs w:val="32"/>
        </w:rPr>
        <w:t>组织较大以上药品安全突发事件的应急处置工作；</w:t>
      </w:r>
      <w:r w:rsidRPr="00BB2DCE">
        <w:rPr>
          <w:rFonts w:ascii="仿宋_GB2312" w:eastAsia="仿宋_GB2312" w:hAnsi="仿宋" w:hint="eastAsia"/>
          <w:sz w:val="32"/>
          <w:szCs w:val="32"/>
        </w:rPr>
        <w:t>负责组织查处突发事件涉及的假劣药品案件；</w:t>
      </w:r>
      <w:r w:rsidRPr="00BB2DCE">
        <w:rPr>
          <w:rFonts w:ascii="仿宋_GB2312" w:eastAsia="仿宋_GB2312" w:hAnsi="仿宋" w:hint="eastAsia"/>
          <w:color w:val="000000"/>
          <w:spacing w:val="-2"/>
          <w:sz w:val="32"/>
          <w:szCs w:val="32"/>
        </w:rPr>
        <w:t>组织开展药品安全应急救援宣传、教育、培训等工作。</w:t>
      </w:r>
      <w:r w:rsidRPr="00BB2DCE">
        <w:rPr>
          <w:rFonts w:ascii="仿宋_GB2312" w:eastAsia="仿宋_GB2312" w:hAnsi="仿宋" w:hint="eastAsia"/>
          <w:sz w:val="32"/>
          <w:szCs w:val="32"/>
        </w:rPr>
        <w:t xml:space="preserve">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市卫生和人口计生委员会：负责组织对药品安全突发涉及患者进行医疗救治，会同市市场和质量监管委做好事件处置的相关</w:t>
      </w:r>
      <w:r w:rsidRPr="00BB2DCE">
        <w:rPr>
          <w:rFonts w:ascii="仿宋_GB2312" w:eastAsia="仿宋_GB2312" w:hAnsi="仿宋" w:hint="eastAsia"/>
          <w:sz w:val="32"/>
          <w:szCs w:val="32"/>
        </w:rPr>
        <w:lastRenderedPageBreak/>
        <w:t xml:space="preserve">工作。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市委宣传部：</w:t>
      </w:r>
      <w:r>
        <w:rPr>
          <w:rFonts w:ascii="仿宋_GB2312" w:eastAsia="仿宋_GB2312" w:hAnsi="仿宋" w:hint="eastAsia"/>
          <w:color w:val="000000"/>
          <w:sz w:val="32"/>
          <w:szCs w:val="32"/>
        </w:rPr>
        <w:t>指导应急处置牵头单位</w:t>
      </w:r>
      <w:r w:rsidRPr="00BB2DCE">
        <w:rPr>
          <w:rFonts w:ascii="仿宋_GB2312" w:eastAsia="仿宋_GB2312" w:hAnsi="仿宋" w:hint="eastAsia"/>
          <w:color w:val="000000"/>
          <w:sz w:val="32"/>
          <w:szCs w:val="32"/>
        </w:rPr>
        <w:t>制定新闻报道方案</w:t>
      </w:r>
      <w:r>
        <w:rPr>
          <w:rFonts w:ascii="仿宋_GB2312" w:eastAsia="仿宋_GB2312" w:hAnsi="仿宋" w:hint="eastAsia"/>
          <w:color w:val="000000"/>
          <w:sz w:val="32"/>
          <w:szCs w:val="32"/>
        </w:rPr>
        <w:t>及</w:t>
      </w:r>
      <w:r w:rsidRPr="00BB2DCE">
        <w:rPr>
          <w:rFonts w:ascii="仿宋_GB2312" w:eastAsia="仿宋_GB2312" w:hAnsi="仿宋" w:hint="eastAsia"/>
          <w:color w:val="000000"/>
          <w:sz w:val="32"/>
          <w:szCs w:val="32"/>
        </w:rPr>
        <w:t>新闻稿</w:t>
      </w:r>
      <w:r>
        <w:rPr>
          <w:rFonts w:ascii="仿宋_GB2312" w:eastAsia="仿宋_GB2312" w:hAnsi="仿宋" w:hint="eastAsia"/>
          <w:color w:val="000000"/>
          <w:sz w:val="32"/>
          <w:szCs w:val="32"/>
        </w:rPr>
        <w:t>，</w:t>
      </w:r>
      <w:r w:rsidRPr="00470D06">
        <w:rPr>
          <w:rFonts w:ascii="仿宋_GB2312" w:eastAsia="仿宋_GB2312" w:hAnsi="仿宋" w:hint="eastAsia"/>
          <w:color w:val="000000"/>
          <w:sz w:val="32"/>
          <w:szCs w:val="32"/>
        </w:rPr>
        <w:t>协调媒体开展新闻报道</w:t>
      </w:r>
      <w:r>
        <w:rPr>
          <w:rFonts w:ascii="仿宋_GB2312" w:eastAsia="仿宋_GB2312" w:hAnsi="仿宋" w:hint="eastAsia"/>
          <w:color w:val="000000"/>
          <w:sz w:val="32"/>
          <w:szCs w:val="32"/>
        </w:rPr>
        <w:t>。指导应急处置牵头单位</w:t>
      </w:r>
      <w:r w:rsidRPr="00BB2DCE">
        <w:rPr>
          <w:rFonts w:ascii="仿宋_GB2312" w:eastAsia="仿宋_GB2312" w:hAnsi="仿宋" w:hint="eastAsia"/>
          <w:color w:val="000000"/>
          <w:sz w:val="32"/>
          <w:szCs w:val="32"/>
        </w:rPr>
        <w:t>新闻发言人分阶段发布事故信息。</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市监察局：负责查处相关部门工作人员在处置药品安全突发事件中的失职、渎职等行为。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市教育局：负责协助处置发生在学校的药品安全突发事件，做好在校学生、教职工的宣传教育和自我防护工作。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市公安局：</w:t>
      </w:r>
      <w:r>
        <w:rPr>
          <w:rFonts w:ascii="仿宋_GB2312" w:eastAsia="仿宋_GB2312" w:hAnsi="仿宋" w:hint="eastAsia"/>
          <w:color w:val="000000"/>
          <w:sz w:val="32"/>
          <w:szCs w:val="32"/>
        </w:rPr>
        <w:t>负责依法</w:t>
      </w:r>
      <w:r w:rsidRPr="00BB2DCE">
        <w:rPr>
          <w:rFonts w:ascii="仿宋_GB2312" w:eastAsia="仿宋_GB2312" w:hAnsi="仿宋" w:hint="eastAsia"/>
          <w:color w:val="000000"/>
          <w:sz w:val="32"/>
          <w:szCs w:val="32"/>
        </w:rPr>
        <w:t>查办药品安全突发事件涉嫌犯罪的案件，必要时协助有关部门维持事故现场正常秩序，保障事故调查与医疗救治等的顺利进行。</w:t>
      </w:r>
      <w:r w:rsidRPr="00BB2DCE">
        <w:rPr>
          <w:rFonts w:ascii="仿宋_GB2312" w:eastAsia="仿宋_GB2312" w:hAnsi="仿宋" w:hint="eastAsia"/>
          <w:sz w:val="32"/>
          <w:szCs w:val="32"/>
        </w:rPr>
        <w:t xml:space="preserve">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市财政委：负责安排药品安全突发事件应急处置工作所需经费。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市交通运输委：负责组织、协调突发事件处置过程中涉及的紧急运输工作。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各区政府（新区管委会）：</w:t>
      </w:r>
      <w:r w:rsidRPr="00BB2DCE">
        <w:rPr>
          <w:rFonts w:ascii="仿宋_GB2312" w:eastAsia="仿宋_GB2312" w:hAnsi="仿宋" w:hint="eastAsia"/>
          <w:color w:val="000000"/>
          <w:sz w:val="32"/>
          <w:szCs w:val="32"/>
        </w:rPr>
        <w:t>负责制订本行政区域的药品安全突发事件应急处置分预案；</w:t>
      </w:r>
      <w:r w:rsidRPr="00BB2DCE">
        <w:rPr>
          <w:rFonts w:ascii="仿宋_GB2312" w:eastAsia="仿宋_GB2312" w:hAnsi="仿宋" w:hint="eastAsia"/>
          <w:sz w:val="32"/>
          <w:szCs w:val="32"/>
        </w:rPr>
        <w:t>组织本辖区药品安全突发事件的应急处置和应急救援工作。</w:t>
      </w:r>
    </w:p>
    <w:p w:rsidR="001A6978" w:rsidRPr="00BB2DCE" w:rsidRDefault="001A6978" w:rsidP="001A6978">
      <w:pPr>
        <w:widowControl/>
        <w:pBdr>
          <w:bottom w:val="dashed" w:sz="6" w:space="0" w:color="DDDDDD"/>
        </w:pBdr>
        <w:shd w:val="clear" w:color="auto" w:fill="FFFFFF"/>
        <w:spacing w:line="600" w:lineRule="exact"/>
        <w:ind w:firstLineChars="200" w:firstLine="640"/>
        <w:rPr>
          <w:rFonts w:ascii="仿宋_GB2312" w:eastAsia="仿宋_GB2312" w:hAnsi="仿宋" w:cs="Arial" w:hint="eastAsia"/>
          <w:color w:val="000000"/>
          <w:kern w:val="0"/>
          <w:sz w:val="32"/>
          <w:szCs w:val="32"/>
        </w:rPr>
      </w:pPr>
      <w:r w:rsidRPr="00BB2DCE">
        <w:rPr>
          <w:rFonts w:ascii="仿宋_GB2312" w:eastAsia="仿宋_GB2312" w:hAnsi="仿宋" w:hint="eastAsia"/>
          <w:sz w:val="32"/>
          <w:szCs w:val="32"/>
        </w:rPr>
        <w:t>2.4</w:t>
      </w:r>
      <w:r w:rsidRPr="00BB2DCE">
        <w:rPr>
          <w:rFonts w:ascii="仿宋_GB2312" w:eastAsia="仿宋_GB2312" w:hAnsi="仿宋" w:cs="Arial" w:hint="eastAsia"/>
          <w:color w:val="000000"/>
          <w:kern w:val="0"/>
          <w:sz w:val="32"/>
          <w:szCs w:val="32"/>
        </w:rPr>
        <w:t xml:space="preserve">现场指挥部 </w:t>
      </w:r>
    </w:p>
    <w:p w:rsidR="001A6978" w:rsidRPr="00BB2DCE" w:rsidRDefault="001A6978" w:rsidP="001A6978">
      <w:pPr>
        <w:widowControl/>
        <w:pBdr>
          <w:bottom w:val="dashed" w:sz="6" w:space="0" w:color="DDDDDD"/>
        </w:pBdr>
        <w:shd w:val="clear" w:color="auto" w:fill="FFFFFF"/>
        <w:spacing w:line="600" w:lineRule="exact"/>
        <w:ind w:firstLineChars="200" w:firstLine="640"/>
        <w:rPr>
          <w:rFonts w:ascii="仿宋_GB2312" w:eastAsia="仿宋_GB2312" w:hAnsi="仿宋" w:cs="Arial" w:hint="eastAsia"/>
          <w:color w:val="000000"/>
          <w:kern w:val="0"/>
          <w:sz w:val="32"/>
          <w:szCs w:val="32"/>
        </w:rPr>
      </w:pPr>
      <w:r w:rsidRPr="00BB2DCE">
        <w:rPr>
          <w:rFonts w:ascii="仿宋_GB2312" w:eastAsia="仿宋_GB2312" w:hAnsi="仿宋" w:cs="Arial" w:hint="eastAsia"/>
          <w:color w:val="000000"/>
          <w:kern w:val="0"/>
          <w:sz w:val="32"/>
          <w:szCs w:val="32"/>
        </w:rPr>
        <w:t>根据特别重大、重大及较大药品安全突发事件的发展态势和处置需要，事发地区</w:t>
      </w:r>
      <w:r>
        <w:rPr>
          <w:rFonts w:ascii="仿宋_GB2312" w:eastAsia="仿宋_GB2312" w:hAnsi="仿宋" w:cs="Arial" w:hint="eastAsia"/>
          <w:color w:val="000000"/>
          <w:kern w:val="0"/>
          <w:sz w:val="32"/>
          <w:szCs w:val="32"/>
        </w:rPr>
        <w:t>级</w:t>
      </w:r>
      <w:r w:rsidRPr="00BB2DCE">
        <w:rPr>
          <w:rFonts w:ascii="仿宋_GB2312" w:eastAsia="仿宋_GB2312" w:hAnsi="仿宋" w:cs="Arial" w:hint="eastAsia"/>
          <w:color w:val="000000"/>
          <w:kern w:val="0"/>
          <w:sz w:val="32"/>
          <w:szCs w:val="32"/>
        </w:rPr>
        <w:t>政府</w:t>
      </w:r>
      <w:r>
        <w:rPr>
          <w:rFonts w:ascii="仿宋_GB2312" w:eastAsia="仿宋_GB2312" w:hAnsi="仿宋" w:cs="Arial" w:hint="eastAsia"/>
          <w:color w:val="000000"/>
          <w:kern w:val="0"/>
          <w:sz w:val="32"/>
          <w:szCs w:val="32"/>
        </w:rPr>
        <w:t>（含新区）</w:t>
      </w:r>
      <w:r w:rsidRPr="00BB2DCE">
        <w:rPr>
          <w:rFonts w:ascii="仿宋_GB2312" w:eastAsia="仿宋_GB2312" w:hAnsi="仿宋" w:cs="Arial" w:hint="eastAsia"/>
          <w:color w:val="000000"/>
          <w:kern w:val="0"/>
          <w:sz w:val="32"/>
          <w:szCs w:val="32"/>
        </w:rPr>
        <w:t>负责成立现场指挥部。必</w:t>
      </w:r>
      <w:r w:rsidRPr="00BB2DCE">
        <w:rPr>
          <w:rFonts w:ascii="仿宋_GB2312" w:eastAsia="仿宋_GB2312" w:hAnsi="仿宋" w:cs="Arial" w:hint="eastAsia"/>
          <w:color w:val="000000"/>
          <w:kern w:val="0"/>
          <w:sz w:val="32"/>
          <w:szCs w:val="32"/>
        </w:rPr>
        <w:lastRenderedPageBreak/>
        <w:t xml:space="preserve">要时，也可由市市场和质量监管委组织有关专业机构开设。现场指挥部具体负责组织实施现场应急处置。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2.5应急处置工作组</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为提高效率，迅速开展处置工作，市药品应急指挥部下设综合协调组、医疗救治组、事件调查组、产品控制组、新闻宣传组等五个应急处置工作组。根据需要，可增设工作组。</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综合协调组：由市市场和质量监管委牵头、突发事件处置涉及的有关部门参加。负责综合信息，上传下达，协助应急指挥部，协调各工作开展应急处置。</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医疗救治组：由市卫生和人口计生委牵头，有关部门参加负责查找和确认可疑病例，组织指导相关医疗机构开展患者救治工作。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事件调查组：由市市场和质量监管委牵头，市卫生和人口计生委、市公安局等部门参加。负责对引发药品安全突发事件的医疗行为、事件发生的原因和药品质量进行全面调查，提出调查结论和处理意见。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产品控制组：由市市场和质量监管委牵头，负责组织对引发事件的药品进行控制，可以采取停止使用、召回等紧急控制措施。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新闻发布组：由市委宣传部牵头，市市场和质量监管委、市卫生和人口计生委等部门参加。负责事件处置的宣传报道和舆论引导工作；跟踪市内外舆情，及时澄清事实；经指挥部授权，组织召开新闻发布会，向社会发布处置工作信息。 </w:t>
      </w:r>
    </w:p>
    <w:p w:rsidR="001A6978" w:rsidRPr="00BB2DCE" w:rsidRDefault="001A6978" w:rsidP="001A6978">
      <w:pPr>
        <w:widowControl/>
        <w:pBdr>
          <w:bottom w:val="dashed" w:sz="6" w:space="0" w:color="DDDDDD"/>
        </w:pBdr>
        <w:shd w:val="clear" w:color="auto" w:fill="FFFFFF"/>
        <w:spacing w:line="600" w:lineRule="exact"/>
        <w:ind w:firstLineChars="200" w:firstLine="640"/>
        <w:rPr>
          <w:rFonts w:ascii="仿宋_GB2312" w:eastAsia="仿宋_GB2312" w:hAnsi="仿宋" w:cs="Arial" w:hint="eastAsia"/>
          <w:color w:val="000000"/>
          <w:kern w:val="0"/>
          <w:sz w:val="32"/>
          <w:szCs w:val="32"/>
        </w:rPr>
      </w:pPr>
      <w:r w:rsidRPr="00BB2DCE">
        <w:rPr>
          <w:rFonts w:ascii="仿宋_GB2312" w:eastAsia="仿宋_GB2312" w:hAnsi="仿宋" w:cs="Arial" w:hint="eastAsia"/>
          <w:color w:val="000000"/>
          <w:kern w:val="0"/>
          <w:sz w:val="32"/>
          <w:szCs w:val="32"/>
        </w:rPr>
        <w:lastRenderedPageBreak/>
        <w:t xml:space="preserve">2.6专家机构 </w:t>
      </w:r>
    </w:p>
    <w:p w:rsidR="001A6978" w:rsidRPr="00BB2DCE" w:rsidRDefault="001A6978" w:rsidP="001A6978">
      <w:pPr>
        <w:widowControl/>
        <w:pBdr>
          <w:bottom w:val="dashed" w:sz="6" w:space="0" w:color="DDDDDD"/>
        </w:pBdr>
        <w:shd w:val="clear" w:color="auto" w:fill="FFFFFF"/>
        <w:spacing w:line="600" w:lineRule="exact"/>
        <w:ind w:firstLineChars="200" w:firstLine="640"/>
        <w:rPr>
          <w:rFonts w:ascii="仿宋_GB2312" w:eastAsia="仿宋_GB2312" w:hAnsi="仿宋" w:cs="Arial" w:hint="eastAsia"/>
          <w:color w:val="000000"/>
          <w:kern w:val="0"/>
          <w:sz w:val="32"/>
          <w:szCs w:val="32"/>
        </w:rPr>
      </w:pPr>
      <w:r w:rsidRPr="00BB2DCE">
        <w:rPr>
          <w:rFonts w:ascii="仿宋_GB2312" w:eastAsia="仿宋_GB2312" w:hAnsi="仿宋" w:cs="Arial" w:hint="eastAsia"/>
          <w:color w:val="000000"/>
          <w:kern w:val="0"/>
          <w:sz w:val="32"/>
          <w:szCs w:val="32"/>
        </w:rPr>
        <w:t xml:space="preserve">市市场和质量监管委牵头成立药品安全突发事件应急处置专家组，为应对药品安全突发事件提供技术支持和决策建议。 </w:t>
      </w:r>
    </w:p>
    <w:p w:rsidR="001A6978" w:rsidRPr="00E66436" w:rsidRDefault="001A6978" w:rsidP="001A6978">
      <w:pPr>
        <w:spacing w:line="600" w:lineRule="exact"/>
        <w:ind w:firstLineChars="200" w:firstLine="640"/>
        <w:rPr>
          <w:rFonts w:ascii="黑体" w:eastAsia="黑体" w:hAnsi="仿宋" w:hint="eastAsia"/>
          <w:sz w:val="32"/>
          <w:szCs w:val="32"/>
        </w:rPr>
      </w:pPr>
      <w:r w:rsidRPr="00E66436">
        <w:rPr>
          <w:rFonts w:ascii="黑体" w:eastAsia="黑体" w:hAnsi="仿宋" w:hint="eastAsia"/>
          <w:sz w:val="32"/>
          <w:szCs w:val="32"/>
        </w:rPr>
        <w:t>3.监测、报告和预警</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3.1监测</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市市场和质量监管委负责组织开展药品安全突发事件监测，各有关部门发现药品安全隐患或突发事件信息，应及时通报</w:t>
      </w:r>
      <w:r>
        <w:rPr>
          <w:rFonts w:ascii="仿宋_GB2312" w:eastAsia="仿宋_GB2312" w:hAnsi="仿宋" w:hint="eastAsia"/>
          <w:sz w:val="32"/>
          <w:szCs w:val="32"/>
        </w:rPr>
        <w:t>辖区</w:t>
      </w:r>
      <w:r w:rsidRPr="00BB2DCE">
        <w:rPr>
          <w:rFonts w:ascii="仿宋_GB2312" w:eastAsia="仿宋_GB2312" w:hAnsi="仿宋" w:hint="eastAsia"/>
          <w:sz w:val="32"/>
          <w:szCs w:val="32"/>
        </w:rPr>
        <w:t>药品监督管理部门。</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3.2 报告</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3.2.1</w:t>
        </w:r>
      </w:smartTag>
      <w:r w:rsidRPr="00BB2DCE">
        <w:rPr>
          <w:rFonts w:ascii="仿宋_GB2312" w:eastAsia="仿宋_GB2312" w:hAnsi="仿宋" w:hint="eastAsia"/>
          <w:sz w:val="32"/>
          <w:szCs w:val="32"/>
        </w:rPr>
        <w:t xml:space="preserve"> 报告信息种类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（1）药品生产、经营、使用单位报告的信息。</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（2）药品不良反应监测机构监测发现的信息。</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（3）各区药品监督管理部门监督检查发现的信息。</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（4）卫生行政部门收集到的医疗机构报告的信息。</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（5）药品检验机构检验发生的信息。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鼓励其他单位和个人向市市场和质量监管委报告药品安全突发事件信息。</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任何单位和个人对药品安全突发事件不得瞒报、谎报、迟报；也不得阻碍他人报告。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3.2.2</w:t>
        </w:r>
      </w:smartTag>
      <w:r w:rsidRPr="00BB2DCE">
        <w:rPr>
          <w:rFonts w:ascii="仿宋_GB2312" w:eastAsia="仿宋_GB2312" w:hAnsi="仿宋" w:hint="eastAsia"/>
          <w:sz w:val="32"/>
          <w:szCs w:val="32"/>
        </w:rPr>
        <w:t xml:space="preserve"> 报告主体和时限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药品安全突发事件发生后，各责任主体按照以下规定逐级报告，紧急情况可同时越级报告。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lastRenderedPageBreak/>
        <w:t>（1）药品生产、经营企业及医疗机构在发现或获知药品安全突发事件信息后，应立即向辖区药品监督管理部门报告；</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（2）药品安全相关技术机构发现药品安全突发事件信息后，要及时向市市场和质量监管委报告。</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（3）有关部门在收到药品安全突发事件信息后，应及时通报市市场和质量监管委。</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4）市有关部门（单位）发现或接到药品安全突发事件信息后，对初步判断为较大（Ⅲ级以上）药品安全突发事件的，应在发现或接到报告后30分钟内电话报告市市场和质量监管委，在事发后2小时内提供书面报告。市市场和质量监管委在收到较大（Ⅲ级以上）药品安全突发事件报告后应在2小时内向市应急办和广东省药品监督管理部门报告，并将有关情况及时通报有关部门。</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3.2.3</w:t>
        </w:r>
      </w:smartTag>
      <w:r w:rsidRPr="00BB2DCE">
        <w:rPr>
          <w:rFonts w:ascii="仿宋_GB2312" w:eastAsia="仿宋_GB2312" w:hAnsi="仿宋" w:hint="eastAsia"/>
          <w:sz w:val="32"/>
          <w:szCs w:val="32"/>
        </w:rPr>
        <w:t xml:space="preserve">  报告内容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按照事件发生、发展、控制过程，药品安全突发事件信息报告分为初次报告、进展报告和总结报告。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1）初次报告。初次报告要快报事件基本情况，主要内容包括：事件涉及药品或医疗器械的生产经营企业、产品批号、规格等信息，事件发生时间、地点、影响范围，受害者基本信息、已经采取的紧急处置措施，事件发展趋势和潜在危害等。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（2）进展报告。主要内容包括：事件调查情况和原因分析、产品控制情况、事件影响评估、采取的控制措施等。每日下午报</w:t>
      </w:r>
      <w:r w:rsidRPr="00BB2DCE">
        <w:rPr>
          <w:rFonts w:ascii="仿宋_GB2312" w:eastAsia="仿宋_GB2312" w:hAnsi="仿宋" w:hint="eastAsia"/>
          <w:sz w:val="32"/>
          <w:szCs w:val="32"/>
        </w:rPr>
        <w:lastRenderedPageBreak/>
        <w:t xml:space="preserve">告事件处置进展情况，重要情况随时上报。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（3）总结报告。药品安全突发事件处置工作结束后，参与处置部门应报送总结报告。对事件的原因进行分析，对处理情况进行总结，报告对违法违规行为的处罚情况，提出今后应对类似事件的建议。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3.3事件评估</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市药品应急指挥部办公室根据已经掌握的突发事件信息组织开展事件评估，根据评估结果，向市药品应急指挥部提出启动Ⅲ级应急响应建议。</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3.4预警</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各区人民政府及相关部门建立健全药品安全风险监测分析评估制度，对可以预警的药品安全突发事件，根据风险分析结果进行预警。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3.3.1</w:t>
        </w:r>
      </w:smartTag>
      <w:r w:rsidRPr="00BB2DCE">
        <w:rPr>
          <w:rFonts w:ascii="仿宋_GB2312" w:eastAsia="仿宋_GB2312" w:hAnsi="仿宋" w:hint="eastAsia"/>
          <w:sz w:val="32"/>
          <w:szCs w:val="32"/>
        </w:rPr>
        <w:t xml:space="preserve"> 预警分级</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预警信息实行分级发布制度，按照突发事件的紧急程度，分为一级（特别重大）、二级（重大）、三级（较大）和四级（一般），分别用红色、橙色、黄色和蓝色表示。</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一级：已发生Ⅱ级（重大）药品安全突发事件，并有可能发生Ⅰ级（特别重大）药品安全突发事件。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二级：已发生Ⅲ级（较大）药品安全突发事件，并有可能发生Ⅱ级（重大）药品安全突发事件。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三级：已发生Ⅳ级（一般）药品安全突发事件，并有可能发</w:t>
      </w:r>
      <w:r w:rsidRPr="00BB2DCE">
        <w:rPr>
          <w:rFonts w:ascii="仿宋_GB2312" w:eastAsia="仿宋_GB2312" w:hAnsi="仿宋" w:hint="eastAsia"/>
          <w:sz w:val="32"/>
          <w:szCs w:val="32"/>
        </w:rPr>
        <w:lastRenderedPageBreak/>
        <w:t xml:space="preserve">生Ⅲ级（较大）药品安全突发事件。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四级：有可能发生Ⅳ级（一般）药品安全突发事件。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3.3.2</w:t>
        </w:r>
      </w:smartTag>
      <w:r w:rsidRPr="00BB2DCE">
        <w:rPr>
          <w:rFonts w:ascii="仿宋_GB2312" w:eastAsia="仿宋_GB2312" w:hAnsi="仿宋" w:hint="eastAsia"/>
          <w:sz w:val="32"/>
          <w:szCs w:val="32"/>
        </w:rPr>
        <w:t xml:space="preserve">预警信息发布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一级预警由国家食品药品监督管理总局确定和发布。</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二级预警由广东省食品药品监督管理局确定和发布。</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三级预警由市药品安全突发事件应急指挥部确定和发布，</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四级预警由市市场和质量监管委或各区政府</w:t>
      </w:r>
      <w:r>
        <w:rPr>
          <w:rFonts w:ascii="仿宋_GB2312" w:eastAsia="仿宋_GB2312" w:hAnsi="仿宋" w:hint="eastAsia"/>
          <w:sz w:val="32"/>
          <w:szCs w:val="32"/>
        </w:rPr>
        <w:t>（含新区）</w:t>
      </w:r>
      <w:r w:rsidRPr="00BB2DCE">
        <w:rPr>
          <w:rFonts w:ascii="仿宋_GB2312" w:eastAsia="仿宋_GB2312" w:hAnsi="仿宋" w:hint="eastAsia"/>
          <w:sz w:val="32"/>
          <w:szCs w:val="32"/>
        </w:rPr>
        <w:t>确定和发布。</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预警信息的发布、调整和解除，可通过广播、电视、报刊、通信、信息网络、宣传车或其他方式进行。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3.3.3</w:t>
        </w:r>
      </w:smartTag>
      <w:r w:rsidRPr="00BB2DCE">
        <w:rPr>
          <w:rFonts w:ascii="仿宋_GB2312" w:eastAsia="仿宋_GB2312" w:hAnsi="仿宋" w:hint="eastAsia"/>
          <w:sz w:val="32"/>
          <w:szCs w:val="32"/>
        </w:rPr>
        <w:t xml:space="preserve"> 预警措施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市药品应急指挥部发布预警后，根据可能发生的药品安全突发事件情况，及时采取相关措施。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（1）做好启动相应级别应急响应的准备。</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（2）组织对事件情况进行动态监测、分析评估，及时处置，根据情况调整预警级别。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（3）及时向社会发布相关信息，宣传避免、减少危害的科学常识，公布咨询电话。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（4）及时向相关政府部门通报预警信息。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3.3.4</w:t>
        </w:r>
      </w:smartTag>
      <w:r w:rsidRPr="00BB2DCE">
        <w:rPr>
          <w:rFonts w:ascii="仿宋_GB2312" w:eastAsia="仿宋_GB2312" w:hAnsi="仿宋" w:hint="eastAsia"/>
          <w:sz w:val="32"/>
          <w:szCs w:val="32"/>
        </w:rPr>
        <w:t xml:space="preserve">预警级别调整和解除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根据评估结果，认为可能发生的突发事件趋势好转或可能消除，应及时宣布降低或解除预警。评估认为突发事件未能得到及</w:t>
      </w:r>
      <w:r w:rsidRPr="00BB2DCE">
        <w:rPr>
          <w:rFonts w:ascii="仿宋_GB2312" w:eastAsia="仿宋_GB2312" w:hAnsi="仿宋" w:hint="eastAsia"/>
          <w:sz w:val="32"/>
          <w:szCs w:val="32"/>
        </w:rPr>
        <w:lastRenderedPageBreak/>
        <w:t xml:space="preserve">时控制或趋于严重，应及时上调预警级别。 </w:t>
      </w:r>
    </w:p>
    <w:p w:rsidR="001A6978" w:rsidRPr="00E66436" w:rsidRDefault="001A6978" w:rsidP="001A6978">
      <w:pPr>
        <w:spacing w:line="600" w:lineRule="exact"/>
        <w:ind w:firstLineChars="200" w:firstLine="640"/>
        <w:rPr>
          <w:rFonts w:ascii="黑体" w:eastAsia="黑体" w:hAnsi="仿宋" w:hint="eastAsia"/>
          <w:sz w:val="32"/>
          <w:szCs w:val="32"/>
        </w:rPr>
      </w:pPr>
      <w:r w:rsidRPr="00E66436">
        <w:rPr>
          <w:rFonts w:ascii="黑体" w:eastAsia="黑体" w:hAnsi="仿宋" w:hint="eastAsia"/>
          <w:sz w:val="32"/>
          <w:szCs w:val="32"/>
        </w:rPr>
        <w:t xml:space="preserve">4 应急处置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4.1先期处置 </w:t>
      </w:r>
    </w:p>
    <w:p w:rsidR="001A6978" w:rsidRPr="00BB2DCE" w:rsidRDefault="001A6978" w:rsidP="001A6978">
      <w:pPr>
        <w:spacing w:line="600" w:lineRule="exact"/>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 xml:space="preserve">　　4.1.1</w:t>
        </w:r>
      </w:smartTag>
      <w:r w:rsidRPr="00BB2DCE">
        <w:rPr>
          <w:rFonts w:ascii="仿宋_GB2312" w:eastAsia="仿宋_GB2312" w:hAnsi="仿宋" w:hint="eastAsia"/>
          <w:sz w:val="32"/>
          <w:szCs w:val="32"/>
        </w:rPr>
        <w:t>发生药品安全突发事件，市应急办、市市场和质量监管委等部门接警后，</w:t>
      </w:r>
      <w:r w:rsidRPr="00BB2DCE">
        <w:rPr>
          <w:rFonts w:ascii="仿宋_GB2312" w:eastAsia="仿宋_GB2312" w:hAnsi="仿宋_GB2312" w:cs="宋体" w:hint="eastAsia"/>
          <w:color w:val="000000"/>
          <w:kern w:val="0"/>
          <w:sz w:val="32"/>
        </w:rPr>
        <w:t>应立即协调卫生行政部门对患者开展医疗救治工作、到事发现场进行调查核实、对相关药品进行封存，根据情况可在本行政辖区内对相关药品采取暂停销售、使用等紧急控制措施，并对相关药品进行抽验，对相关药品生产经营企业进行现场调查，</w:t>
      </w:r>
      <w:r w:rsidRPr="00BB2DCE">
        <w:rPr>
          <w:rFonts w:ascii="仿宋_GB2312" w:eastAsia="仿宋_GB2312" w:hAnsi="仿宋" w:hint="eastAsia"/>
          <w:sz w:val="32"/>
          <w:szCs w:val="32"/>
        </w:rPr>
        <w:t>根据调查情况或征询有关部门意见进行研判，初步确定突发药品安全事件等级，掌握现场动态并及时上报。</w:t>
      </w:r>
    </w:p>
    <w:p w:rsidR="001A6978" w:rsidRPr="00BB2DCE" w:rsidRDefault="001A6978" w:rsidP="001A6978">
      <w:pPr>
        <w:spacing w:line="600" w:lineRule="exact"/>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 xml:space="preserve">　　4.1.2</w:t>
        </w:r>
      </w:smartTag>
      <w:r w:rsidRPr="00BB2DCE">
        <w:rPr>
          <w:rFonts w:ascii="仿宋_GB2312" w:eastAsia="仿宋_GB2312" w:hAnsi="仿宋" w:hint="eastAsia"/>
          <w:sz w:val="32"/>
          <w:szCs w:val="32"/>
        </w:rPr>
        <w:t xml:space="preserve">相关责任单位要按照本预案，迅速指挥、调度本单位应急处置队伍、专家队伍和资源，相互协同、密切配合，快速高效处置突发药品安全事件。 </w:t>
      </w:r>
    </w:p>
    <w:p w:rsidR="001A6978" w:rsidRPr="00BB2DCE" w:rsidRDefault="001A6978" w:rsidP="001A6978">
      <w:pPr>
        <w:spacing w:line="600" w:lineRule="exact"/>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 xml:space="preserve">　　4.1.3</w:t>
        </w:r>
      </w:smartTag>
      <w:r>
        <w:rPr>
          <w:rFonts w:ascii="仿宋_GB2312" w:eastAsia="仿宋_GB2312" w:hAnsi="仿宋" w:hint="eastAsia"/>
          <w:sz w:val="32"/>
          <w:szCs w:val="32"/>
        </w:rPr>
        <w:t>事发地</w:t>
      </w:r>
      <w:r w:rsidRPr="00BB2DCE">
        <w:rPr>
          <w:rFonts w:ascii="仿宋_GB2312" w:eastAsia="仿宋_GB2312" w:hAnsi="仿宋" w:hint="eastAsia"/>
          <w:sz w:val="32"/>
          <w:szCs w:val="32"/>
        </w:rPr>
        <w:t>区</w:t>
      </w:r>
      <w:r>
        <w:rPr>
          <w:rFonts w:ascii="仿宋_GB2312" w:eastAsia="仿宋_GB2312" w:hAnsi="仿宋" w:hint="eastAsia"/>
          <w:sz w:val="32"/>
          <w:szCs w:val="32"/>
        </w:rPr>
        <w:t>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 xml:space="preserve">及有关部门在事件发生后，要根据职责和规定的权限启动相应的应急预案，及时进行处置，控制事态，并向上级报告。 </w:t>
      </w:r>
    </w:p>
    <w:p w:rsidR="001A6978" w:rsidRPr="00BB2DCE" w:rsidRDefault="001A6978" w:rsidP="001A6978">
      <w:pPr>
        <w:spacing w:line="600" w:lineRule="exact"/>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 xml:space="preserve">　　4.1.4</w:t>
        </w:r>
      </w:smartTag>
      <w:r w:rsidRPr="00BB2DCE">
        <w:rPr>
          <w:rFonts w:ascii="仿宋_GB2312" w:eastAsia="仿宋_GB2312" w:hAnsi="仿宋" w:hint="eastAsia"/>
          <w:sz w:val="32"/>
          <w:szCs w:val="32"/>
        </w:rPr>
        <w:t xml:space="preserve">一旦发生先期处置仍不能控制的紧急情况，市市场和质量监管委、市应急办报请市政府明确应急响应等级和范围，启动相应等级的应急响应并实施应急处置。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4.2分级响应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4.2.1</w:t>
        </w:r>
      </w:smartTag>
      <w:r w:rsidRPr="00BB2DCE">
        <w:rPr>
          <w:rFonts w:ascii="仿宋_GB2312" w:eastAsia="仿宋_GB2312" w:hAnsi="仿宋" w:hint="eastAsia"/>
          <w:sz w:val="32"/>
          <w:szCs w:val="32"/>
        </w:rPr>
        <w:t>本市突发药品安全事件应急响应等级分为四级：Ⅰ级、Ⅱ级、Ⅲ级、Ⅳ级，分别对应特别重大、重大、较大和一般药品</w:t>
      </w:r>
      <w:r w:rsidRPr="00BB2DCE">
        <w:rPr>
          <w:rFonts w:ascii="仿宋_GB2312" w:eastAsia="仿宋_GB2312" w:hAnsi="仿宋" w:hint="eastAsia"/>
          <w:sz w:val="32"/>
          <w:szCs w:val="32"/>
        </w:rPr>
        <w:lastRenderedPageBreak/>
        <w:t>安全突发事件。</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4.2.2</w:t>
        </w:r>
      </w:smartTag>
      <w:r w:rsidRPr="00BB2DCE">
        <w:rPr>
          <w:rFonts w:ascii="仿宋_GB2312" w:eastAsia="仿宋_GB2312" w:hAnsi="仿宋" w:hint="eastAsia"/>
          <w:sz w:val="32"/>
          <w:szCs w:val="32"/>
        </w:rPr>
        <w:t>Ⅰ级、Ⅱ级应急响应</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当事件达到Ⅰ级、Ⅱ级药品安全突发事件后，市药品应急指挥部应及时向省人民政府报告，并按照省人民政府的部署和指令做好相关工作。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4.2.3</w:t>
        </w:r>
      </w:smartTag>
      <w:r w:rsidRPr="00BB2DCE">
        <w:rPr>
          <w:rFonts w:ascii="仿宋_GB2312" w:eastAsia="仿宋_GB2312" w:hAnsi="仿宋" w:hint="eastAsia"/>
          <w:sz w:val="32"/>
          <w:szCs w:val="32"/>
        </w:rPr>
        <w:t xml:space="preserve"> Ⅲ级应急响应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当事件达到Ⅲ级标准，由市药品应急指挥部办公室提出建议，报告市药品应急指挥部批准，决定启动Ⅲ级应急响应。Ⅲ级应急响应期间，有关部门按照市药品应急指挥部的统一部署，全力开展应急处置工作：</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（1）召开市药品应急指挥部会议，设立各应急处置工作组和专家组，各工作组牵头部门和成员单位迅速开展工作，收集、分析、汇总相关情况，紧急部署处置工作。</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（2）及时将有关处置工作情况，向市委、市政府和省药品监督管理局报告，按照市委、市政府和省药品监督管理局的指示，全力开展各项处置工作。</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（3）根据事件情况，派出工作组、专家组到事发地指导处置，市药品应急指挥部负责人视情况赶赴事发地现场指挥。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（4）组织医疗救治专家组赶赴事发地，组织、指导医疗救治工作。</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（5）对事发地和事件所涉及药品生产企业均在我市的，及时对市直相关部门和相关区</w:t>
      </w:r>
      <w:r>
        <w:rPr>
          <w:rFonts w:ascii="仿宋_GB2312" w:eastAsia="仿宋_GB2312" w:hAnsi="仿宋" w:hint="eastAsia"/>
          <w:sz w:val="32"/>
          <w:szCs w:val="32"/>
        </w:rPr>
        <w:t>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提出应急处置要求，</w:t>
      </w:r>
      <w:r w:rsidRPr="00BB2DCE">
        <w:rPr>
          <w:rFonts w:ascii="仿宋_GB2312" w:eastAsia="仿宋_GB2312" w:hAnsi="仿宋" w:hint="eastAsia"/>
          <w:sz w:val="32"/>
          <w:szCs w:val="32"/>
        </w:rPr>
        <w:lastRenderedPageBreak/>
        <w:t>及时通报事件波及或可能波及的其他地市；对事发地在我市、事件所涉及药品生产企业在外地的，及时对市直相关部门和相关区</w:t>
      </w:r>
      <w:r>
        <w:rPr>
          <w:rFonts w:ascii="仿宋_GB2312" w:eastAsia="仿宋_GB2312" w:hAnsi="仿宋" w:hint="eastAsia"/>
          <w:sz w:val="32"/>
          <w:szCs w:val="32"/>
        </w:rPr>
        <w:t>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提出应急处置要求，同时通报相关药品生产企业所在地的药品监督管理部门；对事发地在外地、事件所涉及药品生产企业在我市的，及时对企业所在地的区</w:t>
      </w:r>
      <w:r>
        <w:rPr>
          <w:rFonts w:ascii="仿宋_GB2312" w:eastAsia="仿宋_GB2312" w:hAnsi="仿宋" w:hint="eastAsia"/>
          <w:sz w:val="32"/>
          <w:szCs w:val="32"/>
        </w:rPr>
        <w:t>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 xml:space="preserve">提出应急处置要求，同时向事发地所在的药品监督管理部门了解相关情况。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（6）核实引发事件药品的品种及生产批号，指导相关部门、医疗机构和生产经营单位依法采取封存、溯源、流向追踪、召回等紧急控制措施；组织对相关药品进行监督抽样和应急检验。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（7）赶赴事发地或相关药品生产、经营企业，组织开展事件调查工作。根据调查进展情况，适时组织召开专家组会议，对事件性质、原因进行研判，作出研判结论。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（8）及时向社会发布相关警示信息，设立并对外公布咨询电话；制订新闻报道方案，及时、客观、准确地发布事件信息；密切关注社会网络舆情，做好舆论引导工作。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（9）密切关注社会动态，做好用药者亲属安抚、信访接访等工作，及时处置因事件引发的群体性事件等，确保社会稳定。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4.2.4</w:t>
        </w:r>
      </w:smartTag>
      <w:r w:rsidRPr="00BB2DCE">
        <w:rPr>
          <w:rFonts w:ascii="仿宋_GB2312" w:eastAsia="仿宋_GB2312" w:hAnsi="仿宋" w:hint="eastAsia"/>
          <w:sz w:val="32"/>
          <w:szCs w:val="32"/>
        </w:rPr>
        <w:t>Ⅳ级应急响应</w:t>
      </w:r>
    </w:p>
    <w:p w:rsidR="001A6978" w:rsidRPr="00BB2DCE" w:rsidRDefault="001A6978" w:rsidP="001A6978">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事发地区级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 xml:space="preserve">及其药品监督管理部门按照分级响应原则，参照Ⅲ级应急响应措施，制定Ⅳ级应急响应措施。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市市场和质量监管委对Ⅳ级药品安全突发事件进行密切跟</w:t>
      </w:r>
      <w:r w:rsidRPr="00BB2DCE">
        <w:rPr>
          <w:rFonts w:ascii="仿宋_GB2312" w:eastAsia="仿宋_GB2312" w:hAnsi="仿宋" w:hint="eastAsia"/>
          <w:sz w:val="32"/>
          <w:szCs w:val="32"/>
        </w:rPr>
        <w:lastRenderedPageBreak/>
        <w:t>踪必要时对处置工作给予指导和支持。</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4.3响应等级调整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药品安全突发事件响应等级根据事件发展及处置状况进行调整。出现紧急情况和严重态势时，可直接提高响应等级。当药品安全事件发生在重要区域、重大节假日、重大活动和重要会议期间，其应急响应等级视情况相应提高。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4.4应急指挥与协调 </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w:t>
      </w:r>
      <w:r w:rsidRPr="00470D06">
        <w:rPr>
          <w:rFonts w:ascii="仿宋_GB2312" w:eastAsia="仿宋_GB2312" w:hAnsi="仿宋" w:hint="eastAsia"/>
          <w:sz w:val="32"/>
          <w:szCs w:val="32"/>
        </w:rPr>
        <w:t>市药品安全突发事件应急指挥部负责统一指挥药品安全突发事件的应急处置工作；市应急办负责协调协调相关应急资源参与药品安全突发事件处置工作。</w:t>
      </w:r>
    </w:p>
    <w:p w:rsidR="001A6978" w:rsidRPr="00BB2DCE" w:rsidRDefault="001A6978" w:rsidP="001A6978">
      <w:pPr>
        <w:spacing w:line="600" w:lineRule="exact"/>
        <w:rPr>
          <w:rFonts w:ascii="仿宋_GB2312" w:eastAsia="仿宋_GB2312" w:hAnsi="仿宋" w:hint="eastAsia"/>
          <w:sz w:val="32"/>
          <w:szCs w:val="32"/>
        </w:rPr>
      </w:pPr>
      <w:r w:rsidRPr="00BB2DCE">
        <w:rPr>
          <w:rFonts w:ascii="仿宋_GB2312" w:eastAsia="仿宋_GB2312" w:hAnsi="仿宋" w:hint="eastAsia"/>
          <w:sz w:val="32"/>
          <w:szCs w:val="32"/>
        </w:rPr>
        <w:t xml:space="preserve">　　4.5应急结束 </w:t>
      </w:r>
    </w:p>
    <w:p w:rsidR="001A6978" w:rsidRPr="00BB2DCE" w:rsidRDefault="001A6978" w:rsidP="001A6978">
      <w:pPr>
        <w:spacing w:line="600" w:lineRule="exact"/>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 xml:space="preserve">　　4.5.1</w:t>
        </w:r>
      </w:smartTag>
      <w:r w:rsidRPr="00BB2DCE">
        <w:rPr>
          <w:rFonts w:ascii="仿宋_GB2312" w:eastAsia="仿宋_GB2312" w:hAnsi="仿宋" w:hint="eastAsia"/>
          <w:sz w:val="32"/>
          <w:szCs w:val="32"/>
        </w:rPr>
        <w:t>特别重大、重大和较大药品安全事件处置结束后，由市药品应急指挥部或办公室组织专家进行分析论证，确定事件已得到控制，报市政府或省级药品监督管理部门批准后，终止应急响应；一般药品安全事件应急响应终止，由市市场和质量监管委会同事发地区</w:t>
      </w:r>
      <w:r>
        <w:rPr>
          <w:rFonts w:ascii="仿宋_GB2312" w:eastAsia="仿宋_GB2312" w:hAnsi="仿宋" w:hint="eastAsia"/>
          <w:sz w:val="32"/>
          <w:szCs w:val="32"/>
        </w:rPr>
        <w:t>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 xml:space="preserve">决定和公布。 </w:t>
      </w:r>
    </w:p>
    <w:p w:rsidR="001A6978" w:rsidRPr="00BB2DCE" w:rsidRDefault="001A6978" w:rsidP="001A6978">
      <w:pPr>
        <w:spacing w:line="600" w:lineRule="exact"/>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 xml:space="preserve">　　4.5.2</w:t>
        </w:r>
      </w:smartTag>
      <w:r w:rsidRPr="00BB2DCE">
        <w:rPr>
          <w:rFonts w:ascii="仿宋_GB2312" w:eastAsia="仿宋_GB2312" w:hAnsi="仿宋" w:hint="eastAsia"/>
          <w:sz w:val="32"/>
          <w:szCs w:val="32"/>
        </w:rPr>
        <w:t xml:space="preserve">药品安全事件应急处置结束后，有关单位要及时将处置情况报市药品应急指挥部办公室，汇总形成总结报告报给市应急办，并通报有关部门。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4.6信息发布</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4.6.1</w:t>
        </w:r>
      </w:smartTag>
      <w:r w:rsidRPr="00BB2DCE">
        <w:rPr>
          <w:rFonts w:ascii="仿宋_GB2312" w:eastAsia="仿宋_GB2312" w:hAnsi="仿宋" w:hint="eastAsia"/>
          <w:sz w:val="32"/>
          <w:szCs w:val="32"/>
        </w:rPr>
        <w:t xml:space="preserve">市有关部门要配合市政府新闻办搞好突发药品安全事件信息发布。信息发布要及时、准确、客观、全面。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lastRenderedPageBreak/>
          <w:t>4.6.2</w:t>
        </w:r>
      </w:smartTag>
      <w:r w:rsidRPr="00BB2DCE">
        <w:rPr>
          <w:rFonts w:ascii="仿宋_GB2312" w:eastAsia="仿宋_GB2312" w:hAnsi="仿宋" w:hint="eastAsia"/>
          <w:sz w:val="32"/>
          <w:szCs w:val="32"/>
        </w:rPr>
        <w:t xml:space="preserve">市应急处置指挥部根据事件类型和影响程度，组织责任单位、相关部门和专家拟写新闻稿、专家评论或公告，按照程序向社会发布。信息发布包括授权发布、组织报道、接受记者采访、召开新闻发布会、重点新闻网站或政府网站报道等形式。  </w:t>
      </w:r>
    </w:p>
    <w:p w:rsidR="001A6978" w:rsidRPr="00E66436" w:rsidRDefault="001A6978" w:rsidP="001A6978">
      <w:pPr>
        <w:spacing w:line="600" w:lineRule="exact"/>
        <w:ind w:firstLineChars="200" w:firstLine="640"/>
        <w:rPr>
          <w:rFonts w:ascii="黑体" w:eastAsia="黑体" w:hAnsi="仿宋" w:hint="eastAsia"/>
          <w:sz w:val="32"/>
          <w:szCs w:val="32"/>
        </w:rPr>
      </w:pPr>
      <w:r w:rsidRPr="00E66436">
        <w:rPr>
          <w:rFonts w:ascii="黑体" w:eastAsia="黑体" w:hAnsi="仿宋" w:hint="eastAsia"/>
          <w:sz w:val="32"/>
          <w:szCs w:val="32"/>
        </w:rPr>
        <w:t>5.后期处置</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5.1善后处置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善后处置工作由事发地</w:t>
      </w:r>
      <w:r>
        <w:rPr>
          <w:rFonts w:ascii="仿宋_GB2312" w:eastAsia="仿宋_GB2312" w:hAnsi="仿宋" w:hint="eastAsia"/>
          <w:sz w:val="32"/>
          <w:szCs w:val="32"/>
        </w:rPr>
        <w:t>区级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负责，市人民政府及其相关部门提供支持。</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（1）根据事件调查和认定的结论，采取以下处置措施：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确定为新的或严重的药品不良反应 （</w:t>
      </w:r>
      <w:r>
        <w:rPr>
          <w:rFonts w:ascii="仿宋_GB2312" w:eastAsia="仿宋_GB2312" w:hAnsi="仿宋" w:hint="eastAsia"/>
          <w:sz w:val="32"/>
          <w:szCs w:val="32"/>
        </w:rPr>
        <w:t>医疗器械</w:t>
      </w:r>
      <w:r w:rsidRPr="00BB2DCE">
        <w:rPr>
          <w:rFonts w:ascii="仿宋_GB2312" w:eastAsia="仿宋_GB2312" w:hAnsi="仿宋" w:hint="eastAsia"/>
          <w:sz w:val="32"/>
          <w:szCs w:val="32"/>
        </w:rPr>
        <w:t>不良事件）的，报省药品医疗器械不良反应 （不良事件）监测机构。</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确定是药品质量导致的，依法对有关药品生产、经营企业进行查处，涉嫌生产、销售假劣药品并构成犯罪的，依法追究刑事责任。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确定是临床用药不合理或错误导致的，由卫生行政部门对有关医疗机构依法处理。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确定其他原因引起的，按照有关规定处理。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（2）妥善处理因药品安全突发事件造成的群众来信来访及其他事项。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（3）造成药品安全突发事件的责任单位和责任人，应当按照有关规定对</w:t>
      </w:r>
      <w:r>
        <w:rPr>
          <w:rFonts w:ascii="仿宋_GB2312" w:eastAsia="仿宋_GB2312" w:hAnsi="仿宋" w:hint="eastAsia"/>
          <w:sz w:val="32"/>
          <w:szCs w:val="32"/>
        </w:rPr>
        <w:t>受害人给予赔偿。相关责任单位和责任人没有能力给予受害人赔偿的，事发地区级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应当按照有关规定</w:t>
      </w:r>
      <w:r w:rsidRPr="00BB2DCE">
        <w:rPr>
          <w:rFonts w:ascii="仿宋_GB2312" w:eastAsia="仿宋_GB2312" w:hAnsi="仿宋" w:hint="eastAsia"/>
          <w:sz w:val="32"/>
          <w:szCs w:val="32"/>
        </w:rPr>
        <w:lastRenderedPageBreak/>
        <w:t xml:space="preserve">统筹安排资金予以解决。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5.2责任与奖惩</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对在处置药品安全突发事件中作出突出贡献的集体和个人，给予表彰。对在药品安全突发事件的预防、报告、调查、控制和处置过程中，有玩忽职守、失职、渎职等行为，或者迟报、瞒报、漏报重要情况的有关责任人，依照有关法律、法规，给予行政处分，触犯刑律的要依法追究刑事责任。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5.3调查评估与总结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Ⅲ级（较大）以上药品安全突发事件善后处置工作结束后，市市场和质量监管委要会同有关部门，对事故发生的起因、性质、影响、后果、责任，以及处置工作情况等，进行调查评估，形成综合报告，总结经验教训，提出进一步完善应急处置工作的意见和建议。Ⅳ级（一般）药品安全突发事件的调查评估和总结工作，由事发地</w:t>
      </w:r>
      <w:r>
        <w:rPr>
          <w:rFonts w:ascii="仿宋_GB2312" w:eastAsia="仿宋_GB2312" w:hAnsi="仿宋" w:hint="eastAsia"/>
          <w:sz w:val="32"/>
          <w:szCs w:val="32"/>
        </w:rPr>
        <w:t>区级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 xml:space="preserve">组织完成。 </w:t>
      </w:r>
    </w:p>
    <w:p w:rsidR="001A6978" w:rsidRPr="00E66436" w:rsidRDefault="001A6978" w:rsidP="001A6978">
      <w:pPr>
        <w:spacing w:line="600" w:lineRule="exact"/>
        <w:ind w:firstLineChars="200" w:firstLine="640"/>
        <w:rPr>
          <w:rFonts w:ascii="黑体" w:eastAsia="黑体" w:hAnsi="仿宋" w:hint="eastAsia"/>
          <w:sz w:val="32"/>
          <w:szCs w:val="32"/>
        </w:rPr>
      </w:pPr>
      <w:r w:rsidRPr="00E66436">
        <w:rPr>
          <w:rFonts w:ascii="黑体" w:eastAsia="黑体" w:hAnsi="仿宋" w:hint="eastAsia"/>
          <w:sz w:val="32"/>
          <w:szCs w:val="32"/>
        </w:rPr>
        <w:t xml:space="preserve">6 应急保障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6.1通信保障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市通信管理局要组织协调电信运营企业，对处置突发药品安全事件提供应急通信保障。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6.2医疗保障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药品安全突发事件发生后，市卫生和人口计生委要迅速组织医救人员对伤员进行现场救治；根据伤势情况，尽快转送伤员至相关医院开展专业救治。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lastRenderedPageBreak/>
        <w:t xml:space="preserve">6.3交通运输保障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药品安全突发事件发生后，市交通运输委负责提供药品安全事件应急处置的交通保障；市公安局根据需要开设应急救援“绿色通道”；有关区</w:t>
      </w:r>
      <w:r>
        <w:rPr>
          <w:rFonts w:ascii="仿宋_GB2312" w:eastAsia="仿宋_GB2312" w:hAnsi="仿宋" w:hint="eastAsia"/>
          <w:sz w:val="32"/>
          <w:szCs w:val="32"/>
        </w:rPr>
        <w:t>级</w:t>
      </w:r>
      <w:r w:rsidRPr="00BB2DCE">
        <w:rPr>
          <w:rFonts w:ascii="仿宋_GB2312" w:eastAsia="仿宋_GB2312" w:hAnsi="仿宋" w:hint="eastAsia"/>
          <w:sz w:val="32"/>
          <w:szCs w:val="32"/>
        </w:rPr>
        <w:t>政府</w:t>
      </w:r>
      <w:r>
        <w:rPr>
          <w:rFonts w:ascii="仿宋_GB2312" w:eastAsia="仿宋_GB2312" w:hAnsi="仿宋" w:hint="eastAsia"/>
          <w:sz w:val="32"/>
          <w:szCs w:val="32"/>
        </w:rPr>
        <w:t>（含新区）</w:t>
      </w:r>
      <w:r w:rsidRPr="00BB2DCE">
        <w:rPr>
          <w:rFonts w:ascii="仿宋_GB2312" w:eastAsia="仿宋_GB2312" w:hAnsi="仿宋" w:hint="eastAsia"/>
          <w:sz w:val="32"/>
          <w:szCs w:val="32"/>
        </w:rPr>
        <w:t>协助</w:t>
      </w:r>
      <w:r>
        <w:rPr>
          <w:rFonts w:ascii="仿宋_GB2312" w:eastAsia="仿宋_GB2312" w:hAnsi="仿宋" w:hint="eastAsia"/>
          <w:sz w:val="32"/>
          <w:szCs w:val="32"/>
        </w:rPr>
        <w:t>做</w:t>
      </w:r>
      <w:r w:rsidRPr="00BB2DCE">
        <w:rPr>
          <w:rFonts w:ascii="仿宋_GB2312" w:eastAsia="仿宋_GB2312" w:hAnsi="仿宋" w:hint="eastAsia"/>
          <w:sz w:val="32"/>
          <w:szCs w:val="32"/>
        </w:rPr>
        <w:t xml:space="preserve">好应急交通保障，必要时，可紧急动员和征用其他部门及社会交通设施装备。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6.4应急队伍保障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6.4.1</w:t>
        </w:r>
      </w:smartTag>
      <w:r w:rsidRPr="00BB2DCE">
        <w:rPr>
          <w:rFonts w:ascii="仿宋_GB2312" w:eastAsia="仿宋_GB2312" w:hAnsi="仿宋" w:hint="eastAsia"/>
          <w:sz w:val="32"/>
          <w:szCs w:val="32"/>
        </w:rPr>
        <w:t xml:space="preserve">强化以药品监管等专业队伍为主体，其他相关药品安全事件处置部门和单位为辅助的应急队伍体系。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6.4.2</w:t>
        </w:r>
      </w:smartTag>
      <w:r w:rsidRPr="00BB2DCE">
        <w:rPr>
          <w:rFonts w:ascii="仿宋_GB2312" w:eastAsia="仿宋_GB2312" w:hAnsi="仿宋" w:hint="eastAsia"/>
          <w:sz w:val="32"/>
          <w:szCs w:val="32"/>
        </w:rPr>
        <w:t>市、区</w:t>
      </w:r>
      <w:r>
        <w:rPr>
          <w:rFonts w:ascii="仿宋_GB2312" w:eastAsia="仿宋_GB2312" w:hAnsi="仿宋" w:hint="eastAsia"/>
          <w:sz w:val="32"/>
          <w:szCs w:val="32"/>
        </w:rPr>
        <w:t>（新区）</w:t>
      </w:r>
      <w:r w:rsidRPr="00BB2DCE">
        <w:rPr>
          <w:rFonts w:ascii="仿宋_GB2312" w:eastAsia="仿宋_GB2312" w:hAnsi="仿宋" w:hint="eastAsia"/>
          <w:sz w:val="32"/>
          <w:szCs w:val="32"/>
        </w:rPr>
        <w:t xml:space="preserve">分别建立药品安全事件应急处置专业队伍，为药品安全事件应急处置提供队伍保障。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6.5经费保障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DA5D18">
        <w:rPr>
          <w:rFonts w:ascii="仿宋_GB2312" w:eastAsia="仿宋_GB2312" w:hAnsi="仿宋" w:hint="eastAsia"/>
          <w:sz w:val="32"/>
          <w:szCs w:val="32"/>
        </w:rPr>
        <w:t>药品安全突发事件常态管理所需的经费，由市市场和质量监管委报请市财政纳入部门预算予以保障。突发事件应急处置所需的经费，由市财政按照有关预案和预算管理的相关规定在财政预留的突发公共卫生事件专项经费中予以安排。</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6.6技术保障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6.6.1</w:t>
        </w:r>
      </w:smartTag>
      <w:r w:rsidRPr="00BB2DCE">
        <w:rPr>
          <w:rFonts w:ascii="仿宋_GB2312" w:eastAsia="仿宋_GB2312" w:hAnsi="仿宋" w:hint="eastAsia"/>
          <w:sz w:val="32"/>
          <w:szCs w:val="32"/>
        </w:rPr>
        <w:t>药品安全突发事件涉及的产品质量鉴定工作，由药品检测机构承担，一旦发生药品安全事件，根据需要，立即对相关药品进行抽样和应急检测。</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6.6.2</w:t>
        </w:r>
      </w:smartTag>
      <w:r w:rsidRPr="00BB2DCE">
        <w:rPr>
          <w:rFonts w:ascii="仿宋_GB2312" w:eastAsia="仿宋_GB2312" w:hAnsi="仿宋" w:hint="eastAsia"/>
          <w:sz w:val="32"/>
          <w:szCs w:val="32"/>
        </w:rPr>
        <w:t>药品安全突发事件涉及的不良反应情况确认工作，由药品不良反应监测机构承担，一旦发生疑似的药品不良反应突发事件，根据需要，立即组织对相关医疗机构及患者的用药情况进</w:t>
      </w:r>
      <w:r w:rsidRPr="00BB2DCE">
        <w:rPr>
          <w:rFonts w:ascii="仿宋_GB2312" w:eastAsia="仿宋_GB2312" w:hAnsi="仿宋" w:hint="eastAsia"/>
          <w:sz w:val="32"/>
          <w:szCs w:val="32"/>
        </w:rPr>
        <w:lastRenderedPageBreak/>
        <w:t>行核查，并组织专家对突发事件是否属于不良反应进行确认。</w:t>
      </w:r>
    </w:p>
    <w:p w:rsidR="001A6978" w:rsidRPr="00E66436" w:rsidRDefault="001A6978" w:rsidP="001A6978">
      <w:pPr>
        <w:spacing w:line="600" w:lineRule="exact"/>
        <w:ind w:firstLineChars="200" w:firstLine="640"/>
        <w:rPr>
          <w:rFonts w:ascii="黑体" w:eastAsia="黑体" w:hAnsi="仿宋" w:hint="eastAsia"/>
          <w:sz w:val="32"/>
          <w:szCs w:val="32"/>
        </w:rPr>
      </w:pPr>
      <w:r w:rsidRPr="00E66436">
        <w:rPr>
          <w:rFonts w:ascii="黑体" w:eastAsia="黑体" w:hAnsi="仿宋" w:hint="eastAsia"/>
          <w:sz w:val="32"/>
          <w:szCs w:val="32"/>
        </w:rPr>
        <w:t xml:space="preserve">7．监督管理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7.1宣传教育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各级药品监管部门及其他相关部门</w:t>
      </w:r>
      <w:r>
        <w:rPr>
          <w:rFonts w:ascii="仿宋_GB2312" w:eastAsia="仿宋_GB2312" w:hAnsi="仿宋" w:hint="eastAsia"/>
          <w:sz w:val="32"/>
          <w:szCs w:val="32"/>
        </w:rPr>
        <w:t>应与日常监管工作相结合，每年</w:t>
      </w:r>
      <w:r w:rsidRPr="00BB2DCE">
        <w:rPr>
          <w:rFonts w:ascii="仿宋_GB2312" w:eastAsia="仿宋_GB2312" w:hAnsi="仿宋" w:hint="eastAsia"/>
          <w:sz w:val="32"/>
          <w:szCs w:val="32"/>
        </w:rPr>
        <w:t xml:space="preserve">利用电视、广播、报纸、互联网、手册等多种形式，向社会公众广泛开展使用药品安全知识的教育，指导群众以科学的行为和方式对待药品安全突发事件。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7.2培训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市市场和质量监管委要有组织、有计划地开展药品安全突发事件防护知识及自救互救技能培训。各级药品监管部门及卫生行政部门要将药品安全突发事件应急处置知识纳入专业培训内容，提高业务水平和应急处置能力。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7.3演练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市市场和质量监管委要组织有关单位</w:t>
      </w:r>
      <w:r>
        <w:rPr>
          <w:rFonts w:ascii="仿宋_GB2312" w:eastAsia="仿宋_GB2312" w:hAnsi="仿宋" w:hint="eastAsia"/>
          <w:sz w:val="32"/>
          <w:szCs w:val="32"/>
        </w:rPr>
        <w:t>，根据工作需要以适当形式开展</w:t>
      </w:r>
      <w:r w:rsidRPr="00BB2DCE">
        <w:rPr>
          <w:rFonts w:ascii="仿宋_GB2312" w:eastAsia="仿宋_GB2312" w:hAnsi="仿宋" w:hint="eastAsia"/>
          <w:sz w:val="32"/>
          <w:szCs w:val="32"/>
        </w:rPr>
        <w:t xml:space="preserve">药品安全突发事件应急演练，明确演练要素。做好实施应急处置的各项准备，确保一旦发生药品安全突发事件，能迅速投入应急抢险救援。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7.4奖惩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7.4.1</w:t>
      </w:r>
      <w:r>
        <w:rPr>
          <w:rFonts w:ascii="仿宋_GB2312" w:eastAsia="仿宋_GB2312" w:hAnsi="仿宋" w:hint="eastAsia"/>
          <w:sz w:val="32"/>
          <w:szCs w:val="32"/>
        </w:rPr>
        <w:t>应急结束后，</w:t>
      </w:r>
      <w:r w:rsidRPr="00BB2DCE">
        <w:rPr>
          <w:rFonts w:ascii="仿宋_GB2312" w:eastAsia="仿宋_GB2312" w:hAnsi="仿宋" w:hint="eastAsia"/>
          <w:sz w:val="32"/>
          <w:szCs w:val="32"/>
        </w:rPr>
        <w:t>根据事件调查和认定的结论</w:t>
      </w:r>
      <w:r>
        <w:rPr>
          <w:rFonts w:ascii="仿宋_GB2312" w:eastAsia="仿宋_GB2312" w:hAnsi="仿宋" w:hint="eastAsia"/>
          <w:sz w:val="32"/>
          <w:szCs w:val="32"/>
        </w:rPr>
        <w:t>，</w:t>
      </w:r>
      <w:r w:rsidRPr="00BB2DCE">
        <w:rPr>
          <w:rFonts w:ascii="仿宋_GB2312" w:eastAsia="仿宋_GB2312" w:hAnsi="仿宋" w:hint="eastAsia"/>
          <w:sz w:val="32"/>
          <w:szCs w:val="32"/>
        </w:rPr>
        <w:t xml:space="preserve">对在药品安全事件应急处置中做出重大贡献的单位和个人，由市政府或该单位上级主管部门、个人所在单位视情给予表彰或奖励。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7.4.2</w:t>
      </w:r>
      <w:r>
        <w:rPr>
          <w:rFonts w:ascii="仿宋_GB2312" w:eastAsia="仿宋_GB2312" w:hAnsi="仿宋" w:hint="eastAsia"/>
          <w:sz w:val="32"/>
          <w:szCs w:val="32"/>
        </w:rPr>
        <w:t>应急结束后，</w:t>
      </w:r>
      <w:r w:rsidRPr="00BB2DCE">
        <w:rPr>
          <w:rFonts w:ascii="仿宋_GB2312" w:eastAsia="仿宋_GB2312" w:hAnsi="仿宋" w:hint="eastAsia"/>
          <w:sz w:val="32"/>
          <w:szCs w:val="32"/>
        </w:rPr>
        <w:t>根据事件调查和认定的结论</w:t>
      </w:r>
      <w:r>
        <w:rPr>
          <w:rFonts w:ascii="仿宋_GB2312" w:eastAsia="仿宋_GB2312" w:hAnsi="仿宋" w:hint="eastAsia"/>
          <w:sz w:val="32"/>
          <w:szCs w:val="32"/>
        </w:rPr>
        <w:t>，</w:t>
      </w:r>
      <w:r w:rsidRPr="00BB2DCE">
        <w:rPr>
          <w:rFonts w:ascii="仿宋_GB2312" w:eastAsia="仿宋_GB2312" w:hAnsi="仿宋" w:hint="eastAsia"/>
          <w:sz w:val="32"/>
          <w:szCs w:val="32"/>
        </w:rPr>
        <w:t>对单位和</w:t>
      </w:r>
      <w:r w:rsidRPr="00BB2DCE">
        <w:rPr>
          <w:rFonts w:ascii="仿宋_GB2312" w:eastAsia="仿宋_GB2312" w:hAnsi="仿宋" w:hint="eastAsia"/>
          <w:sz w:val="32"/>
          <w:szCs w:val="32"/>
        </w:rPr>
        <w:lastRenderedPageBreak/>
        <w:t xml:space="preserve">个人未按照预案要求履行职责，造成重、特大损失的，由上级主管部门或监察机关、所在单位给予行政处分。构成犯罪的，依法追究刑事责任。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 xml:space="preserve">7.5预案管理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7.5.1</w:t>
        </w:r>
      </w:smartTag>
      <w:r w:rsidRPr="00BB2DCE">
        <w:rPr>
          <w:rFonts w:ascii="仿宋_GB2312" w:eastAsia="仿宋_GB2312" w:hAnsi="仿宋" w:hint="eastAsia"/>
          <w:sz w:val="32"/>
          <w:szCs w:val="32"/>
        </w:rPr>
        <w:t xml:space="preserve">预案编制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本预案由市市场和质量监管委负责编制和解释，报市政府审定，并报</w:t>
      </w:r>
      <w:r>
        <w:rPr>
          <w:rFonts w:ascii="仿宋_GB2312" w:eastAsia="仿宋_GB2312" w:hAnsi="仿宋" w:hint="eastAsia"/>
          <w:sz w:val="32"/>
          <w:szCs w:val="32"/>
        </w:rPr>
        <w:t>广东</w:t>
      </w:r>
      <w:r w:rsidRPr="00BB2DCE">
        <w:rPr>
          <w:rFonts w:ascii="仿宋_GB2312" w:eastAsia="仿宋_GB2312" w:hAnsi="仿宋" w:hint="eastAsia"/>
          <w:sz w:val="32"/>
          <w:szCs w:val="32"/>
        </w:rPr>
        <w:t>省食品药品监督管理局备案。各区</w:t>
      </w:r>
      <w:r>
        <w:rPr>
          <w:rFonts w:ascii="仿宋_GB2312" w:eastAsia="仿宋_GB2312" w:hAnsi="仿宋" w:hint="eastAsia"/>
          <w:sz w:val="32"/>
          <w:szCs w:val="32"/>
        </w:rPr>
        <w:t>级</w:t>
      </w:r>
      <w:r w:rsidRPr="00BB2DCE">
        <w:rPr>
          <w:rFonts w:ascii="仿宋_GB2312" w:eastAsia="仿宋_GB2312" w:hAnsi="仿宋" w:hint="eastAsia"/>
          <w:sz w:val="32"/>
          <w:szCs w:val="32"/>
        </w:rPr>
        <w:t>政府（</w:t>
      </w:r>
      <w:r>
        <w:rPr>
          <w:rFonts w:ascii="仿宋_GB2312" w:eastAsia="仿宋_GB2312" w:hAnsi="仿宋" w:hint="eastAsia"/>
          <w:sz w:val="32"/>
          <w:szCs w:val="32"/>
        </w:rPr>
        <w:t>含</w:t>
      </w:r>
      <w:r w:rsidRPr="00BB2DCE">
        <w:rPr>
          <w:rFonts w:ascii="仿宋_GB2312" w:eastAsia="仿宋_GB2312" w:hAnsi="仿宋" w:hint="eastAsia"/>
          <w:sz w:val="32"/>
          <w:szCs w:val="32"/>
        </w:rPr>
        <w:t>新区）参照本预案，制定区</w:t>
      </w:r>
      <w:r>
        <w:rPr>
          <w:rFonts w:ascii="仿宋_GB2312" w:eastAsia="仿宋_GB2312" w:hAnsi="仿宋" w:hint="eastAsia"/>
          <w:sz w:val="32"/>
          <w:szCs w:val="32"/>
        </w:rPr>
        <w:t>（新区）</w:t>
      </w:r>
      <w:r w:rsidRPr="00BB2DCE">
        <w:rPr>
          <w:rFonts w:ascii="仿宋_GB2312" w:eastAsia="仿宋_GB2312" w:hAnsi="仿宋" w:hint="eastAsia"/>
          <w:sz w:val="32"/>
          <w:szCs w:val="32"/>
        </w:rPr>
        <w:t>药品安全突发事件应急预案并组织实施。</w:t>
      </w:r>
      <w:r w:rsidRPr="00BB2DCE">
        <w:rPr>
          <w:rFonts w:ascii="仿宋_GB2312" w:eastAsia="仿宋_GB2312" w:hAnsi="仿宋" w:hint="eastAsia"/>
          <w:color w:val="000000"/>
          <w:sz w:val="32"/>
          <w:szCs w:val="32"/>
        </w:rPr>
        <w:t>市各职能部门要在本预案框架下，制定相应的药品安全突发事件应急处置预案。</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7.5.2</w:t>
        </w:r>
      </w:smartTag>
      <w:r w:rsidRPr="00BB2DCE">
        <w:rPr>
          <w:rFonts w:ascii="仿宋_GB2312" w:eastAsia="仿宋_GB2312" w:hAnsi="仿宋" w:hint="eastAsia"/>
          <w:sz w:val="32"/>
          <w:szCs w:val="32"/>
        </w:rPr>
        <w:t xml:space="preserve">预案修订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本预案由市市场和质量监管委根据实际情况，及时组织评审与修订，报市应急办审核</w:t>
      </w:r>
      <w:r>
        <w:rPr>
          <w:rFonts w:ascii="仿宋_GB2312" w:eastAsia="仿宋_GB2312" w:hAnsi="仿宋" w:hint="eastAsia"/>
          <w:sz w:val="32"/>
          <w:szCs w:val="32"/>
        </w:rPr>
        <w:t>，并报广东省食品药品监督管理局备案</w:t>
      </w:r>
      <w:r w:rsidRPr="00BB2DCE">
        <w:rPr>
          <w:rFonts w:ascii="仿宋_GB2312" w:eastAsia="仿宋_GB2312" w:hAnsi="仿宋" w:hint="eastAsia"/>
          <w:sz w:val="32"/>
          <w:szCs w:val="32"/>
        </w:rPr>
        <w:t xml:space="preserve">。 </w:t>
      </w:r>
    </w:p>
    <w:p w:rsidR="001A6978" w:rsidRPr="00BB2DCE" w:rsidRDefault="001A6978" w:rsidP="001A6978">
      <w:pPr>
        <w:spacing w:line="600" w:lineRule="exact"/>
        <w:ind w:firstLineChars="200" w:firstLine="640"/>
        <w:rPr>
          <w:rFonts w:ascii="仿宋_GB2312" w:eastAsia="仿宋_GB2312" w:hAnsi="仿宋" w:hint="eastAsia"/>
          <w:sz w:val="32"/>
          <w:szCs w:val="32"/>
        </w:rPr>
      </w:pPr>
      <w:smartTag w:uri="urn:schemas-microsoft-com:office:smarttags" w:element="chsdate">
        <w:smartTagPr>
          <w:attr w:name="Year" w:val="1899"/>
          <w:attr w:name="Month" w:val="12"/>
          <w:attr w:name="Day" w:val="30"/>
          <w:attr w:name="IsLunarDate" w:val="False"/>
          <w:attr w:name="IsROCDate" w:val="False"/>
        </w:smartTagPr>
        <w:r w:rsidRPr="00BB2DCE">
          <w:rPr>
            <w:rFonts w:ascii="仿宋_GB2312" w:eastAsia="仿宋_GB2312" w:hAnsi="仿宋" w:hint="eastAsia"/>
            <w:sz w:val="32"/>
            <w:szCs w:val="32"/>
          </w:rPr>
          <w:t>7.5.3</w:t>
        </w:r>
      </w:smartTag>
      <w:r w:rsidRPr="00BB2DCE">
        <w:rPr>
          <w:rFonts w:ascii="仿宋_GB2312" w:eastAsia="仿宋_GB2312" w:hAnsi="仿宋" w:hint="eastAsia"/>
          <w:sz w:val="32"/>
          <w:szCs w:val="32"/>
        </w:rPr>
        <w:t xml:space="preserve">预案实施 </w:t>
      </w:r>
    </w:p>
    <w:p w:rsidR="001A6978" w:rsidRPr="00BB2DCE" w:rsidRDefault="001A6978" w:rsidP="001A6978">
      <w:pPr>
        <w:spacing w:line="600" w:lineRule="exact"/>
        <w:ind w:firstLineChars="200" w:firstLine="640"/>
        <w:rPr>
          <w:rFonts w:ascii="仿宋_GB2312" w:eastAsia="仿宋_GB2312" w:hAnsi="仿宋" w:hint="eastAsia"/>
          <w:sz w:val="32"/>
          <w:szCs w:val="32"/>
        </w:rPr>
      </w:pPr>
      <w:r w:rsidRPr="00BB2DCE">
        <w:rPr>
          <w:rFonts w:ascii="仿宋_GB2312" w:eastAsia="仿宋_GB2312" w:hAnsi="仿宋" w:hint="eastAsia"/>
          <w:sz w:val="32"/>
          <w:szCs w:val="32"/>
        </w:rPr>
        <w:t>本预案自印发之日起实施。</w:t>
      </w:r>
    </w:p>
    <w:p w:rsidR="001A6978" w:rsidRPr="00BB2DCE" w:rsidRDefault="001A6978" w:rsidP="001A6978">
      <w:pPr>
        <w:spacing w:line="600" w:lineRule="exact"/>
        <w:ind w:firstLineChars="200" w:firstLine="640"/>
        <w:rPr>
          <w:rFonts w:ascii="仿宋_GB2312" w:eastAsia="仿宋_GB2312" w:hAnsi="仿宋" w:hint="eastAsia"/>
          <w:sz w:val="32"/>
          <w:szCs w:val="32"/>
        </w:rPr>
      </w:pPr>
    </w:p>
    <w:p w:rsidR="001A6978" w:rsidRPr="00BB2DCE" w:rsidRDefault="001A6978" w:rsidP="001A6978">
      <w:pPr>
        <w:spacing w:line="600" w:lineRule="exact"/>
        <w:rPr>
          <w:rFonts w:ascii="仿宋_GB2312" w:eastAsia="仿宋_GB2312" w:hAnsi="宋体" w:hint="eastAsia"/>
          <w:color w:val="000000"/>
          <w:sz w:val="32"/>
          <w:szCs w:val="32"/>
        </w:rPr>
      </w:pPr>
      <w:r w:rsidRPr="00BB2DCE">
        <w:rPr>
          <w:rFonts w:ascii="仿宋_GB2312" w:eastAsia="仿宋_GB2312" w:hAnsi="仿宋" w:hint="eastAsia"/>
          <w:sz w:val="32"/>
          <w:szCs w:val="32"/>
        </w:rPr>
        <w:t>附</w:t>
      </w:r>
      <w:r>
        <w:rPr>
          <w:rFonts w:ascii="仿宋_GB2312" w:eastAsia="仿宋_GB2312" w:hAnsi="仿宋" w:hint="eastAsia"/>
          <w:sz w:val="32"/>
          <w:szCs w:val="32"/>
        </w:rPr>
        <w:t>件</w:t>
      </w:r>
      <w:r w:rsidRPr="00BB2DCE">
        <w:rPr>
          <w:rFonts w:ascii="仿宋_GB2312" w:eastAsia="仿宋_GB2312" w:hAnsi="仿宋" w:hint="eastAsia"/>
          <w:sz w:val="32"/>
          <w:szCs w:val="32"/>
        </w:rPr>
        <w:t>：1.</w:t>
      </w:r>
      <w:r w:rsidRPr="00BB2DCE">
        <w:rPr>
          <w:rFonts w:ascii="仿宋_GB2312" w:eastAsia="仿宋_GB2312" w:hAnsi="宋体" w:hint="eastAsia"/>
          <w:color w:val="000000"/>
          <w:sz w:val="32"/>
          <w:szCs w:val="32"/>
        </w:rPr>
        <w:t>深圳市药品安全突发事件报告表</w:t>
      </w:r>
    </w:p>
    <w:p w:rsidR="001A6978" w:rsidRPr="00BB2DCE" w:rsidRDefault="001A6978" w:rsidP="001A6978">
      <w:pPr>
        <w:spacing w:line="600" w:lineRule="exact"/>
        <w:ind w:leftChars="152" w:left="319" w:firstLineChars="200" w:firstLine="640"/>
        <w:rPr>
          <w:rFonts w:ascii="仿宋_GB2312" w:eastAsia="仿宋_GB2312" w:hAnsi="华文中宋" w:hint="eastAsia"/>
          <w:color w:val="000000"/>
          <w:sz w:val="32"/>
          <w:szCs w:val="32"/>
        </w:rPr>
      </w:pPr>
      <w:r w:rsidRPr="00BB2DCE">
        <w:rPr>
          <w:rFonts w:ascii="仿宋_GB2312" w:eastAsia="仿宋_GB2312" w:hAnsi="华文中宋" w:hint="eastAsia"/>
          <w:color w:val="000000"/>
          <w:sz w:val="32"/>
          <w:szCs w:val="32"/>
        </w:rPr>
        <w:t>2.深圳市药品安全突发事件应急工作联系电话一览表</w:t>
      </w:r>
    </w:p>
    <w:p w:rsidR="001A6978" w:rsidRPr="00BB2DCE" w:rsidRDefault="001A6978" w:rsidP="001A6978">
      <w:pPr>
        <w:spacing w:line="600" w:lineRule="exact"/>
        <w:ind w:firstLineChars="300" w:firstLine="960"/>
        <w:rPr>
          <w:rFonts w:ascii="仿宋_GB2312" w:eastAsia="仿宋_GB2312" w:hAnsi="宋体" w:hint="eastAsia"/>
          <w:color w:val="000000"/>
          <w:sz w:val="32"/>
          <w:szCs w:val="32"/>
        </w:rPr>
      </w:pPr>
      <w:r w:rsidRPr="00BB2DCE">
        <w:rPr>
          <w:rFonts w:ascii="仿宋_GB2312" w:eastAsia="仿宋_GB2312" w:hAnsi="宋体" w:hint="eastAsia"/>
          <w:color w:val="000000"/>
          <w:sz w:val="32"/>
          <w:szCs w:val="32"/>
        </w:rPr>
        <w:t>3.深圳市药品安全突发事件处置流程图</w:t>
      </w:r>
    </w:p>
    <w:p w:rsidR="001A6978" w:rsidRPr="008E6DCF" w:rsidRDefault="001A6978" w:rsidP="001A6978">
      <w:pPr>
        <w:spacing w:line="500" w:lineRule="exact"/>
        <w:rPr>
          <w:rFonts w:ascii="仿宋_GB2312" w:eastAsia="仿宋_GB2312" w:hAnsi="黑体"/>
          <w:color w:val="000000"/>
          <w:sz w:val="32"/>
          <w:szCs w:val="32"/>
        </w:rPr>
      </w:pPr>
      <w:r>
        <w:rPr>
          <w:rFonts w:ascii="仿宋_GB2312"/>
          <w:color w:val="000000"/>
          <w:szCs w:val="32"/>
        </w:rPr>
        <w:br w:type="page"/>
      </w:r>
      <w:r w:rsidRPr="00BB2DCE">
        <w:rPr>
          <w:rFonts w:ascii="黑体" w:eastAsia="黑体" w:hAnsi="黑体" w:hint="eastAsia"/>
          <w:color w:val="000000"/>
          <w:sz w:val="32"/>
          <w:szCs w:val="32"/>
        </w:rPr>
        <w:lastRenderedPageBreak/>
        <w:t>附</w:t>
      </w:r>
      <w:r>
        <w:rPr>
          <w:rFonts w:ascii="黑体" w:eastAsia="黑体" w:hAnsi="黑体" w:hint="eastAsia"/>
          <w:color w:val="000000"/>
          <w:sz w:val="32"/>
          <w:szCs w:val="32"/>
        </w:rPr>
        <w:t>件</w:t>
      </w:r>
      <w:r w:rsidRPr="00BB2DCE">
        <w:rPr>
          <w:rFonts w:ascii="黑体" w:eastAsia="黑体" w:hAnsi="黑体" w:hint="eastAsia"/>
          <w:color w:val="000000"/>
          <w:sz w:val="32"/>
          <w:szCs w:val="32"/>
        </w:rPr>
        <w:t>1</w:t>
      </w:r>
    </w:p>
    <w:p w:rsidR="001A6978" w:rsidRPr="00E12159" w:rsidRDefault="001A6978" w:rsidP="001A6978">
      <w:pPr>
        <w:spacing w:line="500" w:lineRule="exact"/>
        <w:jc w:val="center"/>
        <w:rPr>
          <w:rFonts w:ascii="宋体" w:hAnsi="宋体"/>
          <w:b/>
          <w:color w:val="000000"/>
          <w:sz w:val="36"/>
          <w:szCs w:val="36"/>
        </w:rPr>
      </w:pPr>
      <w:r w:rsidRPr="00E12159">
        <w:rPr>
          <w:rFonts w:ascii="宋体" w:hAnsi="宋体" w:hint="eastAsia"/>
          <w:b/>
          <w:color w:val="000000"/>
          <w:sz w:val="36"/>
          <w:szCs w:val="36"/>
        </w:rPr>
        <w:t>深圳市药品安全突发事件报告表</w:t>
      </w:r>
    </w:p>
    <w:p w:rsidR="001A6978" w:rsidRDefault="001A6978" w:rsidP="001A6978">
      <w:pPr>
        <w:spacing w:line="240" w:lineRule="atLeast"/>
        <w:rPr>
          <w:rFonts w:ascii="宋体" w:hAnsi="宋体"/>
          <w:color w:val="000000"/>
          <w:sz w:val="24"/>
        </w:rPr>
      </w:pPr>
    </w:p>
    <w:p w:rsidR="001A6978" w:rsidRDefault="001A6978" w:rsidP="001A6978">
      <w:pPr>
        <w:spacing w:line="240" w:lineRule="atLeast"/>
        <w:rPr>
          <w:rFonts w:ascii="宋体" w:hAnsi="宋体"/>
          <w:color w:val="000000"/>
          <w:sz w:val="24"/>
        </w:rPr>
      </w:pPr>
      <w:r w:rsidRPr="00D52972">
        <w:rPr>
          <w:rFonts w:ascii="宋体" w:hAnsi="宋体" w:hint="eastAsia"/>
          <w:color w:val="000000"/>
          <w:sz w:val="24"/>
        </w:rPr>
        <w:t>报告单位（盖章）：</w:t>
      </w:r>
      <w:r>
        <w:rPr>
          <w:rFonts w:ascii="宋体" w:hAnsi="宋体" w:hint="eastAsia"/>
          <w:color w:val="000000"/>
          <w:sz w:val="24"/>
          <w:u w:val="single"/>
        </w:rPr>
        <w:t xml:space="preserve">                       </w:t>
      </w:r>
      <w:r>
        <w:rPr>
          <w:rFonts w:ascii="宋体" w:hAnsi="宋体" w:hint="eastAsia"/>
          <w:color w:val="000000"/>
          <w:sz w:val="24"/>
        </w:rPr>
        <w:t xml:space="preserve">   </w:t>
      </w:r>
      <w:r w:rsidRPr="00D52972">
        <w:rPr>
          <w:rFonts w:ascii="宋体" w:hAnsi="宋体" w:hint="eastAsia"/>
          <w:color w:val="000000"/>
          <w:sz w:val="24"/>
        </w:rPr>
        <w:t>报告时间：</w:t>
      </w:r>
      <w:r>
        <w:rPr>
          <w:rFonts w:ascii="宋体" w:hAnsi="宋体" w:hint="eastAsia"/>
          <w:color w:val="000000"/>
          <w:sz w:val="24"/>
          <w:u w:val="single"/>
        </w:rPr>
        <w:t xml:space="preserve">                       </w:t>
      </w:r>
      <w:r>
        <w:rPr>
          <w:rFonts w:ascii="宋体" w:hAnsi="宋体" w:hint="eastAsia"/>
          <w:color w:val="000000"/>
          <w:sz w:val="24"/>
        </w:rPr>
        <w:t xml:space="preserve">   </w:t>
      </w:r>
    </w:p>
    <w:p w:rsidR="001A6978" w:rsidRDefault="001A6978" w:rsidP="001A6978">
      <w:pPr>
        <w:spacing w:line="240" w:lineRule="atLeast"/>
        <w:rPr>
          <w:rFonts w:ascii="宋体" w:hAnsi="宋体" w:hint="eastAsia"/>
          <w:color w:val="000000"/>
          <w:sz w:val="24"/>
          <w:u w:val="single"/>
        </w:rPr>
      </w:pPr>
    </w:p>
    <w:tbl>
      <w:tblPr>
        <w:tblW w:w="10167"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7"/>
        <w:gridCol w:w="3468"/>
        <w:gridCol w:w="43"/>
        <w:gridCol w:w="1941"/>
        <w:gridCol w:w="72"/>
        <w:gridCol w:w="2686"/>
      </w:tblGrid>
      <w:tr w:rsidR="001A6978" w:rsidRPr="008C5182" w:rsidTr="005E4675">
        <w:trPr>
          <w:trHeight w:val="585"/>
        </w:trPr>
        <w:tc>
          <w:tcPr>
            <w:tcW w:w="1957" w:type="dxa"/>
            <w:vAlign w:val="center"/>
          </w:tcPr>
          <w:p w:rsidR="001A6978" w:rsidRPr="008C5182" w:rsidRDefault="001A6978" w:rsidP="005E4675">
            <w:pPr>
              <w:spacing w:line="500" w:lineRule="exact"/>
              <w:jc w:val="center"/>
              <w:rPr>
                <w:rFonts w:ascii="仿宋_GB2312"/>
                <w:color w:val="000000"/>
                <w:szCs w:val="21"/>
              </w:rPr>
            </w:pPr>
            <w:r>
              <w:rPr>
                <w:rFonts w:ascii="仿宋_GB2312" w:hint="eastAsia"/>
                <w:color w:val="000000"/>
                <w:szCs w:val="21"/>
              </w:rPr>
              <w:t>事件种类</w:t>
            </w:r>
          </w:p>
        </w:tc>
        <w:tc>
          <w:tcPr>
            <w:tcW w:w="8210" w:type="dxa"/>
            <w:gridSpan w:val="5"/>
            <w:shd w:val="clear" w:color="auto" w:fill="auto"/>
            <w:vAlign w:val="center"/>
          </w:tcPr>
          <w:p w:rsidR="001A6978" w:rsidRPr="008C5182" w:rsidRDefault="001A6978" w:rsidP="005E4675">
            <w:pPr>
              <w:spacing w:line="500" w:lineRule="exact"/>
              <w:rPr>
                <w:rFonts w:ascii="仿宋_GB2312"/>
                <w:color w:val="000000"/>
                <w:szCs w:val="21"/>
              </w:rPr>
            </w:pPr>
            <w:r>
              <w:rPr>
                <w:rFonts w:ascii="宋体" w:hAnsi="宋体" w:hint="eastAsia"/>
                <w:color w:val="000000"/>
                <w:szCs w:val="21"/>
              </w:rPr>
              <w:t>□</w:t>
            </w:r>
            <w:r>
              <w:rPr>
                <w:rFonts w:ascii="仿宋_GB2312" w:hint="eastAsia"/>
                <w:color w:val="000000"/>
                <w:szCs w:val="21"/>
              </w:rPr>
              <w:t>不良反应事件</w:t>
            </w:r>
            <w:r>
              <w:rPr>
                <w:rFonts w:ascii="仿宋_GB2312" w:hint="eastAsia"/>
                <w:color w:val="000000"/>
                <w:szCs w:val="21"/>
              </w:rPr>
              <w:t xml:space="preserve">    </w:t>
            </w:r>
            <w:r>
              <w:rPr>
                <w:rFonts w:ascii="宋体" w:hAnsi="宋体" w:hint="eastAsia"/>
                <w:color w:val="000000"/>
                <w:szCs w:val="21"/>
              </w:rPr>
              <w:t>□产品质量      □媒体报道    □其他</w:t>
            </w:r>
            <w:r>
              <w:rPr>
                <w:rFonts w:ascii="仿宋_GB2312" w:hint="eastAsia"/>
                <w:color w:val="000000"/>
                <w:szCs w:val="21"/>
                <w:u w:val="single"/>
              </w:rPr>
              <w:t xml:space="preserve">                </w:t>
            </w:r>
          </w:p>
        </w:tc>
      </w:tr>
      <w:tr w:rsidR="001A6978" w:rsidRPr="008C5182" w:rsidTr="005E4675">
        <w:trPr>
          <w:trHeight w:val="585"/>
        </w:trPr>
        <w:tc>
          <w:tcPr>
            <w:tcW w:w="1957" w:type="dxa"/>
            <w:vAlign w:val="center"/>
          </w:tcPr>
          <w:p w:rsidR="001A6978" w:rsidRPr="008C5182" w:rsidRDefault="001A6978" w:rsidP="005E4675">
            <w:pPr>
              <w:spacing w:line="500" w:lineRule="exact"/>
              <w:jc w:val="center"/>
              <w:rPr>
                <w:rFonts w:ascii="仿宋_GB2312" w:hint="eastAsia"/>
                <w:color w:val="000000"/>
                <w:szCs w:val="21"/>
              </w:rPr>
            </w:pPr>
            <w:r w:rsidRPr="008C5182">
              <w:rPr>
                <w:rFonts w:ascii="仿宋_GB2312" w:hint="eastAsia"/>
                <w:color w:val="000000"/>
                <w:szCs w:val="21"/>
              </w:rPr>
              <w:t>事发单位</w:t>
            </w:r>
          </w:p>
        </w:tc>
        <w:tc>
          <w:tcPr>
            <w:tcW w:w="3468" w:type="dxa"/>
            <w:shd w:val="clear" w:color="auto" w:fill="auto"/>
            <w:vAlign w:val="center"/>
          </w:tcPr>
          <w:p w:rsidR="001A6978" w:rsidRPr="008C5182" w:rsidRDefault="001A6978" w:rsidP="005E4675">
            <w:pPr>
              <w:spacing w:line="500" w:lineRule="exact"/>
              <w:jc w:val="center"/>
              <w:rPr>
                <w:rFonts w:ascii="仿宋_GB2312"/>
                <w:color w:val="000000"/>
                <w:szCs w:val="21"/>
              </w:rPr>
            </w:pPr>
          </w:p>
        </w:tc>
        <w:tc>
          <w:tcPr>
            <w:tcW w:w="1984" w:type="dxa"/>
            <w:gridSpan w:val="2"/>
            <w:shd w:val="clear" w:color="auto" w:fill="auto"/>
            <w:vAlign w:val="center"/>
          </w:tcPr>
          <w:p w:rsidR="001A6978" w:rsidRPr="008C5182" w:rsidRDefault="001A6978" w:rsidP="005E4675">
            <w:pPr>
              <w:spacing w:line="500" w:lineRule="exact"/>
              <w:jc w:val="center"/>
              <w:rPr>
                <w:rFonts w:ascii="仿宋_GB2312" w:hint="eastAsia"/>
                <w:color w:val="000000"/>
                <w:szCs w:val="21"/>
              </w:rPr>
            </w:pPr>
            <w:r w:rsidRPr="008C5182">
              <w:rPr>
                <w:rFonts w:ascii="仿宋_GB2312" w:hint="eastAsia"/>
                <w:color w:val="000000"/>
                <w:szCs w:val="21"/>
              </w:rPr>
              <w:t>事发时间</w:t>
            </w:r>
          </w:p>
        </w:tc>
        <w:tc>
          <w:tcPr>
            <w:tcW w:w="2758" w:type="dxa"/>
            <w:gridSpan w:val="2"/>
            <w:shd w:val="clear" w:color="auto" w:fill="auto"/>
            <w:vAlign w:val="center"/>
          </w:tcPr>
          <w:p w:rsidR="001A6978" w:rsidRPr="008C5182" w:rsidRDefault="001A6978" w:rsidP="005E4675">
            <w:pPr>
              <w:spacing w:line="500" w:lineRule="exact"/>
              <w:jc w:val="center"/>
              <w:rPr>
                <w:rFonts w:ascii="仿宋_GB2312"/>
                <w:color w:val="000000"/>
                <w:szCs w:val="21"/>
              </w:rPr>
            </w:pPr>
          </w:p>
        </w:tc>
      </w:tr>
      <w:tr w:rsidR="001A6978" w:rsidRPr="008C5182" w:rsidTr="005E4675">
        <w:trPr>
          <w:trHeight w:val="585"/>
        </w:trPr>
        <w:tc>
          <w:tcPr>
            <w:tcW w:w="1957" w:type="dxa"/>
            <w:vAlign w:val="center"/>
          </w:tcPr>
          <w:p w:rsidR="001A6978" w:rsidRPr="008C5182" w:rsidRDefault="001A6978" w:rsidP="005E4675">
            <w:pPr>
              <w:spacing w:line="500" w:lineRule="exact"/>
              <w:jc w:val="center"/>
              <w:rPr>
                <w:rFonts w:ascii="仿宋_GB2312"/>
                <w:color w:val="000000"/>
                <w:szCs w:val="21"/>
              </w:rPr>
            </w:pPr>
            <w:r w:rsidRPr="008C5182">
              <w:rPr>
                <w:rFonts w:ascii="仿宋_GB2312" w:hint="eastAsia"/>
                <w:color w:val="000000"/>
                <w:szCs w:val="21"/>
              </w:rPr>
              <w:t>事发地点</w:t>
            </w:r>
          </w:p>
        </w:tc>
        <w:tc>
          <w:tcPr>
            <w:tcW w:w="8210" w:type="dxa"/>
            <w:gridSpan w:val="5"/>
            <w:shd w:val="clear" w:color="auto" w:fill="auto"/>
            <w:vAlign w:val="center"/>
          </w:tcPr>
          <w:p w:rsidR="001A6978" w:rsidRPr="008C5182" w:rsidRDefault="001A6978" w:rsidP="005E4675">
            <w:pPr>
              <w:spacing w:line="500" w:lineRule="exact"/>
              <w:jc w:val="center"/>
              <w:rPr>
                <w:rFonts w:ascii="仿宋_GB2312"/>
                <w:color w:val="000000"/>
                <w:szCs w:val="21"/>
              </w:rPr>
            </w:pPr>
          </w:p>
        </w:tc>
      </w:tr>
      <w:tr w:rsidR="001A6978" w:rsidRPr="008C5182" w:rsidTr="005E4675">
        <w:trPr>
          <w:trHeight w:val="506"/>
        </w:trPr>
        <w:tc>
          <w:tcPr>
            <w:tcW w:w="1957" w:type="dxa"/>
            <w:vAlign w:val="center"/>
          </w:tcPr>
          <w:p w:rsidR="001A6978" w:rsidRPr="008C5182" w:rsidRDefault="001A6978" w:rsidP="005E4675">
            <w:pPr>
              <w:spacing w:line="500" w:lineRule="exact"/>
              <w:jc w:val="center"/>
              <w:rPr>
                <w:rFonts w:ascii="仿宋_GB2312"/>
                <w:color w:val="000000"/>
                <w:szCs w:val="21"/>
              </w:rPr>
            </w:pPr>
            <w:r>
              <w:rPr>
                <w:rFonts w:ascii="仿宋_GB2312" w:hint="eastAsia"/>
                <w:color w:val="000000"/>
                <w:szCs w:val="21"/>
              </w:rPr>
              <w:t>涉及产品</w:t>
            </w:r>
          </w:p>
        </w:tc>
        <w:tc>
          <w:tcPr>
            <w:tcW w:w="3511" w:type="dxa"/>
            <w:gridSpan w:val="2"/>
            <w:vAlign w:val="center"/>
          </w:tcPr>
          <w:p w:rsidR="001A6978" w:rsidRPr="008C5182" w:rsidRDefault="001A6978" w:rsidP="005E4675">
            <w:pPr>
              <w:spacing w:line="500" w:lineRule="exact"/>
              <w:jc w:val="center"/>
              <w:rPr>
                <w:rFonts w:ascii="仿宋_GB2312"/>
                <w:color w:val="000000"/>
                <w:szCs w:val="21"/>
              </w:rPr>
            </w:pPr>
          </w:p>
        </w:tc>
        <w:tc>
          <w:tcPr>
            <w:tcW w:w="2013" w:type="dxa"/>
            <w:gridSpan w:val="2"/>
            <w:vAlign w:val="center"/>
          </w:tcPr>
          <w:p w:rsidR="001A6978" w:rsidRPr="008C5182" w:rsidRDefault="001A6978" w:rsidP="005E4675">
            <w:pPr>
              <w:spacing w:line="500" w:lineRule="exact"/>
              <w:jc w:val="center"/>
              <w:rPr>
                <w:rFonts w:ascii="仿宋_GB2312"/>
                <w:color w:val="000000"/>
                <w:szCs w:val="21"/>
              </w:rPr>
            </w:pPr>
            <w:r w:rsidRPr="008C5182">
              <w:rPr>
                <w:rFonts w:ascii="仿宋_GB2312" w:hint="eastAsia"/>
                <w:color w:val="000000"/>
                <w:szCs w:val="21"/>
              </w:rPr>
              <w:t>涉及人数</w:t>
            </w:r>
          </w:p>
        </w:tc>
        <w:tc>
          <w:tcPr>
            <w:tcW w:w="2686" w:type="dxa"/>
            <w:vAlign w:val="center"/>
          </w:tcPr>
          <w:p w:rsidR="001A6978" w:rsidRPr="008C5182" w:rsidRDefault="001A6978" w:rsidP="005E4675">
            <w:pPr>
              <w:spacing w:line="500" w:lineRule="exact"/>
              <w:jc w:val="center"/>
              <w:rPr>
                <w:rFonts w:ascii="仿宋_GB2312"/>
                <w:color w:val="000000"/>
                <w:szCs w:val="21"/>
              </w:rPr>
            </w:pPr>
          </w:p>
        </w:tc>
      </w:tr>
      <w:tr w:rsidR="001A6978" w:rsidRPr="008C5182" w:rsidTr="005E4675">
        <w:trPr>
          <w:trHeight w:val="2400"/>
        </w:trPr>
        <w:tc>
          <w:tcPr>
            <w:tcW w:w="1957" w:type="dxa"/>
            <w:vAlign w:val="center"/>
          </w:tcPr>
          <w:p w:rsidR="001A6978" w:rsidRPr="008C5182" w:rsidRDefault="001A6978" w:rsidP="005E4675">
            <w:pPr>
              <w:spacing w:line="500" w:lineRule="exact"/>
              <w:jc w:val="center"/>
              <w:rPr>
                <w:rFonts w:ascii="仿宋_GB2312"/>
                <w:color w:val="000000"/>
                <w:szCs w:val="21"/>
              </w:rPr>
            </w:pPr>
            <w:r>
              <w:rPr>
                <w:rFonts w:ascii="仿宋_GB2312" w:hint="eastAsia"/>
                <w:color w:val="000000"/>
                <w:szCs w:val="21"/>
              </w:rPr>
              <w:t>事件</w:t>
            </w:r>
            <w:r w:rsidRPr="008C5182">
              <w:rPr>
                <w:rFonts w:ascii="仿宋_GB2312" w:hint="eastAsia"/>
                <w:color w:val="000000"/>
                <w:szCs w:val="21"/>
              </w:rPr>
              <w:t>起因、经过</w:t>
            </w:r>
            <w:r>
              <w:rPr>
                <w:rFonts w:ascii="仿宋_GB2312" w:hint="eastAsia"/>
                <w:color w:val="000000"/>
                <w:szCs w:val="21"/>
              </w:rPr>
              <w:t>和现状</w:t>
            </w:r>
            <w:r w:rsidRPr="008C5182">
              <w:rPr>
                <w:rFonts w:ascii="仿宋_GB2312" w:hint="eastAsia"/>
                <w:color w:val="000000"/>
                <w:szCs w:val="21"/>
              </w:rPr>
              <w:t>简要描述</w:t>
            </w:r>
          </w:p>
        </w:tc>
        <w:tc>
          <w:tcPr>
            <w:tcW w:w="8210" w:type="dxa"/>
            <w:gridSpan w:val="5"/>
            <w:vAlign w:val="center"/>
          </w:tcPr>
          <w:p w:rsidR="001A6978" w:rsidRPr="008C5182" w:rsidRDefault="001A6978" w:rsidP="005E4675">
            <w:pPr>
              <w:spacing w:line="500" w:lineRule="exact"/>
              <w:jc w:val="center"/>
              <w:rPr>
                <w:rFonts w:ascii="仿宋_GB2312"/>
                <w:color w:val="000000"/>
                <w:szCs w:val="21"/>
              </w:rPr>
            </w:pPr>
          </w:p>
          <w:p w:rsidR="001A6978" w:rsidRPr="009B3426" w:rsidRDefault="001A6978" w:rsidP="005E4675">
            <w:pPr>
              <w:spacing w:line="500" w:lineRule="exact"/>
              <w:jc w:val="center"/>
              <w:rPr>
                <w:rFonts w:ascii="仿宋_GB2312"/>
                <w:color w:val="000000"/>
                <w:szCs w:val="21"/>
              </w:rPr>
            </w:pPr>
          </w:p>
          <w:p w:rsidR="001A6978" w:rsidRPr="008C5182" w:rsidRDefault="001A6978" w:rsidP="005E4675">
            <w:pPr>
              <w:spacing w:line="500" w:lineRule="exact"/>
              <w:jc w:val="center"/>
              <w:rPr>
                <w:rFonts w:ascii="仿宋_GB2312"/>
                <w:color w:val="000000"/>
                <w:szCs w:val="21"/>
              </w:rPr>
            </w:pPr>
          </w:p>
          <w:p w:rsidR="001A6978" w:rsidRPr="008C5182" w:rsidRDefault="001A6978" w:rsidP="005E4675">
            <w:pPr>
              <w:spacing w:line="500" w:lineRule="exact"/>
              <w:jc w:val="center"/>
              <w:rPr>
                <w:rFonts w:ascii="仿宋_GB2312"/>
                <w:color w:val="000000"/>
                <w:szCs w:val="21"/>
              </w:rPr>
            </w:pPr>
          </w:p>
        </w:tc>
      </w:tr>
      <w:tr w:rsidR="001A6978" w:rsidRPr="008C5182" w:rsidTr="005E4675">
        <w:trPr>
          <w:trHeight w:val="1755"/>
        </w:trPr>
        <w:tc>
          <w:tcPr>
            <w:tcW w:w="1957" w:type="dxa"/>
            <w:vAlign w:val="center"/>
          </w:tcPr>
          <w:p w:rsidR="001A6978" w:rsidRPr="008C5182" w:rsidRDefault="001A6978" w:rsidP="005E4675">
            <w:pPr>
              <w:spacing w:line="500" w:lineRule="exact"/>
              <w:jc w:val="center"/>
              <w:rPr>
                <w:rFonts w:ascii="仿宋_GB2312"/>
                <w:color w:val="000000"/>
                <w:szCs w:val="21"/>
              </w:rPr>
            </w:pPr>
            <w:r w:rsidRPr="008C5182">
              <w:rPr>
                <w:rFonts w:ascii="仿宋_GB2312" w:hint="eastAsia"/>
                <w:color w:val="000000"/>
                <w:szCs w:val="21"/>
              </w:rPr>
              <w:t>初步调查结果</w:t>
            </w:r>
          </w:p>
        </w:tc>
        <w:tc>
          <w:tcPr>
            <w:tcW w:w="8210" w:type="dxa"/>
            <w:gridSpan w:val="5"/>
            <w:vAlign w:val="center"/>
          </w:tcPr>
          <w:p w:rsidR="001A6978" w:rsidRPr="008C5182" w:rsidRDefault="001A6978" w:rsidP="005E4675">
            <w:pPr>
              <w:spacing w:line="500" w:lineRule="exact"/>
              <w:jc w:val="center"/>
              <w:rPr>
                <w:rFonts w:ascii="仿宋_GB2312"/>
                <w:color w:val="000000"/>
                <w:szCs w:val="21"/>
              </w:rPr>
            </w:pPr>
          </w:p>
          <w:p w:rsidR="001A6978" w:rsidRPr="008C5182" w:rsidRDefault="001A6978" w:rsidP="005E4675">
            <w:pPr>
              <w:spacing w:line="500" w:lineRule="exact"/>
              <w:jc w:val="center"/>
              <w:rPr>
                <w:rFonts w:ascii="仿宋_GB2312"/>
                <w:color w:val="000000"/>
                <w:szCs w:val="21"/>
              </w:rPr>
            </w:pPr>
          </w:p>
          <w:p w:rsidR="001A6978" w:rsidRPr="008C5182" w:rsidRDefault="001A6978" w:rsidP="005E4675">
            <w:pPr>
              <w:spacing w:line="500" w:lineRule="exact"/>
              <w:jc w:val="center"/>
              <w:rPr>
                <w:rFonts w:ascii="仿宋_GB2312"/>
                <w:color w:val="000000"/>
                <w:szCs w:val="21"/>
              </w:rPr>
            </w:pPr>
          </w:p>
        </w:tc>
      </w:tr>
      <w:tr w:rsidR="001A6978" w:rsidRPr="008C5182" w:rsidTr="005E4675">
        <w:trPr>
          <w:trHeight w:val="1774"/>
        </w:trPr>
        <w:tc>
          <w:tcPr>
            <w:tcW w:w="1957" w:type="dxa"/>
            <w:vAlign w:val="center"/>
          </w:tcPr>
          <w:p w:rsidR="001A6978" w:rsidRPr="008C5182" w:rsidRDefault="001A6978" w:rsidP="005E4675">
            <w:pPr>
              <w:spacing w:line="500" w:lineRule="exact"/>
              <w:jc w:val="center"/>
              <w:rPr>
                <w:rFonts w:ascii="仿宋_GB2312"/>
                <w:color w:val="000000"/>
                <w:szCs w:val="21"/>
              </w:rPr>
            </w:pPr>
            <w:r w:rsidRPr="008C5182">
              <w:rPr>
                <w:rFonts w:ascii="仿宋_GB2312" w:hint="eastAsia"/>
                <w:color w:val="000000"/>
                <w:szCs w:val="21"/>
              </w:rPr>
              <w:t>目前采取措施</w:t>
            </w:r>
          </w:p>
        </w:tc>
        <w:tc>
          <w:tcPr>
            <w:tcW w:w="8210" w:type="dxa"/>
            <w:gridSpan w:val="5"/>
            <w:vAlign w:val="center"/>
          </w:tcPr>
          <w:p w:rsidR="001A6978" w:rsidRPr="008C5182" w:rsidRDefault="001A6978" w:rsidP="005E4675">
            <w:pPr>
              <w:spacing w:line="500" w:lineRule="exact"/>
              <w:jc w:val="center"/>
              <w:rPr>
                <w:rFonts w:ascii="仿宋_GB2312"/>
                <w:color w:val="000000"/>
                <w:szCs w:val="21"/>
              </w:rPr>
            </w:pPr>
          </w:p>
          <w:p w:rsidR="001A6978" w:rsidRPr="008C5182" w:rsidRDefault="001A6978" w:rsidP="005E4675">
            <w:pPr>
              <w:spacing w:line="500" w:lineRule="exact"/>
              <w:jc w:val="center"/>
              <w:rPr>
                <w:rFonts w:ascii="仿宋_GB2312"/>
                <w:color w:val="000000"/>
                <w:szCs w:val="21"/>
              </w:rPr>
            </w:pPr>
          </w:p>
          <w:p w:rsidR="001A6978" w:rsidRPr="008C5182" w:rsidRDefault="001A6978" w:rsidP="005E4675">
            <w:pPr>
              <w:spacing w:line="500" w:lineRule="exact"/>
              <w:jc w:val="center"/>
              <w:rPr>
                <w:rFonts w:ascii="仿宋_GB2312"/>
                <w:color w:val="000000"/>
                <w:szCs w:val="21"/>
              </w:rPr>
            </w:pPr>
          </w:p>
        </w:tc>
      </w:tr>
      <w:tr w:rsidR="001A6978" w:rsidRPr="008C5182" w:rsidTr="005E4675">
        <w:trPr>
          <w:trHeight w:val="1915"/>
        </w:trPr>
        <w:tc>
          <w:tcPr>
            <w:tcW w:w="1957" w:type="dxa"/>
            <w:vAlign w:val="center"/>
          </w:tcPr>
          <w:p w:rsidR="001A6978" w:rsidRDefault="001A6978" w:rsidP="005E4675">
            <w:pPr>
              <w:spacing w:line="560" w:lineRule="exact"/>
              <w:jc w:val="center"/>
              <w:rPr>
                <w:rFonts w:ascii="宋体" w:hAnsi="宋体"/>
                <w:szCs w:val="21"/>
              </w:rPr>
            </w:pPr>
            <w:r>
              <w:rPr>
                <w:rFonts w:ascii="宋体" w:hAnsi="宋体" w:hint="eastAsia"/>
                <w:szCs w:val="21"/>
              </w:rPr>
              <w:t>事件发展趋势</w:t>
            </w:r>
          </w:p>
          <w:p w:rsidR="001A6978" w:rsidRPr="008C5182" w:rsidRDefault="001A6978" w:rsidP="005E4675">
            <w:pPr>
              <w:spacing w:line="560" w:lineRule="exact"/>
              <w:jc w:val="center"/>
              <w:rPr>
                <w:rFonts w:ascii="宋体" w:hAnsi="宋体"/>
                <w:szCs w:val="21"/>
              </w:rPr>
            </w:pPr>
            <w:r>
              <w:rPr>
                <w:rFonts w:ascii="宋体" w:hAnsi="宋体" w:hint="eastAsia"/>
                <w:szCs w:val="21"/>
              </w:rPr>
              <w:t>及对策意见</w:t>
            </w:r>
          </w:p>
          <w:p w:rsidR="001A6978" w:rsidRPr="008C5182" w:rsidRDefault="001A6978" w:rsidP="005E4675">
            <w:pPr>
              <w:spacing w:line="500" w:lineRule="exact"/>
              <w:jc w:val="center"/>
              <w:rPr>
                <w:rFonts w:ascii="仿宋_GB2312"/>
                <w:color w:val="000000"/>
                <w:szCs w:val="21"/>
              </w:rPr>
            </w:pPr>
          </w:p>
        </w:tc>
        <w:tc>
          <w:tcPr>
            <w:tcW w:w="8210" w:type="dxa"/>
            <w:gridSpan w:val="5"/>
            <w:vAlign w:val="center"/>
          </w:tcPr>
          <w:p w:rsidR="001A6978" w:rsidRPr="008C5182" w:rsidRDefault="001A6978" w:rsidP="005E4675">
            <w:pPr>
              <w:spacing w:line="500" w:lineRule="exact"/>
              <w:jc w:val="center"/>
              <w:rPr>
                <w:rFonts w:ascii="仿宋_GB2312"/>
                <w:color w:val="000000"/>
                <w:szCs w:val="21"/>
              </w:rPr>
            </w:pPr>
          </w:p>
          <w:p w:rsidR="001A6978" w:rsidRPr="008C5182" w:rsidRDefault="001A6978" w:rsidP="005E4675">
            <w:pPr>
              <w:spacing w:line="500" w:lineRule="exact"/>
              <w:jc w:val="center"/>
              <w:rPr>
                <w:rFonts w:ascii="仿宋_GB2312"/>
                <w:color w:val="000000"/>
                <w:szCs w:val="21"/>
              </w:rPr>
            </w:pPr>
          </w:p>
          <w:p w:rsidR="001A6978" w:rsidRPr="008C5182" w:rsidRDefault="001A6978" w:rsidP="005E4675">
            <w:pPr>
              <w:spacing w:line="500" w:lineRule="exact"/>
              <w:jc w:val="center"/>
              <w:rPr>
                <w:rFonts w:ascii="仿宋_GB2312"/>
                <w:color w:val="000000"/>
                <w:szCs w:val="21"/>
              </w:rPr>
            </w:pPr>
          </w:p>
        </w:tc>
      </w:tr>
    </w:tbl>
    <w:p w:rsidR="001A6978" w:rsidRDefault="001A6978" w:rsidP="001A6978">
      <w:pPr>
        <w:spacing w:line="240" w:lineRule="atLeast"/>
        <w:rPr>
          <w:rFonts w:ascii="宋体" w:hAnsi="宋体" w:hint="eastAsia"/>
          <w:color w:val="000000"/>
          <w:sz w:val="24"/>
        </w:rPr>
      </w:pPr>
    </w:p>
    <w:p w:rsidR="001A6978" w:rsidRDefault="001A6978" w:rsidP="001A6978">
      <w:pPr>
        <w:spacing w:line="240" w:lineRule="atLeast"/>
        <w:rPr>
          <w:rFonts w:ascii="宋体" w:hAnsi="宋体"/>
          <w:color w:val="000000"/>
          <w:sz w:val="24"/>
          <w:u w:val="single"/>
        </w:rPr>
      </w:pPr>
      <w:r w:rsidRPr="00D52972">
        <w:rPr>
          <w:rFonts w:ascii="宋体" w:hAnsi="宋体" w:hint="eastAsia"/>
          <w:color w:val="000000"/>
          <w:sz w:val="24"/>
        </w:rPr>
        <w:t>负责人：</w:t>
      </w:r>
      <w:r>
        <w:rPr>
          <w:rFonts w:ascii="宋体" w:hAnsi="宋体" w:hint="eastAsia"/>
          <w:color w:val="000000"/>
          <w:sz w:val="24"/>
          <w:u w:val="single"/>
        </w:rPr>
        <w:t xml:space="preserve">              </w:t>
      </w:r>
      <w:r>
        <w:rPr>
          <w:rFonts w:ascii="宋体" w:hAnsi="宋体" w:hint="eastAsia"/>
          <w:color w:val="000000"/>
          <w:sz w:val="24"/>
        </w:rPr>
        <w:t xml:space="preserve">     </w:t>
      </w:r>
      <w:r w:rsidRPr="00D52972">
        <w:rPr>
          <w:rFonts w:ascii="宋体" w:hAnsi="宋体" w:hint="eastAsia"/>
          <w:color w:val="000000"/>
          <w:sz w:val="24"/>
        </w:rPr>
        <w:t>联络员：</w:t>
      </w:r>
      <w:r>
        <w:rPr>
          <w:rFonts w:ascii="宋体" w:hAnsi="宋体" w:hint="eastAsia"/>
          <w:color w:val="000000"/>
          <w:sz w:val="24"/>
          <w:u w:val="single"/>
        </w:rPr>
        <w:t xml:space="preserve">             </w:t>
      </w:r>
      <w:r>
        <w:rPr>
          <w:rFonts w:ascii="宋体" w:hAnsi="宋体" w:hint="eastAsia"/>
          <w:color w:val="000000"/>
          <w:sz w:val="24"/>
        </w:rPr>
        <w:t xml:space="preserve">     </w:t>
      </w:r>
      <w:r w:rsidRPr="00D52972">
        <w:rPr>
          <w:rFonts w:ascii="宋体" w:hAnsi="宋体" w:hint="eastAsia"/>
          <w:color w:val="000000"/>
          <w:sz w:val="24"/>
        </w:rPr>
        <w:t>联系方式：</w:t>
      </w:r>
      <w:r>
        <w:rPr>
          <w:rFonts w:ascii="宋体" w:hAnsi="宋体" w:hint="eastAsia"/>
          <w:color w:val="000000"/>
          <w:sz w:val="24"/>
          <w:u w:val="single"/>
        </w:rPr>
        <w:t xml:space="preserve">               </w:t>
      </w:r>
    </w:p>
    <w:p w:rsidR="001A6978" w:rsidRPr="00BB2DCE" w:rsidRDefault="001A6978" w:rsidP="001A6978">
      <w:pPr>
        <w:spacing w:line="500" w:lineRule="exact"/>
        <w:rPr>
          <w:rFonts w:ascii="黑体" w:eastAsia="黑体" w:hAnsi="黑体"/>
          <w:color w:val="000000"/>
          <w:sz w:val="32"/>
          <w:szCs w:val="32"/>
        </w:rPr>
      </w:pPr>
      <w:r>
        <w:rPr>
          <w:rFonts w:ascii="宋体" w:hAnsi="宋体"/>
          <w:color w:val="000000"/>
          <w:sz w:val="24"/>
          <w:u w:val="single"/>
        </w:rPr>
        <w:br w:type="page"/>
      </w:r>
      <w:r w:rsidRPr="00BB2DCE">
        <w:rPr>
          <w:rFonts w:ascii="黑体" w:eastAsia="黑体" w:hAnsi="黑体" w:hint="eastAsia"/>
          <w:color w:val="000000"/>
          <w:sz w:val="32"/>
          <w:szCs w:val="32"/>
        </w:rPr>
        <w:lastRenderedPageBreak/>
        <w:t>附</w:t>
      </w:r>
      <w:r>
        <w:rPr>
          <w:rFonts w:ascii="黑体" w:eastAsia="黑体" w:hAnsi="黑体" w:hint="eastAsia"/>
          <w:color w:val="000000"/>
          <w:sz w:val="32"/>
          <w:szCs w:val="32"/>
        </w:rPr>
        <w:t>件</w:t>
      </w:r>
      <w:r w:rsidRPr="00BB2DCE">
        <w:rPr>
          <w:rFonts w:ascii="黑体" w:eastAsia="黑体" w:hAnsi="黑体" w:hint="eastAsia"/>
          <w:color w:val="000000"/>
          <w:sz w:val="32"/>
          <w:szCs w:val="32"/>
        </w:rPr>
        <w:t>2</w:t>
      </w:r>
    </w:p>
    <w:p w:rsidR="001A6978" w:rsidRPr="00E12159" w:rsidRDefault="001A6978" w:rsidP="001A6978">
      <w:pPr>
        <w:spacing w:line="500" w:lineRule="exact"/>
        <w:jc w:val="center"/>
        <w:rPr>
          <w:rFonts w:ascii="方正小标宋简体" w:eastAsia="方正小标宋简体" w:hAnsi="华文中宋"/>
          <w:color w:val="000000"/>
          <w:sz w:val="36"/>
          <w:szCs w:val="36"/>
        </w:rPr>
      </w:pPr>
      <w:r w:rsidRPr="00E12159">
        <w:rPr>
          <w:rFonts w:ascii="方正小标宋简体" w:eastAsia="方正小标宋简体" w:hAnsi="华文中宋" w:hint="eastAsia"/>
          <w:color w:val="000000"/>
          <w:sz w:val="36"/>
          <w:szCs w:val="36"/>
        </w:rPr>
        <w:t>深圳市药品安全突发事件</w:t>
      </w:r>
    </w:p>
    <w:p w:rsidR="001A6978" w:rsidRPr="00E12159" w:rsidRDefault="001A6978" w:rsidP="001A6978">
      <w:pPr>
        <w:spacing w:line="500" w:lineRule="exact"/>
        <w:jc w:val="center"/>
        <w:rPr>
          <w:rFonts w:ascii="方正小标宋简体" w:eastAsia="方正小标宋简体" w:hAnsi="华文中宋"/>
          <w:color w:val="000000"/>
          <w:sz w:val="36"/>
          <w:szCs w:val="36"/>
        </w:rPr>
      </w:pPr>
      <w:r w:rsidRPr="00E12159">
        <w:rPr>
          <w:rFonts w:ascii="方正小标宋简体" w:eastAsia="方正小标宋简体" w:hAnsi="华文中宋" w:hint="eastAsia"/>
          <w:color w:val="000000"/>
          <w:sz w:val="36"/>
          <w:szCs w:val="36"/>
        </w:rPr>
        <w:t>应急工作联系电话一览表</w:t>
      </w:r>
    </w:p>
    <w:p w:rsidR="001A6978" w:rsidRPr="00E12159" w:rsidRDefault="001A6978" w:rsidP="001A6978">
      <w:pPr>
        <w:spacing w:line="500" w:lineRule="exact"/>
        <w:jc w:val="center"/>
        <w:rPr>
          <w:rFonts w:ascii="宋体" w:hAnsi="宋体"/>
          <w:color w:val="000000"/>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092"/>
        <w:gridCol w:w="3293"/>
        <w:gridCol w:w="1371"/>
        <w:gridCol w:w="1825"/>
      </w:tblGrid>
      <w:tr w:rsidR="001A6978" w:rsidRPr="000E6000" w:rsidTr="005E4675">
        <w:trPr>
          <w:tblHeader/>
          <w:jc w:val="center"/>
        </w:trPr>
        <w:tc>
          <w:tcPr>
            <w:tcW w:w="1369" w:type="dxa"/>
          </w:tcPr>
          <w:p w:rsidR="001A6978" w:rsidRPr="000E6000" w:rsidRDefault="001A6978" w:rsidP="005E4675">
            <w:pPr>
              <w:spacing w:line="500" w:lineRule="exact"/>
              <w:jc w:val="center"/>
              <w:rPr>
                <w:rFonts w:ascii="宋体" w:hAnsi="宋体"/>
                <w:b/>
                <w:color w:val="000000"/>
                <w:szCs w:val="21"/>
              </w:rPr>
            </w:pPr>
            <w:r w:rsidRPr="000E6000">
              <w:rPr>
                <w:rFonts w:ascii="宋体" w:hAnsi="宋体" w:hint="eastAsia"/>
                <w:b/>
                <w:color w:val="000000"/>
                <w:szCs w:val="21"/>
              </w:rPr>
              <w:t>单位</w:t>
            </w:r>
          </w:p>
        </w:tc>
        <w:tc>
          <w:tcPr>
            <w:tcW w:w="1094" w:type="dxa"/>
          </w:tcPr>
          <w:p w:rsidR="001A6978" w:rsidRPr="000E6000" w:rsidRDefault="001A6978" w:rsidP="005E4675">
            <w:pPr>
              <w:spacing w:line="500" w:lineRule="exact"/>
              <w:jc w:val="center"/>
              <w:rPr>
                <w:rFonts w:ascii="宋体" w:hAnsi="宋体"/>
                <w:b/>
                <w:color w:val="000000"/>
                <w:szCs w:val="21"/>
              </w:rPr>
            </w:pPr>
            <w:r w:rsidRPr="000E6000">
              <w:rPr>
                <w:rFonts w:ascii="宋体" w:hAnsi="宋体" w:hint="eastAsia"/>
                <w:b/>
                <w:color w:val="000000"/>
                <w:szCs w:val="21"/>
              </w:rPr>
              <w:t>姓名</w:t>
            </w:r>
          </w:p>
        </w:tc>
        <w:tc>
          <w:tcPr>
            <w:tcW w:w="3300" w:type="dxa"/>
          </w:tcPr>
          <w:p w:rsidR="001A6978" w:rsidRPr="000E6000" w:rsidRDefault="001A6978" w:rsidP="005E4675">
            <w:pPr>
              <w:spacing w:line="500" w:lineRule="exact"/>
              <w:jc w:val="center"/>
              <w:rPr>
                <w:rFonts w:ascii="宋体" w:hAnsi="宋体"/>
                <w:b/>
                <w:color w:val="000000"/>
                <w:szCs w:val="21"/>
              </w:rPr>
            </w:pPr>
            <w:r w:rsidRPr="000E6000">
              <w:rPr>
                <w:rFonts w:ascii="宋体" w:hAnsi="宋体" w:hint="eastAsia"/>
                <w:b/>
                <w:color w:val="000000"/>
                <w:szCs w:val="21"/>
              </w:rPr>
              <w:t>职务</w:t>
            </w:r>
          </w:p>
        </w:tc>
        <w:tc>
          <w:tcPr>
            <w:tcW w:w="1371" w:type="dxa"/>
          </w:tcPr>
          <w:p w:rsidR="001A6978" w:rsidRPr="000E6000" w:rsidRDefault="001A6978" w:rsidP="005E4675">
            <w:pPr>
              <w:spacing w:line="500" w:lineRule="exact"/>
              <w:jc w:val="center"/>
              <w:rPr>
                <w:rFonts w:ascii="宋体" w:hAnsi="宋体"/>
                <w:b/>
                <w:color w:val="000000"/>
                <w:szCs w:val="21"/>
              </w:rPr>
            </w:pPr>
            <w:r w:rsidRPr="000E6000">
              <w:rPr>
                <w:rFonts w:ascii="宋体" w:hAnsi="宋体" w:hint="eastAsia"/>
                <w:b/>
                <w:color w:val="000000"/>
                <w:szCs w:val="21"/>
              </w:rPr>
              <w:t>座机</w:t>
            </w:r>
          </w:p>
        </w:tc>
        <w:tc>
          <w:tcPr>
            <w:tcW w:w="1826" w:type="dxa"/>
          </w:tcPr>
          <w:p w:rsidR="001A6978" w:rsidRPr="000E6000" w:rsidRDefault="001A6978" w:rsidP="005E4675">
            <w:pPr>
              <w:spacing w:line="500" w:lineRule="exact"/>
              <w:jc w:val="center"/>
              <w:rPr>
                <w:rFonts w:ascii="宋体" w:hAnsi="宋体"/>
                <w:b/>
                <w:color w:val="000000"/>
                <w:szCs w:val="21"/>
              </w:rPr>
            </w:pPr>
            <w:r w:rsidRPr="000E6000">
              <w:rPr>
                <w:rFonts w:ascii="宋体" w:hAnsi="宋体" w:hint="eastAsia"/>
                <w:b/>
                <w:color w:val="000000"/>
                <w:szCs w:val="21"/>
              </w:rPr>
              <w:t>手机</w:t>
            </w:r>
          </w:p>
        </w:tc>
      </w:tr>
      <w:tr w:rsidR="001A6978" w:rsidRPr="000E6000" w:rsidTr="005E4675">
        <w:trPr>
          <w:jc w:val="center"/>
        </w:trPr>
        <w:tc>
          <w:tcPr>
            <w:tcW w:w="1369"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市应急办</w:t>
            </w:r>
          </w:p>
        </w:tc>
        <w:tc>
          <w:tcPr>
            <w:tcW w:w="1094"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杨威</w:t>
            </w:r>
          </w:p>
        </w:tc>
        <w:tc>
          <w:tcPr>
            <w:tcW w:w="3300"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副主任</w:t>
            </w:r>
          </w:p>
        </w:tc>
        <w:tc>
          <w:tcPr>
            <w:tcW w:w="1371"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82107040</w:t>
            </w:r>
          </w:p>
        </w:tc>
        <w:tc>
          <w:tcPr>
            <w:tcW w:w="1826"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13392866898</w:t>
            </w:r>
          </w:p>
        </w:tc>
      </w:tr>
      <w:tr w:rsidR="001A6978" w:rsidRPr="000E6000" w:rsidTr="005E4675">
        <w:trPr>
          <w:jc w:val="center"/>
        </w:trPr>
        <w:tc>
          <w:tcPr>
            <w:tcW w:w="1369"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市应急办</w:t>
            </w:r>
          </w:p>
        </w:tc>
        <w:tc>
          <w:tcPr>
            <w:tcW w:w="1094"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刘进城</w:t>
            </w:r>
          </w:p>
        </w:tc>
        <w:tc>
          <w:tcPr>
            <w:tcW w:w="3300" w:type="dxa"/>
          </w:tcPr>
          <w:p w:rsidR="001A6978" w:rsidRPr="00F23F31" w:rsidRDefault="001A6978" w:rsidP="005E4675">
            <w:pPr>
              <w:spacing w:line="500" w:lineRule="exact"/>
              <w:rPr>
                <w:rFonts w:ascii="宋体" w:hAnsi="宋体" w:hint="eastAsia"/>
                <w:color w:val="000000"/>
                <w:szCs w:val="21"/>
              </w:rPr>
            </w:pPr>
            <w:r>
              <w:rPr>
                <w:rFonts w:ascii="宋体" w:hAnsi="宋体" w:hint="eastAsia"/>
                <w:color w:val="000000"/>
                <w:szCs w:val="21"/>
              </w:rPr>
              <w:t>主任科员</w:t>
            </w:r>
          </w:p>
        </w:tc>
        <w:tc>
          <w:tcPr>
            <w:tcW w:w="1371"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83753483</w:t>
            </w:r>
          </w:p>
        </w:tc>
        <w:tc>
          <w:tcPr>
            <w:tcW w:w="1826" w:type="dxa"/>
          </w:tcPr>
          <w:p w:rsidR="001A6978" w:rsidRPr="00F23F31" w:rsidRDefault="001A6978" w:rsidP="005E4675">
            <w:pPr>
              <w:spacing w:line="500" w:lineRule="exact"/>
              <w:rPr>
                <w:rFonts w:ascii="宋体" w:hAnsi="宋体" w:hint="eastAsia"/>
                <w:color w:val="000000"/>
                <w:szCs w:val="21"/>
              </w:rPr>
            </w:pPr>
            <w:r w:rsidRPr="00F23F31">
              <w:rPr>
                <w:rFonts w:ascii="宋体" w:hAnsi="宋体" w:hint="eastAsia"/>
                <w:color w:val="000000"/>
                <w:szCs w:val="21"/>
              </w:rPr>
              <w:t>18938038682</w:t>
            </w:r>
          </w:p>
        </w:tc>
      </w:tr>
      <w:tr w:rsidR="001A6978" w:rsidRPr="000E6000" w:rsidTr="005E4675">
        <w:trPr>
          <w:jc w:val="center"/>
        </w:trPr>
        <w:tc>
          <w:tcPr>
            <w:tcW w:w="1369"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市委宣传部</w:t>
            </w:r>
          </w:p>
        </w:tc>
        <w:tc>
          <w:tcPr>
            <w:tcW w:w="1094" w:type="dxa"/>
          </w:tcPr>
          <w:p w:rsidR="001A6978" w:rsidRPr="00EA2323" w:rsidRDefault="001A6978" w:rsidP="005E4675">
            <w:pPr>
              <w:spacing w:line="500" w:lineRule="exact"/>
              <w:rPr>
                <w:rFonts w:ascii="宋体" w:hAnsi="宋体" w:hint="eastAsia"/>
                <w:color w:val="000000"/>
                <w:szCs w:val="21"/>
              </w:rPr>
            </w:pPr>
            <w:r w:rsidRPr="00EA2323">
              <w:rPr>
                <w:rFonts w:ascii="宋体" w:hAnsi="宋体" w:hint="eastAsia"/>
                <w:color w:val="000000"/>
                <w:szCs w:val="21"/>
              </w:rPr>
              <w:t>韩望喜</w:t>
            </w:r>
          </w:p>
        </w:tc>
        <w:tc>
          <w:tcPr>
            <w:tcW w:w="3300" w:type="dxa"/>
          </w:tcPr>
          <w:p w:rsidR="001A6978" w:rsidRPr="00EA2323" w:rsidRDefault="001A6978" w:rsidP="005E4675">
            <w:pPr>
              <w:spacing w:line="500" w:lineRule="exact"/>
              <w:rPr>
                <w:rFonts w:ascii="宋体" w:hAnsi="宋体" w:hint="eastAsia"/>
                <w:color w:val="000000"/>
                <w:szCs w:val="21"/>
              </w:rPr>
            </w:pPr>
            <w:r w:rsidRPr="00EA2323">
              <w:rPr>
                <w:rFonts w:ascii="宋体" w:hAnsi="宋体" w:hint="eastAsia"/>
                <w:color w:val="000000"/>
                <w:szCs w:val="21"/>
              </w:rPr>
              <w:t>外宣办主任</w:t>
            </w:r>
          </w:p>
        </w:tc>
        <w:tc>
          <w:tcPr>
            <w:tcW w:w="1371" w:type="dxa"/>
          </w:tcPr>
          <w:p w:rsidR="001A6978" w:rsidRPr="00EA2323" w:rsidRDefault="001A6978" w:rsidP="005E4675">
            <w:pPr>
              <w:spacing w:line="500" w:lineRule="exact"/>
              <w:rPr>
                <w:rFonts w:ascii="宋体" w:hAnsi="宋体" w:hint="eastAsia"/>
                <w:color w:val="000000"/>
                <w:szCs w:val="21"/>
              </w:rPr>
            </w:pPr>
            <w:r w:rsidRPr="00EA2323">
              <w:rPr>
                <w:rFonts w:ascii="宋体" w:hAnsi="宋体" w:hint="eastAsia"/>
                <w:color w:val="000000"/>
                <w:szCs w:val="21"/>
              </w:rPr>
              <w:t>82103773</w:t>
            </w:r>
          </w:p>
        </w:tc>
        <w:tc>
          <w:tcPr>
            <w:tcW w:w="1826" w:type="dxa"/>
          </w:tcPr>
          <w:p w:rsidR="001A6978" w:rsidRPr="00EA2323" w:rsidRDefault="001A6978" w:rsidP="005E4675">
            <w:pPr>
              <w:spacing w:line="500" w:lineRule="exact"/>
              <w:rPr>
                <w:rFonts w:ascii="宋体" w:hAnsi="宋体" w:hint="eastAsia"/>
                <w:color w:val="000000"/>
                <w:szCs w:val="21"/>
              </w:rPr>
            </w:pPr>
            <w:r w:rsidRPr="00EA2323">
              <w:rPr>
                <w:rFonts w:ascii="宋体" w:hAnsi="宋体" w:hint="eastAsia"/>
                <w:color w:val="000000"/>
                <w:szCs w:val="21"/>
              </w:rPr>
              <w:t>13925212326</w:t>
            </w:r>
          </w:p>
        </w:tc>
      </w:tr>
      <w:tr w:rsidR="001A6978" w:rsidRPr="000E6000" w:rsidTr="005E4675">
        <w:trPr>
          <w:jc w:val="center"/>
        </w:trPr>
        <w:tc>
          <w:tcPr>
            <w:tcW w:w="1369"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市委宣传部</w:t>
            </w:r>
          </w:p>
        </w:tc>
        <w:tc>
          <w:tcPr>
            <w:tcW w:w="1094" w:type="dxa"/>
          </w:tcPr>
          <w:p w:rsidR="001A6978" w:rsidRPr="00EA2323" w:rsidRDefault="001A6978" w:rsidP="005E4675">
            <w:pPr>
              <w:spacing w:line="500" w:lineRule="exact"/>
              <w:rPr>
                <w:rFonts w:ascii="宋体" w:hAnsi="宋体" w:hint="eastAsia"/>
                <w:color w:val="000000"/>
                <w:szCs w:val="21"/>
              </w:rPr>
            </w:pPr>
            <w:r w:rsidRPr="00EA2323">
              <w:rPr>
                <w:rFonts w:ascii="宋体" w:hAnsi="宋体" w:hint="eastAsia"/>
                <w:color w:val="000000"/>
                <w:szCs w:val="21"/>
              </w:rPr>
              <w:t>唐思</w:t>
            </w:r>
          </w:p>
        </w:tc>
        <w:tc>
          <w:tcPr>
            <w:tcW w:w="3300" w:type="dxa"/>
          </w:tcPr>
          <w:p w:rsidR="001A6978" w:rsidRPr="00EA2323" w:rsidRDefault="001A6978" w:rsidP="005E4675">
            <w:pPr>
              <w:spacing w:line="500" w:lineRule="exact"/>
              <w:rPr>
                <w:rFonts w:ascii="宋体" w:hAnsi="宋体" w:hint="eastAsia"/>
                <w:color w:val="000000"/>
                <w:szCs w:val="21"/>
              </w:rPr>
            </w:pPr>
            <w:r w:rsidRPr="00EA2323">
              <w:rPr>
                <w:rFonts w:ascii="宋体" w:hAnsi="宋体" w:hint="eastAsia"/>
                <w:color w:val="000000"/>
                <w:szCs w:val="21"/>
              </w:rPr>
              <w:t>外宣办主任科员</w:t>
            </w:r>
          </w:p>
        </w:tc>
        <w:tc>
          <w:tcPr>
            <w:tcW w:w="1371" w:type="dxa"/>
          </w:tcPr>
          <w:p w:rsidR="001A6978" w:rsidRPr="00EA2323" w:rsidRDefault="001A6978" w:rsidP="005E4675">
            <w:pPr>
              <w:spacing w:line="500" w:lineRule="exact"/>
              <w:rPr>
                <w:rFonts w:ascii="宋体" w:hAnsi="宋体" w:hint="eastAsia"/>
                <w:color w:val="000000"/>
                <w:szCs w:val="21"/>
              </w:rPr>
            </w:pPr>
            <w:r w:rsidRPr="00EA2323">
              <w:rPr>
                <w:rFonts w:ascii="宋体" w:hAnsi="宋体" w:hint="eastAsia"/>
                <w:color w:val="000000"/>
                <w:szCs w:val="21"/>
              </w:rPr>
              <w:t>82103387</w:t>
            </w:r>
          </w:p>
        </w:tc>
        <w:tc>
          <w:tcPr>
            <w:tcW w:w="1826" w:type="dxa"/>
          </w:tcPr>
          <w:p w:rsidR="001A6978" w:rsidRPr="00EA2323" w:rsidRDefault="001A6978" w:rsidP="005E4675">
            <w:pPr>
              <w:spacing w:line="500" w:lineRule="exact"/>
              <w:rPr>
                <w:rFonts w:ascii="宋体" w:hAnsi="宋体" w:hint="eastAsia"/>
                <w:color w:val="000000"/>
                <w:szCs w:val="21"/>
              </w:rPr>
            </w:pPr>
            <w:r w:rsidRPr="00EA2323">
              <w:rPr>
                <w:rFonts w:ascii="宋体" w:hAnsi="宋体" w:hint="eastAsia"/>
                <w:color w:val="000000"/>
                <w:szCs w:val="21"/>
              </w:rPr>
              <w:t>13510169105</w:t>
            </w:r>
          </w:p>
        </w:tc>
      </w:tr>
      <w:tr w:rsidR="001A6978" w:rsidRPr="000E6000" w:rsidTr="005E4675">
        <w:trPr>
          <w:jc w:val="center"/>
        </w:trPr>
        <w:tc>
          <w:tcPr>
            <w:tcW w:w="1369" w:type="dxa"/>
          </w:tcPr>
          <w:p w:rsidR="001A6978" w:rsidRDefault="001A6978" w:rsidP="005E4675">
            <w:pPr>
              <w:spacing w:line="500" w:lineRule="exact"/>
              <w:rPr>
                <w:rFonts w:ascii="宋体" w:hAnsi="宋体" w:hint="eastAsia"/>
                <w:color w:val="000000"/>
                <w:szCs w:val="21"/>
              </w:rPr>
            </w:pPr>
            <w:r>
              <w:rPr>
                <w:rFonts w:ascii="宋体" w:hAnsi="宋体" w:hint="eastAsia"/>
                <w:color w:val="000000"/>
                <w:szCs w:val="21"/>
              </w:rPr>
              <w:t>市市场和质量监管委</w:t>
            </w:r>
          </w:p>
        </w:tc>
        <w:tc>
          <w:tcPr>
            <w:tcW w:w="1094"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岳新</w:t>
            </w:r>
          </w:p>
        </w:tc>
        <w:tc>
          <w:tcPr>
            <w:tcW w:w="3300"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市食药局局长</w:t>
            </w:r>
          </w:p>
        </w:tc>
        <w:tc>
          <w:tcPr>
            <w:tcW w:w="1371"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83070003</w:t>
            </w:r>
          </w:p>
        </w:tc>
        <w:tc>
          <w:tcPr>
            <w:tcW w:w="1826"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13603069999</w:t>
            </w:r>
          </w:p>
        </w:tc>
      </w:tr>
      <w:tr w:rsidR="001A6978" w:rsidRPr="000E6000" w:rsidTr="005E4675">
        <w:trPr>
          <w:jc w:val="center"/>
        </w:trPr>
        <w:tc>
          <w:tcPr>
            <w:tcW w:w="1369" w:type="dxa"/>
          </w:tcPr>
          <w:p w:rsidR="001A6978" w:rsidRDefault="001A6978" w:rsidP="005E4675">
            <w:pPr>
              <w:spacing w:line="500" w:lineRule="exact"/>
              <w:rPr>
                <w:rFonts w:ascii="宋体" w:hAnsi="宋体" w:hint="eastAsia"/>
                <w:color w:val="000000"/>
                <w:szCs w:val="21"/>
              </w:rPr>
            </w:pPr>
            <w:r>
              <w:rPr>
                <w:rFonts w:ascii="宋体" w:hAnsi="宋体" w:hint="eastAsia"/>
                <w:color w:val="000000"/>
                <w:szCs w:val="21"/>
              </w:rPr>
              <w:t>市市场和质量监管委</w:t>
            </w:r>
          </w:p>
        </w:tc>
        <w:tc>
          <w:tcPr>
            <w:tcW w:w="1094"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李绪杰</w:t>
            </w:r>
          </w:p>
        </w:tc>
        <w:tc>
          <w:tcPr>
            <w:tcW w:w="3300"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市食药局食药综合处执法员</w:t>
            </w:r>
          </w:p>
        </w:tc>
        <w:tc>
          <w:tcPr>
            <w:tcW w:w="1371" w:type="dxa"/>
          </w:tcPr>
          <w:p w:rsidR="001A6978" w:rsidRPr="00B94B83" w:rsidRDefault="001A6978" w:rsidP="005E4675">
            <w:pPr>
              <w:spacing w:line="500" w:lineRule="exact"/>
              <w:rPr>
                <w:rFonts w:ascii="宋体" w:hAnsi="宋体" w:hint="eastAsia"/>
                <w:color w:val="000000"/>
                <w:szCs w:val="21"/>
              </w:rPr>
            </w:pPr>
            <w:r>
              <w:rPr>
                <w:rFonts w:ascii="宋体" w:hAnsi="宋体" w:hint="eastAsia"/>
                <w:color w:val="000000"/>
                <w:szCs w:val="21"/>
              </w:rPr>
              <w:t>83070322</w:t>
            </w:r>
          </w:p>
        </w:tc>
        <w:tc>
          <w:tcPr>
            <w:tcW w:w="1826" w:type="dxa"/>
          </w:tcPr>
          <w:p w:rsidR="001A6978" w:rsidRPr="00EA2323" w:rsidRDefault="001A6978" w:rsidP="005E4675">
            <w:pPr>
              <w:spacing w:line="500" w:lineRule="exact"/>
              <w:rPr>
                <w:rFonts w:ascii="宋体" w:hAnsi="宋体" w:hint="eastAsia"/>
                <w:color w:val="000000"/>
                <w:szCs w:val="21"/>
              </w:rPr>
            </w:pPr>
            <w:r>
              <w:rPr>
                <w:rFonts w:ascii="宋体" w:hAnsi="宋体" w:hint="eastAsia"/>
                <w:color w:val="000000"/>
                <w:szCs w:val="21"/>
              </w:rPr>
              <w:t>13923722193</w:t>
            </w:r>
          </w:p>
        </w:tc>
      </w:tr>
      <w:tr w:rsidR="001A6978" w:rsidRPr="000E6000"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市财政委</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王虎善</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委副主任</w:t>
            </w:r>
          </w:p>
        </w:tc>
        <w:tc>
          <w:tcPr>
            <w:tcW w:w="1371"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83938666</w:t>
            </w:r>
          </w:p>
        </w:tc>
        <w:tc>
          <w:tcPr>
            <w:tcW w:w="1826" w:type="dxa"/>
          </w:tcPr>
          <w:p w:rsidR="001A6978" w:rsidRPr="00973A7B" w:rsidRDefault="001A6978" w:rsidP="005E4675">
            <w:pPr>
              <w:spacing w:line="500" w:lineRule="exact"/>
              <w:rPr>
                <w:rFonts w:ascii="宋体" w:hAnsi="宋体"/>
                <w:color w:val="000000"/>
                <w:szCs w:val="21"/>
              </w:rPr>
            </w:pPr>
          </w:p>
        </w:tc>
      </w:tr>
      <w:tr w:rsidR="001A6978" w:rsidRPr="000E6000"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市财政委</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徐修乾</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行政政法处主任科员</w:t>
            </w:r>
          </w:p>
        </w:tc>
        <w:tc>
          <w:tcPr>
            <w:tcW w:w="1371"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83938970</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13826584046</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市卫计委</w:t>
            </w:r>
          </w:p>
        </w:tc>
        <w:tc>
          <w:tcPr>
            <w:tcW w:w="1094"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廖澍华</w:t>
            </w:r>
          </w:p>
        </w:tc>
        <w:tc>
          <w:tcPr>
            <w:tcW w:w="3300"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委党组成员</w:t>
            </w:r>
          </w:p>
        </w:tc>
        <w:tc>
          <w:tcPr>
            <w:tcW w:w="1371"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25502112</w:t>
            </w:r>
          </w:p>
        </w:tc>
        <w:tc>
          <w:tcPr>
            <w:tcW w:w="1826"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13922892188</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市卫计委</w:t>
            </w:r>
          </w:p>
        </w:tc>
        <w:tc>
          <w:tcPr>
            <w:tcW w:w="1094"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吴国军</w:t>
            </w:r>
          </w:p>
        </w:tc>
        <w:tc>
          <w:tcPr>
            <w:tcW w:w="3300"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医政处主任科员</w:t>
            </w:r>
          </w:p>
        </w:tc>
        <w:tc>
          <w:tcPr>
            <w:tcW w:w="1371"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25500236</w:t>
            </w:r>
          </w:p>
        </w:tc>
        <w:tc>
          <w:tcPr>
            <w:tcW w:w="1826"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13699888318</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市交委</w:t>
            </w:r>
          </w:p>
        </w:tc>
        <w:tc>
          <w:tcPr>
            <w:tcW w:w="1094"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徐忠平</w:t>
            </w:r>
          </w:p>
        </w:tc>
        <w:tc>
          <w:tcPr>
            <w:tcW w:w="3300"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委副主任</w:t>
            </w:r>
          </w:p>
        </w:tc>
        <w:tc>
          <w:tcPr>
            <w:tcW w:w="1371"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83168388</w:t>
            </w:r>
          </w:p>
        </w:tc>
        <w:tc>
          <w:tcPr>
            <w:tcW w:w="1826"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13392812316</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市交委</w:t>
            </w:r>
          </w:p>
        </w:tc>
        <w:tc>
          <w:tcPr>
            <w:tcW w:w="1094" w:type="dxa"/>
          </w:tcPr>
          <w:p w:rsidR="001A6978" w:rsidRPr="00973A7B" w:rsidRDefault="001A6978" w:rsidP="005E4675">
            <w:pPr>
              <w:spacing w:line="500" w:lineRule="exact"/>
              <w:rPr>
                <w:rFonts w:ascii="宋体" w:hAnsi="宋体"/>
                <w:color w:val="000000"/>
                <w:szCs w:val="21"/>
              </w:rPr>
            </w:pPr>
            <w:r w:rsidRPr="00973A7B">
              <w:rPr>
                <w:rFonts w:ascii="宋体" w:hAnsi="宋体" w:hint="eastAsia"/>
                <w:color w:val="000000"/>
                <w:szCs w:val="21"/>
              </w:rPr>
              <w:t>吕胜军</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委总值班室负责人</w:t>
            </w:r>
          </w:p>
        </w:tc>
        <w:tc>
          <w:tcPr>
            <w:tcW w:w="1371"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83162122</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15919732112</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市教育局</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范坤</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副局长</w:t>
            </w:r>
          </w:p>
        </w:tc>
        <w:tc>
          <w:tcPr>
            <w:tcW w:w="1371"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82001930</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13902481769</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市教育局</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张玲</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办公室副调研员</w:t>
            </w:r>
          </w:p>
        </w:tc>
        <w:tc>
          <w:tcPr>
            <w:tcW w:w="1371"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82105678</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13502806835</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市公安局</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葛敏</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治安巡警支队副支队长</w:t>
            </w:r>
          </w:p>
        </w:tc>
        <w:tc>
          <w:tcPr>
            <w:tcW w:w="1371" w:type="dxa"/>
          </w:tcPr>
          <w:p w:rsidR="001A6978" w:rsidRPr="00F81FAD" w:rsidRDefault="001A6978" w:rsidP="005E4675">
            <w:pPr>
              <w:spacing w:line="500" w:lineRule="exact"/>
              <w:rPr>
                <w:rFonts w:ascii="宋体" w:hAnsi="宋体"/>
                <w:color w:val="000000"/>
                <w:szCs w:val="21"/>
              </w:rPr>
            </w:pPr>
            <w:r w:rsidRPr="00F81FAD">
              <w:rPr>
                <w:rFonts w:ascii="宋体" w:hAnsi="宋体" w:hint="eastAsia"/>
                <w:color w:val="000000"/>
                <w:szCs w:val="21"/>
              </w:rPr>
              <w:t>84464555</w:t>
            </w:r>
          </w:p>
        </w:tc>
        <w:tc>
          <w:tcPr>
            <w:tcW w:w="1826" w:type="dxa"/>
          </w:tcPr>
          <w:p w:rsidR="001A6978" w:rsidRPr="00973A7B" w:rsidRDefault="001A6978" w:rsidP="005E4675">
            <w:pPr>
              <w:spacing w:line="500" w:lineRule="exact"/>
              <w:rPr>
                <w:rFonts w:ascii="宋体" w:hAnsi="宋体"/>
                <w:color w:val="000000"/>
                <w:szCs w:val="21"/>
              </w:rPr>
            </w:pP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市公安局</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宋杰</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治安巡警支队食药大队警员</w:t>
            </w:r>
          </w:p>
        </w:tc>
        <w:tc>
          <w:tcPr>
            <w:tcW w:w="1371" w:type="dxa"/>
          </w:tcPr>
          <w:p w:rsidR="001A6978" w:rsidRPr="00F81FAD" w:rsidRDefault="001A6978" w:rsidP="005E4675">
            <w:pPr>
              <w:spacing w:line="500" w:lineRule="exact"/>
              <w:rPr>
                <w:rFonts w:ascii="宋体" w:hAnsi="宋体"/>
                <w:color w:val="000000"/>
                <w:szCs w:val="21"/>
              </w:rPr>
            </w:pPr>
            <w:r w:rsidRPr="00F81FAD">
              <w:rPr>
                <w:rFonts w:ascii="宋体" w:hAnsi="宋体" w:hint="eastAsia"/>
                <w:color w:val="000000"/>
                <w:szCs w:val="21"/>
              </w:rPr>
              <w:t>84464500</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13632900007</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福田区</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夏炀</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副区长</w:t>
            </w:r>
          </w:p>
        </w:tc>
        <w:tc>
          <w:tcPr>
            <w:tcW w:w="1371"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13902912988</w:t>
            </w:r>
          </w:p>
        </w:tc>
        <w:tc>
          <w:tcPr>
            <w:tcW w:w="1826" w:type="dxa"/>
          </w:tcPr>
          <w:p w:rsidR="001A6978" w:rsidRPr="00973A7B" w:rsidRDefault="001A6978" w:rsidP="005E4675">
            <w:pPr>
              <w:spacing w:line="500" w:lineRule="exact"/>
              <w:rPr>
                <w:rFonts w:ascii="宋体" w:hAnsi="宋体"/>
                <w:color w:val="000000"/>
                <w:szCs w:val="21"/>
              </w:rPr>
            </w:pPr>
          </w:p>
        </w:tc>
      </w:tr>
      <w:tr w:rsidR="001A6978" w:rsidRPr="00973A7B" w:rsidTr="005E4675">
        <w:trPr>
          <w:jc w:val="center"/>
        </w:trPr>
        <w:tc>
          <w:tcPr>
            <w:tcW w:w="1369" w:type="dxa"/>
          </w:tcPr>
          <w:p w:rsidR="001A6978" w:rsidRDefault="001A6978" w:rsidP="005E4675">
            <w:pPr>
              <w:spacing w:line="500" w:lineRule="exact"/>
              <w:rPr>
                <w:rFonts w:ascii="宋体" w:hAnsi="宋体" w:hint="eastAsia"/>
                <w:color w:val="000000"/>
                <w:szCs w:val="21"/>
              </w:rPr>
            </w:pPr>
            <w:r>
              <w:rPr>
                <w:rFonts w:ascii="宋体" w:hAnsi="宋体" w:hint="eastAsia"/>
                <w:color w:val="000000"/>
                <w:szCs w:val="21"/>
              </w:rPr>
              <w:t>福田区</w:t>
            </w:r>
          </w:p>
        </w:tc>
        <w:tc>
          <w:tcPr>
            <w:tcW w:w="1094" w:type="dxa"/>
          </w:tcPr>
          <w:p w:rsidR="001A6978" w:rsidRDefault="001A6978" w:rsidP="005E4675">
            <w:pPr>
              <w:spacing w:line="500" w:lineRule="exact"/>
              <w:rPr>
                <w:rFonts w:ascii="宋体" w:hAnsi="宋体" w:hint="eastAsia"/>
                <w:color w:val="000000"/>
                <w:szCs w:val="21"/>
              </w:rPr>
            </w:pPr>
            <w:r>
              <w:rPr>
                <w:rFonts w:ascii="宋体" w:hAnsi="宋体" w:hint="eastAsia"/>
                <w:color w:val="000000"/>
                <w:szCs w:val="21"/>
              </w:rPr>
              <w:t>刘添发</w:t>
            </w:r>
          </w:p>
        </w:tc>
        <w:tc>
          <w:tcPr>
            <w:tcW w:w="3300" w:type="dxa"/>
          </w:tcPr>
          <w:p w:rsidR="001A6978" w:rsidRDefault="001A6978" w:rsidP="005E4675">
            <w:pPr>
              <w:spacing w:line="500" w:lineRule="exact"/>
              <w:rPr>
                <w:rFonts w:ascii="宋体" w:hAnsi="宋体" w:hint="eastAsia"/>
                <w:color w:val="000000"/>
                <w:szCs w:val="21"/>
              </w:rPr>
            </w:pPr>
            <w:r>
              <w:rPr>
                <w:rFonts w:ascii="宋体" w:hAnsi="宋体" w:hint="eastAsia"/>
                <w:color w:val="000000"/>
                <w:szCs w:val="21"/>
              </w:rPr>
              <w:t>福田区卫计局副科长</w:t>
            </w:r>
          </w:p>
        </w:tc>
        <w:tc>
          <w:tcPr>
            <w:tcW w:w="1371" w:type="dxa"/>
          </w:tcPr>
          <w:p w:rsidR="001A6978" w:rsidRPr="00E02388" w:rsidRDefault="001A6978" w:rsidP="005E4675">
            <w:pPr>
              <w:spacing w:line="500" w:lineRule="exact"/>
              <w:rPr>
                <w:rFonts w:ascii="宋体" w:hAnsi="宋体" w:hint="eastAsia"/>
                <w:color w:val="000000"/>
                <w:szCs w:val="21"/>
              </w:rPr>
            </w:pPr>
            <w:r>
              <w:rPr>
                <w:rFonts w:ascii="宋体" w:hAnsi="宋体" w:hint="eastAsia"/>
                <w:color w:val="000000"/>
                <w:szCs w:val="21"/>
              </w:rPr>
              <w:t>82976168</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13902484808</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罗湖区</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郭志文</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副区长</w:t>
            </w:r>
          </w:p>
        </w:tc>
        <w:tc>
          <w:tcPr>
            <w:tcW w:w="1371"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25666179</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15816880388</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lastRenderedPageBreak/>
              <w:t>罗湖区</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黄俊杰</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罗湖食药局药品监管科科长</w:t>
            </w:r>
          </w:p>
        </w:tc>
        <w:tc>
          <w:tcPr>
            <w:tcW w:w="1371" w:type="dxa"/>
          </w:tcPr>
          <w:p w:rsidR="001A6978" w:rsidRPr="00645992" w:rsidRDefault="001A6978" w:rsidP="005E4675">
            <w:pPr>
              <w:spacing w:line="500" w:lineRule="exact"/>
              <w:rPr>
                <w:rFonts w:ascii="宋体" w:hAnsi="宋体"/>
                <w:color w:val="000000"/>
                <w:szCs w:val="21"/>
              </w:rPr>
            </w:pPr>
            <w:r>
              <w:rPr>
                <w:rFonts w:ascii="宋体" w:hAnsi="宋体" w:hint="eastAsia"/>
                <w:color w:val="000000"/>
                <w:szCs w:val="21"/>
              </w:rPr>
              <w:t>25436395</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13603055124</w:t>
            </w:r>
          </w:p>
        </w:tc>
      </w:tr>
      <w:tr w:rsidR="001A6978" w:rsidRPr="00973A7B" w:rsidTr="005E4675">
        <w:trPr>
          <w:jc w:val="center"/>
        </w:trPr>
        <w:tc>
          <w:tcPr>
            <w:tcW w:w="1369" w:type="dxa"/>
          </w:tcPr>
          <w:p w:rsidR="001A6978" w:rsidRPr="000A018E" w:rsidRDefault="001A6978" w:rsidP="005E4675">
            <w:pPr>
              <w:spacing w:line="500" w:lineRule="exact"/>
              <w:rPr>
                <w:rFonts w:ascii="宋体" w:hAnsi="宋体" w:hint="eastAsia"/>
                <w:color w:val="000000"/>
                <w:szCs w:val="21"/>
              </w:rPr>
            </w:pPr>
            <w:r w:rsidRPr="000A018E">
              <w:rPr>
                <w:rFonts w:ascii="宋体" w:hAnsi="宋体"/>
                <w:color w:val="000000"/>
                <w:szCs w:val="21"/>
              </w:rPr>
              <w:t>南山区</w:t>
            </w:r>
          </w:p>
        </w:tc>
        <w:tc>
          <w:tcPr>
            <w:tcW w:w="1094" w:type="dxa"/>
          </w:tcPr>
          <w:p w:rsidR="001A6978" w:rsidRPr="000A018E" w:rsidRDefault="001A6978" w:rsidP="005E4675">
            <w:pPr>
              <w:spacing w:line="500" w:lineRule="exact"/>
              <w:rPr>
                <w:rFonts w:ascii="宋体" w:hAnsi="宋体" w:hint="eastAsia"/>
                <w:color w:val="000000"/>
                <w:szCs w:val="21"/>
              </w:rPr>
            </w:pPr>
            <w:r w:rsidRPr="000A018E">
              <w:rPr>
                <w:rFonts w:ascii="宋体" w:hAnsi="宋体"/>
                <w:color w:val="000000"/>
                <w:szCs w:val="21"/>
              </w:rPr>
              <w:t>王东</w:t>
            </w:r>
          </w:p>
        </w:tc>
        <w:tc>
          <w:tcPr>
            <w:tcW w:w="3300" w:type="dxa"/>
          </w:tcPr>
          <w:p w:rsidR="001A6978" w:rsidRPr="000A018E" w:rsidRDefault="001A6978" w:rsidP="005E4675">
            <w:pPr>
              <w:spacing w:line="500" w:lineRule="exact"/>
              <w:rPr>
                <w:rFonts w:ascii="宋体" w:hAnsi="宋体" w:hint="eastAsia"/>
                <w:color w:val="000000"/>
                <w:szCs w:val="21"/>
              </w:rPr>
            </w:pPr>
            <w:r w:rsidRPr="000A018E">
              <w:rPr>
                <w:rFonts w:ascii="宋体" w:hAnsi="宋体"/>
                <w:color w:val="000000"/>
                <w:szCs w:val="21"/>
              </w:rPr>
              <w:t>副区长</w:t>
            </w:r>
          </w:p>
        </w:tc>
        <w:tc>
          <w:tcPr>
            <w:tcW w:w="1371" w:type="dxa"/>
          </w:tcPr>
          <w:p w:rsidR="001A6978" w:rsidRPr="000A018E" w:rsidRDefault="001A6978" w:rsidP="005E4675">
            <w:pPr>
              <w:spacing w:line="500" w:lineRule="exact"/>
              <w:rPr>
                <w:rFonts w:ascii="宋体" w:hAnsi="宋体" w:hint="eastAsia"/>
                <w:color w:val="000000"/>
                <w:szCs w:val="21"/>
              </w:rPr>
            </w:pPr>
            <w:r w:rsidRPr="000A018E">
              <w:rPr>
                <w:rFonts w:ascii="宋体" w:hAnsi="宋体"/>
                <w:color w:val="000000"/>
                <w:szCs w:val="21"/>
              </w:rPr>
              <w:t>26569688</w:t>
            </w:r>
          </w:p>
        </w:tc>
        <w:tc>
          <w:tcPr>
            <w:tcW w:w="1826" w:type="dxa"/>
          </w:tcPr>
          <w:p w:rsidR="001A6978" w:rsidRPr="000A018E" w:rsidRDefault="001A6978" w:rsidP="005E4675">
            <w:pPr>
              <w:spacing w:line="500" w:lineRule="exact"/>
              <w:rPr>
                <w:rFonts w:ascii="宋体" w:hAnsi="宋体" w:hint="eastAsia"/>
                <w:color w:val="000000"/>
                <w:szCs w:val="21"/>
              </w:rPr>
            </w:pPr>
            <w:r w:rsidRPr="000A018E">
              <w:rPr>
                <w:rFonts w:ascii="宋体" w:hAnsi="宋体"/>
                <w:color w:val="000000"/>
                <w:szCs w:val="21"/>
              </w:rPr>
              <w:t>13560776013</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sidRPr="000A018E">
              <w:rPr>
                <w:rFonts w:ascii="宋体" w:hAnsi="宋体"/>
                <w:color w:val="000000"/>
                <w:szCs w:val="21"/>
              </w:rPr>
              <w:t>南山区</w:t>
            </w:r>
          </w:p>
        </w:tc>
        <w:tc>
          <w:tcPr>
            <w:tcW w:w="1094" w:type="dxa"/>
          </w:tcPr>
          <w:p w:rsidR="001A6978" w:rsidRPr="000A018E" w:rsidRDefault="001A6978" w:rsidP="005E4675">
            <w:pPr>
              <w:widowControl/>
              <w:spacing w:line="500" w:lineRule="atLeast"/>
              <w:rPr>
                <w:rFonts w:ascii="宋体" w:hAnsi="宋体" w:hint="eastAsia"/>
                <w:color w:val="000000"/>
                <w:szCs w:val="21"/>
              </w:rPr>
            </w:pPr>
            <w:r w:rsidRPr="000A018E">
              <w:rPr>
                <w:rFonts w:ascii="宋体" w:hAnsi="宋体"/>
                <w:color w:val="000000"/>
                <w:szCs w:val="21"/>
              </w:rPr>
              <w:t>罗峰</w:t>
            </w:r>
          </w:p>
        </w:tc>
        <w:tc>
          <w:tcPr>
            <w:tcW w:w="3300" w:type="dxa"/>
          </w:tcPr>
          <w:p w:rsidR="001A6978" w:rsidRPr="000A018E" w:rsidRDefault="001A6978" w:rsidP="005E4675">
            <w:pPr>
              <w:widowControl/>
              <w:spacing w:line="500" w:lineRule="atLeast"/>
              <w:rPr>
                <w:rFonts w:ascii="宋体" w:hAnsi="宋体" w:hint="eastAsia"/>
                <w:color w:val="000000"/>
                <w:szCs w:val="21"/>
              </w:rPr>
            </w:pPr>
            <w:r>
              <w:rPr>
                <w:rFonts w:ascii="宋体" w:hAnsi="宋体" w:hint="eastAsia"/>
                <w:color w:val="000000"/>
                <w:szCs w:val="21"/>
              </w:rPr>
              <w:t>南山食药局药品监管科</w:t>
            </w:r>
            <w:r w:rsidRPr="000A018E">
              <w:rPr>
                <w:rFonts w:ascii="宋体" w:hAnsi="宋体"/>
                <w:color w:val="000000"/>
                <w:szCs w:val="21"/>
              </w:rPr>
              <w:t>执法员</w:t>
            </w:r>
          </w:p>
        </w:tc>
        <w:tc>
          <w:tcPr>
            <w:tcW w:w="1371" w:type="dxa"/>
          </w:tcPr>
          <w:p w:rsidR="001A6978" w:rsidRPr="000A018E" w:rsidRDefault="001A6978" w:rsidP="005E4675">
            <w:pPr>
              <w:widowControl/>
              <w:spacing w:line="500" w:lineRule="atLeast"/>
              <w:rPr>
                <w:rFonts w:ascii="宋体" w:hAnsi="宋体" w:hint="eastAsia"/>
                <w:color w:val="000000"/>
                <w:szCs w:val="21"/>
              </w:rPr>
            </w:pPr>
            <w:r w:rsidRPr="000A018E">
              <w:rPr>
                <w:rFonts w:ascii="宋体" w:hAnsi="宋体"/>
                <w:color w:val="000000"/>
                <w:szCs w:val="21"/>
              </w:rPr>
              <w:t>26695420</w:t>
            </w:r>
          </w:p>
        </w:tc>
        <w:tc>
          <w:tcPr>
            <w:tcW w:w="1826" w:type="dxa"/>
          </w:tcPr>
          <w:p w:rsidR="001A6978" w:rsidRPr="000A018E" w:rsidRDefault="001A6978" w:rsidP="005E4675">
            <w:pPr>
              <w:widowControl/>
              <w:spacing w:line="500" w:lineRule="atLeast"/>
              <w:rPr>
                <w:rFonts w:ascii="宋体" w:hAnsi="宋体" w:hint="eastAsia"/>
                <w:color w:val="000000"/>
                <w:szCs w:val="21"/>
              </w:rPr>
            </w:pPr>
            <w:r w:rsidRPr="000A018E">
              <w:rPr>
                <w:rFonts w:ascii="宋体" w:hAnsi="宋体"/>
                <w:color w:val="000000"/>
                <w:szCs w:val="21"/>
              </w:rPr>
              <w:t>13828762818</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盐田区</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刘卫翔</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区委常委、常务副区长</w:t>
            </w:r>
          </w:p>
        </w:tc>
        <w:tc>
          <w:tcPr>
            <w:tcW w:w="1371" w:type="dxa"/>
          </w:tcPr>
          <w:p w:rsidR="001A6978" w:rsidRPr="000F4B22" w:rsidRDefault="001A6978" w:rsidP="005E4675">
            <w:pPr>
              <w:spacing w:line="500" w:lineRule="exact"/>
              <w:rPr>
                <w:rFonts w:ascii="宋体" w:hAnsi="宋体"/>
                <w:color w:val="000000"/>
                <w:szCs w:val="21"/>
              </w:rPr>
            </w:pPr>
            <w:r>
              <w:rPr>
                <w:rFonts w:ascii="宋体" w:hAnsi="宋体" w:hint="eastAsia"/>
                <w:color w:val="000000"/>
                <w:szCs w:val="21"/>
              </w:rPr>
              <w:t>25220168</w:t>
            </w:r>
          </w:p>
        </w:tc>
        <w:tc>
          <w:tcPr>
            <w:tcW w:w="1826" w:type="dxa"/>
          </w:tcPr>
          <w:p w:rsidR="001A6978" w:rsidRPr="00973A7B" w:rsidRDefault="001A6978" w:rsidP="005E4675">
            <w:pPr>
              <w:spacing w:line="500" w:lineRule="exact"/>
              <w:rPr>
                <w:rFonts w:ascii="宋体" w:hAnsi="宋体"/>
                <w:color w:val="000000"/>
                <w:szCs w:val="21"/>
              </w:rPr>
            </w:pP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盐田区</w:t>
            </w:r>
          </w:p>
        </w:tc>
        <w:tc>
          <w:tcPr>
            <w:tcW w:w="1094"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陈刚</w:t>
            </w:r>
          </w:p>
        </w:tc>
        <w:tc>
          <w:tcPr>
            <w:tcW w:w="3300"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盐田食药局药械监管科执法员</w:t>
            </w:r>
          </w:p>
        </w:tc>
        <w:tc>
          <w:tcPr>
            <w:tcW w:w="1371"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25220449</w:t>
            </w:r>
          </w:p>
        </w:tc>
        <w:tc>
          <w:tcPr>
            <w:tcW w:w="1826"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13632527302</w:t>
            </w:r>
          </w:p>
        </w:tc>
      </w:tr>
      <w:tr w:rsidR="001A6978" w:rsidRPr="00973A7B" w:rsidTr="005E4675">
        <w:trPr>
          <w:jc w:val="center"/>
        </w:trPr>
        <w:tc>
          <w:tcPr>
            <w:tcW w:w="1369" w:type="dxa"/>
            <w:vAlign w:val="center"/>
          </w:tcPr>
          <w:p w:rsidR="001A6978" w:rsidRPr="00AC1084" w:rsidRDefault="001A6978" w:rsidP="005E4675">
            <w:pPr>
              <w:spacing w:line="500" w:lineRule="exact"/>
              <w:rPr>
                <w:rFonts w:ascii="宋体" w:hAnsi="宋体"/>
                <w:color w:val="000000"/>
                <w:szCs w:val="21"/>
              </w:rPr>
            </w:pPr>
            <w:r w:rsidRPr="00AC1084">
              <w:rPr>
                <w:rFonts w:ascii="宋体" w:hAnsi="宋体" w:hint="eastAsia"/>
                <w:color w:val="000000"/>
                <w:szCs w:val="21"/>
              </w:rPr>
              <w:t>宝安区</w:t>
            </w:r>
          </w:p>
        </w:tc>
        <w:tc>
          <w:tcPr>
            <w:tcW w:w="1094" w:type="dxa"/>
            <w:vAlign w:val="center"/>
          </w:tcPr>
          <w:p w:rsidR="001A6978" w:rsidRPr="00AC1084" w:rsidRDefault="001A6978" w:rsidP="005E4675">
            <w:pPr>
              <w:spacing w:line="500" w:lineRule="exact"/>
              <w:rPr>
                <w:rFonts w:ascii="宋体" w:hAnsi="宋体"/>
                <w:color w:val="000000"/>
                <w:szCs w:val="21"/>
              </w:rPr>
            </w:pPr>
            <w:r w:rsidRPr="00AC1084">
              <w:rPr>
                <w:rFonts w:ascii="宋体" w:hAnsi="宋体" w:hint="eastAsia"/>
                <w:color w:val="000000"/>
                <w:szCs w:val="21"/>
              </w:rPr>
              <w:t>谢</w:t>
            </w:r>
            <w:r w:rsidRPr="00AC1084">
              <w:rPr>
                <w:rFonts w:ascii="宋体" w:hAnsi="宋体"/>
                <w:color w:val="000000"/>
                <w:szCs w:val="21"/>
              </w:rPr>
              <w:t>晓东</w:t>
            </w:r>
          </w:p>
        </w:tc>
        <w:tc>
          <w:tcPr>
            <w:tcW w:w="3300" w:type="dxa"/>
            <w:vAlign w:val="center"/>
          </w:tcPr>
          <w:p w:rsidR="001A6978" w:rsidRPr="00AC1084" w:rsidRDefault="001A6978" w:rsidP="005E4675">
            <w:pPr>
              <w:spacing w:line="500" w:lineRule="exact"/>
              <w:rPr>
                <w:rFonts w:ascii="宋体" w:hAnsi="宋体"/>
                <w:color w:val="000000"/>
                <w:szCs w:val="21"/>
              </w:rPr>
            </w:pPr>
            <w:r w:rsidRPr="00AC1084">
              <w:rPr>
                <w:rFonts w:ascii="宋体" w:hAnsi="宋体" w:hint="eastAsia"/>
                <w:color w:val="000000"/>
                <w:szCs w:val="21"/>
              </w:rPr>
              <w:t>副区长</w:t>
            </w:r>
          </w:p>
        </w:tc>
        <w:tc>
          <w:tcPr>
            <w:tcW w:w="1371" w:type="dxa"/>
            <w:vAlign w:val="center"/>
          </w:tcPr>
          <w:p w:rsidR="001A6978" w:rsidRPr="00AC1084" w:rsidRDefault="001A6978" w:rsidP="005E4675">
            <w:pPr>
              <w:spacing w:line="500" w:lineRule="exact"/>
              <w:rPr>
                <w:rFonts w:ascii="宋体" w:hAnsi="宋体"/>
                <w:color w:val="000000"/>
                <w:szCs w:val="21"/>
              </w:rPr>
            </w:pPr>
            <w:r w:rsidRPr="00AC1084">
              <w:rPr>
                <w:rFonts w:ascii="宋体" w:hAnsi="宋体" w:hint="eastAsia"/>
                <w:color w:val="000000"/>
                <w:szCs w:val="21"/>
              </w:rPr>
              <w:t>29999368</w:t>
            </w:r>
          </w:p>
        </w:tc>
        <w:tc>
          <w:tcPr>
            <w:tcW w:w="1826" w:type="dxa"/>
            <w:vAlign w:val="center"/>
          </w:tcPr>
          <w:p w:rsidR="001A6978" w:rsidRPr="00AC1084" w:rsidRDefault="001A6978" w:rsidP="005E4675">
            <w:pPr>
              <w:spacing w:line="500" w:lineRule="exact"/>
              <w:rPr>
                <w:rFonts w:ascii="宋体" w:hAnsi="宋体"/>
                <w:color w:val="000000"/>
                <w:szCs w:val="21"/>
              </w:rPr>
            </w:pPr>
            <w:r w:rsidRPr="00AC1084">
              <w:rPr>
                <w:rFonts w:ascii="宋体" w:hAnsi="宋体" w:hint="eastAsia"/>
                <w:color w:val="000000"/>
                <w:szCs w:val="21"/>
              </w:rPr>
              <w:t>/</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Pr>
                <w:rFonts w:ascii="宋体" w:hAnsi="宋体" w:hint="eastAsia"/>
                <w:color w:val="000000"/>
                <w:szCs w:val="21"/>
              </w:rPr>
              <w:t>宝安区</w:t>
            </w:r>
          </w:p>
        </w:tc>
        <w:tc>
          <w:tcPr>
            <w:tcW w:w="1094" w:type="dxa"/>
            <w:vAlign w:val="center"/>
          </w:tcPr>
          <w:p w:rsidR="001A6978" w:rsidRPr="00AC1084" w:rsidRDefault="001A6978" w:rsidP="005E4675">
            <w:pPr>
              <w:rPr>
                <w:rFonts w:ascii="宋体" w:hAnsi="宋体"/>
                <w:color w:val="000000"/>
                <w:szCs w:val="21"/>
              </w:rPr>
            </w:pPr>
            <w:r w:rsidRPr="00AC1084">
              <w:rPr>
                <w:rFonts w:ascii="宋体" w:hAnsi="宋体" w:hint="eastAsia"/>
                <w:color w:val="000000"/>
                <w:szCs w:val="21"/>
              </w:rPr>
              <w:t>李海平</w:t>
            </w:r>
          </w:p>
        </w:tc>
        <w:tc>
          <w:tcPr>
            <w:tcW w:w="3300" w:type="dxa"/>
            <w:vAlign w:val="center"/>
          </w:tcPr>
          <w:p w:rsidR="001A6978" w:rsidRPr="00AC1084" w:rsidRDefault="001A6978" w:rsidP="005E4675">
            <w:pPr>
              <w:rPr>
                <w:rFonts w:ascii="宋体" w:hAnsi="宋体"/>
                <w:color w:val="000000"/>
                <w:szCs w:val="21"/>
              </w:rPr>
            </w:pPr>
            <w:r w:rsidRPr="00AC1084">
              <w:rPr>
                <w:rFonts w:ascii="宋体" w:hAnsi="宋体" w:hint="eastAsia"/>
                <w:color w:val="000000"/>
                <w:szCs w:val="21"/>
              </w:rPr>
              <w:t>宝安食药局副局长</w:t>
            </w:r>
          </w:p>
        </w:tc>
        <w:tc>
          <w:tcPr>
            <w:tcW w:w="1371" w:type="dxa"/>
            <w:vAlign w:val="center"/>
          </w:tcPr>
          <w:p w:rsidR="001A6978" w:rsidRPr="00AC1084" w:rsidRDefault="001A6978" w:rsidP="005E4675">
            <w:pPr>
              <w:rPr>
                <w:rFonts w:ascii="宋体" w:hAnsi="宋体"/>
                <w:color w:val="000000"/>
                <w:szCs w:val="21"/>
              </w:rPr>
            </w:pPr>
            <w:r w:rsidRPr="00AC1084">
              <w:rPr>
                <w:rFonts w:ascii="宋体" w:hAnsi="宋体" w:hint="eastAsia"/>
                <w:color w:val="000000"/>
                <w:szCs w:val="21"/>
              </w:rPr>
              <w:t>27842888</w:t>
            </w:r>
          </w:p>
        </w:tc>
        <w:tc>
          <w:tcPr>
            <w:tcW w:w="1826" w:type="dxa"/>
            <w:vAlign w:val="center"/>
          </w:tcPr>
          <w:p w:rsidR="001A6978" w:rsidRPr="00AC1084" w:rsidRDefault="001A6978" w:rsidP="005E4675">
            <w:pPr>
              <w:jc w:val="center"/>
              <w:rPr>
                <w:rFonts w:ascii="宋体" w:hAnsi="宋体"/>
                <w:color w:val="000000"/>
                <w:szCs w:val="21"/>
              </w:rPr>
            </w:pPr>
            <w:r w:rsidRPr="00AC1084">
              <w:rPr>
                <w:rFonts w:ascii="宋体" w:hAnsi="宋体" w:hint="eastAsia"/>
                <w:color w:val="000000"/>
                <w:szCs w:val="21"/>
              </w:rPr>
              <w:t>13798386937</w:t>
            </w:r>
          </w:p>
        </w:tc>
      </w:tr>
      <w:tr w:rsidR="001A6978" w:rsidRPr="00973A7B" w:rsidTr="005E4675">
        <w:trPr>
          <w:jc w:val="center"/>
        </w:trPr>
        <w:tc>
          <w:tcPr>
            <w:tcW w:w="1369" w:type="dxa"/>
            <w:vAlign w:val="center"/>
          </w:tcPr>
          <w:p w:rsidR="001A6978" w:rsidRPr="000E6000" w:rsidRDefault="001A6978" w:rsidP="005E4675">
            <w:pPr>
              <w:spacing w:line="500" w:lineRule="exact"/>
              <w:rPr>
                <w:rFonts w:ascii="宋体" w:hAnsi="宋体"/>
                <w:color w:val="000000"/>
                <w:szCs w:val="21"/>
              </w:rPr>
            </w:pPr>
            <w:r w:rsidRPr="000E6000">
              <w:rPr>
                <w:rFonts w:ascii="宋体" w:hAnsi="宋体" w:hint="eastAsia"/>
                <w:color w:val="000000"/>
                <w:szCs w:val="21"/>
              </w:rPr>
              <w:t>龙岗区</w:t>
            </w:r>
          </w:p>
        </w:tc>
        <w:tc>
          <w:tcPr>
            <w:tcW w:w="1094" w:type="dxa"/>
            <w:vAlign w:val="center"/>
          </w:tcPr>
          <w:p w:rsidR="001A6978" w:rsidRPr="000E6000" w:rsidRDefault="001A6978" w:rsidP="005E4675">
            <w:pPr>
              <w:spacing w:line="500" w:lineRule="exact"/>
              <w:rPr>
                <w:rFonts w:ascii="宋体" w:hAnsi="宋体"/>
                <w:color w:val="000000"/>
                <w:szCs w:val="21"/>
              </w:rPr>
            </w:pPr>
            <w:r w:rsidRPr="000E6000">
              <w:rPr>
                <w:rFonts w:ascii="宋体" w:hAnsi="宋体" w:hint="eastAsia"/>
                <w:color w:val="000000"/>
                <w:szCs w:val="21"/>
              </w:rPr>
              <w:t>熊小平</w:t>
            </w:r>
          </w:p>
        </w:tc>
        <w:tc>
          <w:tcPr>
            <w:tcW w:w="3300" w:type="dxa"/>
            <w:vAlign w:val="center"/>
          </w:tcPr>
          <w:p w:rsidR="001A6978" w:rsidRPr="000E6000" w:rsidRDefault="001A6978" w:rsidP="005E4675">
            <w:pPr>
              <w:spacing w:line="500" w:lineRule="exact"/>
              <w:rPr>
                <w:rFonts w:ascii="宋体" w:hAnsi="宋体"/>
                <w:color w:val="000000"/>
                <w:szCs w:val="21"/>
              </w:rPr>
            </w:pPr>
            <w:r w:rsidRPr="000E6000">
              <w:rPr>
                <w:rFonts w:ascii="宋体" w:hAnsi="宋体" w:hint="eastAsia"/>
                <w:color w:val="000000"/>
                <w:szCs w:val="21"/>
              </w:rPr>
              <w:t>副区长</w:t>
            </w:r>
          </w:p>
        </w:tc>
        <w:tc>
          <w:tcPr>
            <w:tcW w:w="1371" w:type="dxa"/>
            <w:vAlign w:val="center"/>
          </w:tcPr>
          <w:p w:rsidR="001A6978" w:rsidRPr="000E6000" w:rsidRDefault="001A6978" w:rsidP="005E4675">
            <w:pPr>
              <w:spacing w:line="500" w:lineRule="exact"/>
              <w:rPr>
                <w:rFonts w:ascii="宋体" w:hAnsi="宋体"/>
                <w:color w:val="000000"/>
                <w:szCs w:val="21"/>
              </w:rPr>
            </w:pPr>
          </w:p>
        </w:tc>
        <w:tc>
          <w:tcPr>
            <w:tcW w:w="1826" w:type="dxa"/>
            <w:vAlign w:val="center"/>
          </w:tcPr>
          <w:p w:rsidR="001A6978" w:rsidRPr="000E6000" w:rsidRDefault="001A6978" w:rsidP="005E4675">
            <w:pPr>
              <w:spacing w:line="500" w:lineRule="exact"/>
              <w:rPr>
                <w:rFonts w:ascii="宋体" w:hAnsi="宋体"/>
                <w:color w:val="000000"/>
                <w:szCs w:val="21"/>
              </w:rPr>
            </w:pPr>
            <w:r w:rsidRPr="000E6000">
              <w:rPr>
                <w:rFonts w:ascii="宋体" w:hAnsi="宋体" w:hint="eastAsia"/>
                <w:color w:val="000000"/>
                <w:szCs w:val="21"/>
              </w:rPr>
              <w:t>13332916318</w:t>
            </w:r>
          </w:p>
        </w:tc>
      </w:tr>
      <w:tr w:rsidR="001A6978" w:rsidRPr="00973A7B" w:rsidTr="005E4675">
        <w:trPr>
          <w:jc w:val="center"/>
        </w:trPr>
        <w:tc>
          <w:tcPr>
            <w:tcW w:w="1369" w:type="dxa"/>
          </w:tcPr>
          <w:p w:rsidR="001A6978" w:rsidRPr="00973A7B" w:rsidRDefault="001A6978" w:rsidP="005E4675">
            <w:pPr>
              <w:spacing w:line="500" w:lineRule="exact"/>
              <w:rPr>
                <w:rFonts w:ascii="宋体" w:hAnsi="宋体"/>
                <w:color w:val="000000"/>
                <w:szCs w:val="21"/>
              </w:rPr>
            </w:pPr>
            <w:r w:rsidRPr="000E6000">
              <w:rPr>
                <w:rFonts w:ascii="宋体" w:hAnsi="宋体" w:hint="eastAsia"/>
                <w:color w:val="000000"/>
                <w:szCs w:val="21"/>
              </w:rPr>
              <w:t>龙岗区</w:t>
            </w:r>
          </w:p>
        </w:tc>
        <w:tc>
          <w:tcPr>
            <w:tcW w:w="1094" w:type="dxa"/>
            <w:vAlign w:val="center"/>
          </w:tcPr>
          <w:p w:rsidR="001A6978" w:rsidRPr="000E6000" w:rsidRDefault="001A6978" w:rsidP="005E4675">
            <w:pPr>
              <w:rPr>
                <w:rFonts w:ascii="宋体" w:hAnsi="宋体"/>
                <w:color w:val="000000"/>
                <w:szCs w:val="21"/>
              </w:rPr>
            </w:pPr>
            <w:r w:rsidRPr="000E6000">
              <w:rPr>
                <w:rFonts w:ascii="宋体" w:hAnsi="宋体" w:hint="eastAsia"/>
                <w:color w:val="000000"/>
                <w:szCs w:val="21"/>
              </w:rPr>
              <w:t>陈建锋</w:t>
            </w:r>
          </w:p>
        </w:tc>
        <w:tc>
          <w:tcPr>
            <w:tcW w:w="3300" w:type="dxa"/>
            <w:vAlign w:val="center"/>
          </w:tcPr>
          <w:p w:rsidR="001A6978" w:rsidRPr="000E6000" w:rsidRDefault="001A6978" w:rsidP="005E4675">
            <w:pPr>
              <w:rPr>
                <w:rFonts w:ascii="宋体" w:hAnsi="宋体"/>
                <w:color w:val="000000"/>
                <w:szCs w:val="21"/>
              </w:rPr>
            </w:pPr>
            <w:r>
              <w:rPr>
                <w:rFonts w:ascii="宋体" w:hAnsi="宋体" w:hint="eastAsia"/>
                <w:color w:val="000000"/>
                <w:szCs w:val="21"/>
              </w:rPr>
              <w:t>龙岗食药局</w:t>
            </w:r>
            <w:r w:rsidRPr="000E6000">
              <w:rPr>
                <w:rFonts w:ascii="宋体" w:hAnsi="宋体" w:hint="eastAsia"/>
                <w:color w:val="000000"/>
                <w:szCs w:val="21"/>
              </w:rPr>
              <w:t>副局长</w:t>
            </w:r>
          </w:p>
        </w:tc>
        <w:tc>
          <w:tcPr>
            <w:tcW w:w="1371" w:type="dxa"/>
            <w:vAlign w:val="center"/>
          </w:tcPr>
          <w:p w:rsidR="001A6978" w:rsidRPr="000E6000" w:rsidRDefault="001A6978" w:rsidP="005E4675">
            <w:pPr>
              <w:rPr>
                <w:rFonts w:ascii="宋体" w:hAnsi="宋体"/>
                <w:color w:val="000000"/>
                <w:szCs w:val="21"/>
              </w:rPr>
            </w:pPr>
            <w:r w:rsidRPr="000E6000">
              <w:rPr>
                <w:rFonts w:ascii="宋体" w:hAnsi="宋体" w:hint="eastAsia"/>
                <w:color w:val="000000"/>
                <w:szCs w:val="21"/>
              </w:rPr>
              <w:t>89981089</w:t>
            </w:r>
          </w:p>
        </w:tc>
        <w:tc>
          <w:tcPr>
            <w:tcW w:w="1826" w:type="dxa"/>
            <w:vAlign w:val="center"/>
          </w:tcPr>
          <w:p w:rsidR="001A6978" w:rsidRPr="000E6000" w:rsidRDefault="001A6978" w:rsidP="005E4675">
            <w:pPr>
              <w:rPr>
                <w:rFonts w:ascii="宋体" w:hAnsi="宋体"/>
                <w:color w:val="000000"/>
                <w:szCs w:val="21"/>
              </w:rPr>
            </w:pPr>
            <w:r w:rsidRPr="000E6000">
              <w:rPr>
                <w:rFonts w:ascii="宋体" w:hAnsi="宋体" w:hint="eastAsia"/>
                <w:color w:val="000000"/>
                <w:szCs w:val="21"/>
              </w:rPr>
              <w:t>13692178899</w:t>
            </w:r>
          </w:p>
        </w:tc>
      </w:tr>
      <w:tr w:rsidR="001A6978" w:rsidRPr="00973A7B" w:rsidTr="005E4675">
        <w:trPr>
          <w:jc w:val="center"/>
        </w:trPr>
        <w:tc>
          <w:tcPr>
            <w:tcW w:w="1369" w:type="dxa"/>
          </w:tcPr>
          <w:p w:rsidR="001A6978" w:rsidRPr="000E6000" w:rsidRDefault="001A6978" w:rsidP="005E4675">
            <w:pPr>
              <w:spacing w:line="500" w:lineRule="exact"/>
              <w:rPr>
                <w:rFonts w:ascii="宋体" w:hAnsi="宋体" w:hint="eastAsia"/>
                <w:color w:val="000000"/>
                <w:szCs w:val="21"/>
              </w:rPr>
            </w:pPr>
            <w:r>
              <w:rPr>
                <w:rFonts w:ascii="宋体" w:hAnsi="宋体" w:hint="eastAsia"/>
                <w:color w:val="000000"/>
                <w:szCs w:val="21"/>
              </w:rPr>
              <w:t>龙华新区</w:t>
            </w:r>
          </w:p>
        </w:tc>
        <w:tc>
          <w:tcPr>
            <w:tcW w:w="1094" w:type="dxa"/>
            <w:vAlign w:val="center"/>
          </w:tcPr>
          <w:p w:rsidR="001A6978" w:rsidRPr="008D2090" w:rsidRDefault="001A6978" w:rsidP="005E4675">
            <w:pPr>
              <w:rPr>
                <w:rFonts w:ascii="宋体" w:hAnsi="宋体"/>
                <w:color w:val="000000"/>
                <w:szCs w:val="21"/>
              </w:rPr>
            </w:pPr>
            <w:r w:rsidRPr="008D2090">
              <w:rPr>
                <w:rFonts w:ascii="宋体" w:hAnsi="宋体" w:hint="eastAsia"/>
                <w:color w:val="000000"/>
                <w:szCs w:val="21"/>
              </w:rPr>
              <w:t>胡</w:t>
            </w:r>
            <w:r w:rsidRPr="008D2090">
              <w:rPr>
                <w:rFonts w:ascii="宋体" w:hAnsi="宋体"/>
                <w:color w:val="000000"/>
                <w:szCs w:val="21"/>
              </w:rPr>
              <w:t>晓清</w:t>
            </w:r>
          </w:p>
        </w:tc>
        <w:tc>
          <w:tcPr>
            <w:tcW w:w="3300" w:type="dxa"/>
            <w:vAlign w:val="center"/>
          </w:tcPr>
          <w:p w:rsidR="001A6978" w:rsidRPr="008D2090" w:rsidRDefault="001A6978" w:rsidP="005E4675">
            <w:pPr>
              <w:rPr>
                <w:rFonts w:ascii="宋体" w:hAnsi="宋体"/>
                <w:color w:val="000000"/>
                <w:szCs w:val="21"/>
              </w:rPr>
            </w:pPr>
            <w:r>
              <w:rPr>
                <w:rFonts w:ascii="宋体" w:hAnsi="宋体" w:hint="eastAsia"/>
                <w:color w:val="000000"/>
                <w:szCs w:val="21"/>
              </w:rPr>
              <w:t>新区</w:t>
            </w:r>
            <w:r w:rsidRPr="008D2090">
              <w:rPr>
                <w:rFonts w:ascii="宋体" w:hAnsi="宋体" w:hint="eastAsia"/>
                <w:color w:val="000000"/>
                <w:szCs w:val="21"/>
              </w:rPr>
              <w:t>管委会副主任</w:t>
            </w:r>
          </w:p>
        </w:tc>
        <w:tc>
          <w:tcPr>
            <w:tcW w:w="1371" w:type="dxa"/>
            <w:vAlign w:val="center"/>
          </w:tcPr>
          <w:p w:rsidR="001A6978" w:rsidRPr="008D2090" w:rsidRDefault="001A6978" w:rsidP="005E4675">
            <w:pPr>
              <w:rPr>
                <w:rFonts w:ascii="宋体" w:hAnsi="宋体"/>
                <w:color w:val="000000"/>
                <w:szCs w:val="21"/>
              </w:rPr>
            </w:pPr>
            <w:r w:rsidRPr="008D2090">
              <w:rPr>
                <w:rFonts w:ascii="宋体" w:hAnsi="宋体"/>
                <w:color w:val="000000"/>
                <w:szCs w:val="21"/>
              </w:rPr>
              <w:t>23333666</w:t>
            </w:r>
          </w:p>
        </w:tc>
        <w:tc>
          <w:tcPr>
            <w:tcW w:w="1826" w:type="dxa"/>
            <w:vAlign w:val="center"/>
          </w:tcPr>
          <w:p w:rsidR="001A6978" w:rsidRPr="008D2090" w:rsidRDefault="001A6978" w:rsidP="005E4675">
            <w:pPr>
              <w:jc w:val="center"/>
              <w:rPr>
                <w:rFonts w:ascii="宋体" w:hAnsi="宋体"/>
                <w:color w:val="000000"/>
                <w:szCs w:val="21"/>
              </w:rPr>
            </w:pPr>
            <w:r w:rsidRPr="008D2090">
              <w:rPr>
                <w:rFonts w:ascii="宋体" w:hAnsi="宋体"/>
                <w:color w:val="000000"/>
                <w:szCs w:val="21"/>
              </w:rPr>
              <w:t>13600182666</w:t>
            </w:r>
          </w:p>
        </w:tc>
      </w:tr>
      <w:tr w:rsidR="001A6978" w:rsidRPr="00973A7B" w:rsidTr="005E4675">
        <w:trPr>
          <w:jc w:val="center"/>
        </w:trPr>
        <w:tc>
          <w:tcPr>
            <w:tcW w:w="1369" w:type="dxa"/>
          </w:tcPr>
          <w:p w:rsidR="001A6978" w:rsidRPr="000E6000" w:rsidRDefault="001A6978" w:rsidP="005E4675">
            <w:pPr>
              <w:spacing w:line="500" w:lineRule="exact"/>
              <w:rPr>
                <w:rFonts w:ascii="宋体" w:hAnsi="宋体" w:hint="eastAsia"/>
                <w:color w:val="000000"/>
                <w:szCs w:val="21"/>
              </w:rPr>
            </w:pPr>
            <w:r>
              <w:rPr>
                <w:rFonts w:ascii="宋体" w:hAnsi="宋体" w:hint="eastAsia"/>
                <w:color w:val="000000"/>
                <w:szCs w:val="21"/>
              </w:rPr>
              <w:t>龙华新区</w:t>
            </w:r>
          </w:p>
        </w:tc>
        <w:tc>
          <w:tcPr>
            <w:tcW w:w="1094" w:type="dxa"/>
            <w:vAlign w:val="center"/>
          </w:tcPr>
          <w:p w:rsidR="001A6978" w:rsidRPr="008D2090" w:rsidRDefault="001A6978" w:rsidP="005E4675">
            <w:pPr>
              <w:rPr>
                <w:rFonts w:ascii="宋体" w:hAnsi="宋体"/>
                <w:color w:val="000000"/>
                <w:szCs w:val="21"/>
              </w:rPr>
            </w:pPr>
            <w:r w:rsidRPr="008D2090">
              <w:rPr>
                <w:rFonts w:ascii="宋体" w:hAnsi="宋体" w:hint="eastAsia"/>
                <w:color w:val="000000"/>
                <w:szCs w:val="21"/>
              </w:rPr>
              <w:t>黄悦生</w:t>
            </w:r>
          </w:p>
        </w:tc>
        <w:tc>
          <w:tcPr>
            <w:tcW w:w="3300" w:type="dxa"/>
            <w:vAlign w:val="center"/>
          </w:tcPr>
          <w:p w:rsidR="001A6978" w:rsidRPr="008D2090" w:rsidRDefault="001A6978" w:rsidP="005E4675">
            <w:pPr>
              <w:rPr>
                <w:rFonts w:ascii="宋体" w:hAnsi="宋体"/>
                <w:color w:val="000000"/>
                <w:szCs w:val="21"/>
              </w:rPr>
            </w:pPr>
            <w:r>
              <w:rPr>
                <w:rFonts w:ascii="宋体" w:hAnsi="宋体" w:hint="eastAsia"/>
                <w:color w:val="000000"/>
                <w:szCs w:val="21"/>
              </w:rPr>
              <w:t>龙华食药局药械监管科</w:t>
            </w:r>
            <w:r w:rsidRPr="000A018E">
              <w:rPr>
                <w:rFonts w:ascii="宋体" w:hAnsi="宋体"/>
                <w:color w:val="000000"/>
                <w:szCs w:val="21"/>
              </w:rPr>
              <w:t>执法员</w:t>
            </w:r>
          </w:p>
        </w:tc>
        <w:tc>
          <w:tcPr>
            <w:tcW w:w="1371" w:type="dxa"/>
            <w:vAlign w:val="center"/>
          </w:tcPr>
          <w:p w:rsidR="001A6978" w:rsidRPr="008D2090" w:rsidRDefault="001A6978" w:rsidP="005E4675">
            <w:pPr>
              <w:rPr>
                <w:rFonts w:ascii="宋体" w:hAnsi="宋体"/>
                <w:color w:val="000000"/>
                <w:szCs w:val="21"/>
              </w:rPr>
            </w:pPr>
            <w:r w:rsidRPr="008D2090">
              <w:rPr>
                <w:rFonts w:ascii="宋体" w:hAnsi="宋体"/>
                <w:color w:val="000000"/>
                <w:szCs w:val="21"/>
              </w:rPr>
              <w:t>23330227</w:t>
            </w:r>
          </w:p>
        </w:tc>
        <w:tc>
          <w:tcPr>
            <w:tcW w:w="1826" w:type="dxa"/>
            <w:vAlign w:val="center"/>
          </w:tcPr>
          <w:p w:rsidR="001A6978" w:rsidRPr="008D2090" w:rsidRDefault="001A6978" w:rsidP="005E4675">
            <w:pPr>
              <w:jc w:val="center"/>
              <w:rPr>
                <w:rFonts w:ascii="宋体" w:hAnsi="宋体"/>
                <w:color w:val="000000"/>
                <w:szCs w:val="21"/>
              </w:rPr>
            </w:pPr>
            <w:r w:rsidRPr="008D2090">
              <w:rPr>
                <w:rFonts w:ascii="宋体" w:hAnsi="宋体"/>
                <w:color w:val="000000"/>
                <w:szCs w:val="21"/>
              </w:rPr>
              <w:t>13798584672</w:t>
            </w:r>
          </w:p>
        </w:tc>
      </w:tr>
      <w:tr w:rsidR="001A6978" w:rsidRPr="00973A7B" w:rsidTr="005E4675">
        <w:trPr>
          <w:jc w:val="center"/>
        </w:trPr>
        <w:tc>
          <w:tcPr>
            <w:tcW w:w="1369"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坪山新区</w:t>
            </w:r>
          </w:p>
        </w:tc>
        <w:tc>
          <w:tcPr>
            <w:tcW w:w="1094"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刘胜</w:t>
            </w:r>
          </w:p>
        </w:tc>
        <w:tc>
          <w:tcPr>
            <w:tcW w:w="3300"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新区党工委委员、副书记</w:t>
            </w:r>
          </w:p>
        </w:tc>
        <w:tc>
          <w:tcPr>
            <w:tcW w:w="1371"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84622087</w:t>
            </w:r>
          </w:p>
        </w:tc>
        <w:tc>
          <w:tcPr>
            <w:tcW w:w="1826"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13923729730</w:t>
            </w:r>
          </w:p>
        </w:tc>
      </w:tr>
      <w:tr w:rsidR="001A6978" w:rsidRPr="00973A7B" w:rsidTr="005E4675">
        <w:trPr>
          <w:jc w:val="center"/>
        </w:trPr>
        <w:tc>
          <w:tcPr>
            <w:tcW w:w="1369"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坪山新区</w:t>
            </w:r>
          </w:p>
        </w:tc>
        <w:tc>
          <w:tcPr>
            <w:tcW w:w="1094"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陆奕</w:t>
            </w:r>
          </w:p>
        </w:tc>
        <w:tc>
          <w:tcPr>
            <w:tcW w:w="3300"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坪山食</w:t>
            </w:r>
            <w:r>
              <w:rPr>
                <w:rFonts w:ascii="宋体" w:hAnsi="宋体" w:hint="eastAsia"/>
                <w:color w:val="000000"/>
                <w:szCs w:val="21"/>
              </w:rPr>
              <w:t>药</w:t>
            </w:r>
            <w:r w:rsidRPr="004464E2">
              <w:rPr>
                <w:rFonts w:ascii="宋体" w:hAnsi="宋体" w:hint="eastAsia"/>
                <w:color w:val="000000"/>
                <w:szCs w:val="21"/>
              </w:rPr>
              <w:t>局药品</w:t>
            </w:r>
            <w:r>
              <w:rPr>
                <w:rFonts w:ascii="宋体" w:hAnsi="宋体" w:hint="eastAsia"/>
                <w:color w:val="000000"/>
                <w:szCs w:val="21"/>
              </w:rPr>
              <w:t>监管</w:t>
            </w:r>
            <w:r w:rsidRPr="004464E2">
              <w:rPr>
                <w:rFonts w:ascii="宋体" w:hAnsi="宋体" w:hint="eastAsia"/>
                <w:color w:val="000000"/>
                <w:szCs w:val="21"/>
              </w:rPr>
              <w:t>科科长</w:t>
            </w:r>
          </w:p>
        </w:tc>
        <w:tc>
          <w:tcPr>
            <w:tcW w:w="1371"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89369006</w:t>
            </w:r>
          </w:p>
        </w:tc>
        <w:tc>
          <w:tcPr>
            <w:tcW w:w="1826" w:type="dxa"/>
          </w:tcPr>
          <w:p w:rsidR="001A6978" w:rsidRPr="004464E2" w:rsidRDefault="001A6978" w:rsidP="005E4675">
            <w:pPr>
              <w:spacing w:line="500" w:lineRule="exact"/>
              <w:rPr>
                <w:rFonts w:ascii="宋体" w:hAnsi="宋体" w:hint="eastAsia"/>
                <w:color w:val="000000"/>
                <w:szCs w:val="21"/>
              </w:rPr>
            </w:pPr>
            <w:r w:rsidRPr="004464E2">
              <w:rPr>
                <w:rFonts w:ascii="宋体" w:hAnsi="宋体" w:hint="eastAsia"/>
                <w:color w:val="000000"/>
                <w:szCs w:val="21"/>
              </w:rPr>
              <w:t>13113669888</w:t>
            </w:r>
          </w:p>
        </w:tc>
      </w:tr>
      <w:tr w:rsidR="001A6978" w:rsidRPr="00973A7B" w:rsidTr="005E4675">
        <w:trPr>
          <w:jc w:val="center"/>
        </w:trPr>
        <w:tc>
          <w:tcPr>
            <w:tcW w:w="1369" w:type="dxa"/>
          </w:tcPr>
          <w:p w:rsidR="001A6978" w:rsidRPr="001603B9" w:rsidRDefault="001A6978" w:rsidP="005E4675">
            <w:pPr>
              <w:spacing w:line="500" w:lineRule="exact"/>
              <w:rPr>
                <w:rFonts w:ascii="宋体" w:hAnsi="宋体"/>
                <w:color w:val="000000"/>
                <w:szCs w:val="21"/>
              </w:rPr>
            </w:pPr>
            <w:r w:rsidRPr="001603B9">
              <w:rPr>
                <w:rFonts w:ascii="宋体" w:hAnsi="宋体" w:hint="eastAsia"/>
                <w:color w:val="000000"/>
                <w:szCs w:val="21"/>
              </w:rPr>
              <w:t>光明新区</w:t>
            </w:r>
          </w:p>
        </w:tc>
        <w:tc>
          <w:tcPr>
            <w:tcW w:w="1094" w:type="dxa"/>
          </w:tcPr>
          <w:p w:rsidR="001A6978" w:rsidRPr="001603B9" w:rsidRDefault="001A6978" w:rsidP="005E4675">
            <w:pPr>
              <w:spacing w:line="500" w:lineRule="exact"/>
              <w:rPr>
                <w:rFonts w:ascii="宋体" w:hAnsi="宋体"/>
                <w:color w:val="000000"/>
                <w:szCs w:val="21"/>
              </w:rPr>
            </w:pPr>
            <w:r w:rsidRPr="001603B9">
              <w:rPr>
                <w:rFonts w:ascii="宋体" w:hAnsi="宋体" w:hint="eastAsia"/>
                <w:color w:val="000000"/>
                <w:szCs w:val="21"/>
              </w:rPr>
              <w:t>刘伟新</w:t>
            </w:r>
          </w:p>
        </w:tc>
        <w:tc>
          <w:tcPr>
            <w:tcW w:w="3300" w:type="dxa"/>
          </w:tcPr>
          <w:p w:rsidR="001A6978" w:rsidRPr="001603B9" w:rsidRDefault="001A6978" w:rsidP="005E4675">
            <w:pPr>
              <w:spacing w:line="500" w:lineRule="exact"/>
              <w:rPr>
                <w:rFonts w:ascii="宋体" w:hAnsi="宋体"/>
                <w:color w:val="000000"/>
                <w:szCs w:val="21"/>
              </w:rPr>
            </w:pPr>
            <w:r w:rsidRPr="001603B9">
              <w:rPr>
                <w:rFonts w:ascii="宋体" w:hAnsi="宋体" w:hint="eastAsia"/>
                <w:color w:val="000000"/>
                <w:szCs w:val="21"/>
              </w:rPr>
              <w:t>党工委委员、管委会副主任</w:t>
            </w:r>
          </w:p>
        </w:tc>
        <w:tc>
          <w:tcPr>
            <w:tcW w:w="1371" w:type="dxa"/>
          </w:tcPr>
          <w:p w:rsidR="001A6978" w:rsidRPr="001603B9" w:rsidRDefault="001A6978" w:rsidP="005E4675">
            <w:pPr>
              <w:pStyle w:val="a6"/>
              <w:widowControl w:val="0"/>
              <w:spacing w:before="0" w:beforeAutospacing="0" w:after="0" w:afterAutospacing="0" w:line="500" w:lineRule="exact"/>
              <w:jc w:val="both"/>
              <w:rPr>
                <w:rFonts w:cs="Times New Roman"/>
                <w:color w:val="000000"/>
                <w:kern w:val="2"/>
                <w:sz w:val="21"/>
                <w:szCs w:val="21"/>
              </w:rPr>
            </w:pPr>
            <w:r w:rsidRPr="001603B9">
              <w:rPr>
                <w:rFonts w:cs="Times New Roman"/>
                <w:color w:val="000000"/>
                <w:kern w:val="2"/>
                <w:sz w:val="21"/>
                <w:szCs w:val="21"/>
              </w:rPr>
              <w:t>88211618</w:t>
            </w:r>
          </w:p>
        </w:tc>
        <w:tc>
          <w:tcPr>
            <w:tcW w:w="1826" w:type="dxa"/>
          </w:tcPr>
          <w:p w:rsidR="001A6978" w:rsidRPr="001603B9" w:rsidRDefault="001A6978" w:rsidP="005E4675">
            <w:pPr>
              <w:pStyle w:val="a6"/>
              <w:widowControl w:val="0"/>
              <w:spacing w:before="0" w:beforeAutospacing="0" w:after="0" w:afterAutospacing="0" w:line="500" w:lineRule="exact"/>
              <w:rPr>
                <w:rFonts w:cs="Times New Roman"/>
                <w:color w:val="000000"/>
                <w:kern w:val="2"/>
                <w:sz w:val="21"/>
                <w:szCs w:val="21"/>
              </w:rPr>
            </w:pPr>
            <w:r w:rsidRPr="001603B9">
              <w:rPr>
                <w:rFonts w:cs="Times New Roman"/>
                <w:color w:val="000000"/>
                <w:kern w:val="2"/>
                <w:sz w:val="21"/>
                <w:szCs w:val="21"/>
              </w:rPr>
              <w:t>13316888328</w:t>
            </w:r>
          </w:p>
        </w:tc>
      </w:tr>
      <w:tr w:rsidR="001A6978" w:rsidRPr="00973A7B" w:rsidTr="005E4675">
        <w:trPr>
          <w:jc w:val="center"/>
        </w:trPr>
        <w:tc>
          <w:tcPr>
            <w:tcW w:w="1369" w:type="dxa"/>
          </w:tcPr>
          <w:p w:rsidR="001A6978" w:rsidRPr="001603B9" w:rsidRDefault="001A6978" w:rsidP="005E4675">
            <w:pPr>
              <w:spacing w:line="500" w:lineRule="exact"/>
              <w:rPr>
                <w:rFonts w:ascii="宋体" w:hAnsi="宋体"/>
                <w:color w:val="000000"/>
                <w:szCs w:val="21"/>
              </w:rPr>
            </w:pPr>
            <w:r w:rsidRPr="001603B9">
              <w:rPr>
                <w:rFonts w:ascii="宋体" w:hAnsi="宋体" w:hint="eastAsia"/>
                <w:color w:val="000000"/>
                <w:szCs w:val="21"/>
              </w:rPr>
              <w:t>光明</w:t>
            </w:r>
            <w:r>
              <w:rPr>
                <w:rFonts w:ascii="宋体" w:hAnsi="宋体" w:hint="eastAsia"/>
                <w:color w:val="000000"/>
                <w:szCs w:val="21"/>
              </w:rPr>
              <w:t>新区</w:t>
            </w:r>
          </w:p>
        </w:tc>
        <w:tc>
          <w:tcPr>
            <w:tcW w:w="1094" w:type="dxa"/>
          </w:tcPr>
          <w:p w:rsidR="001A6978" w:rsidRPr="001603B9" w:rsidRDefault="001A6978" w:rsidP="005E4675">
            <w:pPr>
              <w:spacing w:line="500" w:lineRule="exact"/>
              <w:rPr>
                <w:rFonts w:ascii="宋体" w:hAnsi="宋体"/>
                <w:color w:val="000000"/>
                <w:szCs w:val="21"/>
              </w:rPr>
            </w:pPr>
            <w:r w:rsidRPr="001603B9">
              <w:rPr>
                <w:rFonts w:ascii="宋体" w:hAnsi="宋体" w:hint="eastAsia"/>
                <w:color w:val="000000"/>
                <w:szCs w:val="21"/>
              </w:rPr>
              <w:t>刘可</w:t>
            </w:r>
          </w:p>
        </w:tc>
        <w:tc>
          <w:tcPr>
            <w:tcW w:w="3300" w:type="dxa"/>
          </w:tcPr>
          <w:p w:rsidR="001A6978" w:rsidRPr="001603B9" w:rsidRDefault="001A6978" w:rsidP="005E4675">
            <w:pPr>
              <w:spacing w:line="500" w:lineRule="exact"/>
              <w:rPr>
                <w:rFonts w:ascii="宋体" w:hAnsi="宋体"/>
                <w:color w:val="000000"/>
                <w:szCs w:val="21"/>
              </w:rPr>
            </w:pPr>
            <w:r>
              <w:rPr>
                <w:rFonts w:ascii="宋体" w:hAnsi="宋体" w:hint="eastAsia"/>
                <w:color w:val="000000"/>
                <w:szCs w:val="21"/>
              </w:rPr>
              <w:t>光明</w:t>
            </w:r>
            <w:r w:rsidRPr="004464E2">
              <w:rPr>
                <w:rFonts w:ascii="宋体" w:hAnsi="宋体" w:hint="eastAsia"/>
                <w:color w:val="000000"/>
                <w:szCs w:val="21"/>
              </w:rPr>
              <w:t>食</w:t>
            </w:r>
            <w:r>
              <w:rPr>
                <w:rFonts w:ascii="宋体" w:hAnsi="宋体" w:hint="eastAsia"/>
                <w:color w:val="000000"/>
                <w:szCs w:val="21"/>
              </w:rPr>
              <w:t>药</w:t>
            </w:r>
            <w:r w:rsidRPr="004464E2">
              <w:rPr>
                <w:rFonts w:ascii="宋体" w:hAnsi="宋体" w:hint="eastAsia"/>
                <w:color w:val="000000"/>
                <w:szCs w:val="21"/>
              </w:rPr>
              <w:t>局</w:t>
            </w:r>
            <w:r w:rsidRPr="001603B9">
              <w:rPr>
                <w:rFonts w:ascii="宋体" w:hAnsi="宋体" w:hint="eastAsia"/>
                <w:color w:val="000000"/>
                <w:szCs w:val="21"/>
              </w:rPr>
              <w:t>药品</w:t>
            </w:r>
            <w:r>
              <w:rPr>
                <w:rFonts w:ascii="宋体" w:hAnsi="宋体" w:hint="eastAsia"/>
                <w:color w:val="000000"/>
                <w:szCs w:val="21"/>
              </w:rPr>
              <w:t>监管</w:t>
            </w:r>
            <w:r w:rsidRPr="001603B9">
              <w:rPr>
                <w:rFonts w:ascii="宋体" w:hAnsi="宋体" w:hint="eastAsia"/>
                <w:color w:val="000000"/>
                <w:szCs w:val="21"/>
              </w:rPr>
              <w:t>科负责人</w:t>
            </w:r>
          </w:p>
        </w:tc>
        <w:tc>
          <w:tcPr>
            <w:tcW w:w="1371" w:type="dxa"/>
          </w:tcPr>
          <w:p w:rsidR="001A6978" w:rsidRPr="001603B9" w:rsidRDefault="001A6978" w:rsidP="005E4675">
            <w:pPr>
              <w:spacing w:line="500" w:lineRule="exact"/>
              <w:rPr>
                <w:rFonts w:ascii="宋体" w:hAnsi="宋体"/>
                <w:color w:val="000000"/>
                <w:szCs w:val="21"/>
              </w:rPr>
            </w:pPr>
            <w:r w:rsidRPr="001603B9">
              <w:rPr>
                <w:rFonts w:ascii="宋体" w:hAnsi="宋体"/>
                <w:color w:val="000000"/>
                <w:szCs w:val="21"/>
              </w:rPr>
              <w:t>88211036</w:t>
            </w:r>
          </w:p>
        </w:tc>
        <w:tc>
          <w:tcPr>
            <w:tcW w:w="1826" w:type="dxa"/>
          </w:tcPr>
          <w:p w:rsidR="001A6978" w:rsidRPr="001603B9" w:rsidRDefault="001A6978" w:rsidP="005E4675">
            <w:pPr>
              <w:spacing w:line="500" w:lineRule="exact"/>
              <w:rPr>
                <w:rFonts w:ascii="宋体" w:hAnsi="宋体"/>
                <w:color w:val="000000"/>
                <w:szCs w:val="21"/>
              </w:rPr>
            </w:pPr>
            <w:r w:rsidRPr="001603B9">
              <w:rPr>
                <w:rFonts w:ascii="宋体" w:hAnsi="宋体"/>
                <w:color w:val="000000"/>
                <w:szCs w:val="21"/>
              </w:rPr>
              <w:t>13421392674</w:t>
            </w:r>
          </w:p>
        </w:tc>
      </w:tr>
      <w:tr w:rsidR="001A6978" w:rsidRPr="00973A7B" w:rsidTr="005E4675">
        <w:trPr>
          <w:jc w:val="center"/>
        </w:trPr>
        <w:tc>
          <w:tcPr>
            <w:tcW w:w="1369"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大鹏新区</w:t>
            </w:r>
          </w:p>
        </w:tc>
        <w:tc>
          <w:tcPr>
            <w:tcW w:w="1094"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孙新华</w:t>
            </w:r>
          </w:p>
        </w:tc>
        <w:tc>
          <w:tcPr>
            <w:tcW w:w="3300"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新区党工委委员、组织人事局局长</w:t>
            </w:r>
          </w:p>
        </w:tc>
        <w:tc>
          <w:tcPr>
            <w:tcW w:w="1371"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28333112</w:t>
            </w:r>
          </w:p>
        </w:tc>
        <w:tc>
          <w:tcPr>
            <w:tcW w:w="1826"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13928492940</w:t>
            </w:r>
          </w:p>
        </w:tc>
      </w:tr>
      <w:tr w:rsidR="001A6978" w:rsidRPr="00973A7B" w:rsidTr="005E4675">
        <w:trPr>
          <w:jc w:val="center"/>
        </w:trPr>
        <w:tc>
          <w:tcPr>
            <w:tcW w:w="1369"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大鹏新区</w:t>
            </w:r>
          </w:p>
        </w:tc>
        <w:tc>
          <w:tcPr>
            <w:tcW w:w="1094"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苏臻麒</w:t>
            </w:r>
          </w:p>
        </w:tc>
        <w:tc>
          <w:tcPr>
            <w:tcW w:w="3300"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大鹏</w:t>
            </w:r>
            <w:r>
              <w:rPr>
                <w:rFonts w:ascii="宋体" w:hAnsi="宋体" w:hint="eastAsia"/>
                <w:color w:val="000000"/>
                <w:szCs w:val="21"/>
              </w:rPr>
              <w:t>食药</w:t>
            </w:r>
            <w:r w:rsidRPr="003A1531">
              <w:rPr>
                <w:rFonts w:ascii="宋体" w:hAnsi="宋体" w:hint="eastAsia"/>
                <w:color w:val="000000"/>
                <w:szCs w:val="21"/>
              </w:rPr>
              <w:t>局</w:t>
            </w:r>
            <w:r>
              <w:rPr>
                <w:rFonts w:ascii="宋体" w:hAnsi="宋体" w:hint="eastAsia"/>
                <w:color w:val="000000"/>
                <w:szCs w:val="21"/>
              </w:rPr>
              <w:t>药品监管科</w:t>
            </w:r>
            <w:r w:rsidRPr="003A1531">
              <w:rPr>
                <w:rFonts w:ascii="宋体" w:hAnsi="宋体" w:hint="eastAsia"/>
                <w:color w:val="000000"/>
                <w:szCs w:val="21"/>
              </w:rPr>
              <w:t>职员</w:t>
            </w:r>
          </w:p>
        </w:tc>
        <w:tc>
          <w:tcPr>
            <w:tcW w:w="1371"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89771320</w:t>
            </w:r>
          </w:p>
        </w:tc>
        <w:tc>
          <w:tcPr>
            <w:tcW w:w="1826" w:type="dxa"/>
          </w:tcPr>
          <w:p w:rsidR="001A6978" w:rsidRPr="003A1531" w:rsidRDefault="001A6978" w:rsidP="005E4675">
            <w:pPr>
              <w:spacing w:line="500" w:lineRule="exact"/>
              <w:rPr>
                <w:rFonts w:ascii="宋体" w:hAnsi="宋体" w:hint="eastAsia"/>
                <w:color w:val="000000"/>
                <w:szCs w:val="21"/>
              </w:rPr>
            </w:pPr>
            <w:r w:rsidRPr="003A1531">
              <w:rPr>
                <w:rFonts w:ascii="宋体" w:hAnsi="宋体" w:hint="eastAsia"/>
                <w:color w:val="000000"/>
                <w:szCs w:val="21"/>
              </w:rPr>
              <w:t>13510479433</w:t>
            </w:r>
          </w:p>
        </w:tc>
      </w:tr>
    </w:tbl>
    <w:p w:rsidR="001A6978" w:rsidRPr="00123DBE" w:rsidRDefault="001A6978" w:rsidP="001A6978">
      <w:pPr>
        <w:spacing w:line="240" w:lineRule="atLeast"/>
        <w:rPr>
          <w:rFonts w:ascii="宋体" w:hAnsi="宋体"/>
          <w:color w:val="000000"/>
          <w:sz w:val="24"/>
          <w:u w:val="single"/>
        </w:rPr>
      </w:pPr>
    </w:p>
    <w:p w:rsidR="001A6978" w:rsidRPr="009B247C" w:rsidRDefault="001A6978" w:rsidP="001A6978">
      <w:pPr>
        <w:spacing w:line="500" w:lineRule="exact"/>
        <w:rPr>
          <w:rFonts w:ascii="仿宋_GB2312"/>
          <w:color w:val="000000"/>
          <w:szCs w:val="32"/>
        </w:rPr>
        <w:sectPr w:rsidR="001A6978" w:rsidRPr="009B247C" w:rsidSect="007B7CC2">
          <w:headerReference w:type="default" r:id="rId4"/>
          <w:footerReference w:type="even" r:id="rId5"/>
          <w:footerReference w:type="default" r:id="rId6"/>
          <w:pgSz w:w="11906" w:h="16838" w:code="9"/>
          <w:pgMar w:top="1588" w:right="1474" w:bottom="1588" w:left="1474" w:header="851" w:footer="992" w:gutter="0"/>
          <w:cols w:space="425"/>
          <w:docGrid w:type="lines" w:linePitch="312"/>
        </w:sectPr>
      </w:pPr>
    </w:p>
    <w:p w:rsidR="001A6978" w:rsidRPr="00BB2DCE" w:rsidRDefault="001A6978" w:rsidP="001A6978">
      <w:pPr>
        <w:rPr>
          <w:rFonts w:ascii="黑体" w:eastAsia="黑体" w:hAnsi="黑体"/>
          <w:sz w:val="32"/>
          <w:szCs w:val="32"/>
        </w:rPr>
      </w:pPr>
      <w:r w:rsidRPr="00BB2DCE">
        <w:rPr>
          <w:rFonts w:ascii="黑体" w:eastAsia="黑体" w:hAnsi="黑体" w:hint="eastAsia"/>
          <w:sz w:val="32"/>
          <w:szCs w:val="32"/>
        </w:rPr>
        <w:lastRenderedPageBreak/>
        <w:t>附</w:t>
      </w:r>
      <w:r>
        <w:rPr>
          <w:rFonts w:ascii="黑体" w:eastAsia="黑体" w:hAnsi="黑体" w:hint="eastAsia"/>
          <w:sz w:val="32"/>
          <w:szCs w:val="32"/>
        </w:rPr>
        <w:t>件3</w:t>
      </w:r>
    </w:p>
    <w:p w:rsidR="00A312AC" w:rsidRPr="001A6978" w:rsidRDefault="001A6978" w:rsidP="001A6978">
      <w:pPr>
        <w:jc w:val="center"/>
        <w:rPr>
          <w:rFonts w:hint="eastAsia"/>
          <w:b/>
        </w:rPr>
      </w:pPr>
      <w:r>
        <w:rPr>
          <w:rFonts w:ascii="宋体" w:hAnsi="宋体" w:hint="eastAsia"/>
          <w:b/>
          <w:color w:val="000000"/>
          <w:sz w:val="32"/>
          <w:szCs w:val="32"/>
        </w:rPr>
        <w:t>深圳市</w:t>
      </w:r>
      <w:r w:rsidRPr="0027490D">
        <w:rPr>
          <w:rFonts w:ascii="宋体" w:hAnsi="宋体" w:hint="eastAsia"/>
          <w:b/>
          <w:color w:val="000000"/>
          <w:sz w:val="32"/>
          <w:szCs w:val="32"/>
        </w:rPr>
        <w:t>药品安全突发事件处置流程图</w:t>
      </w:r>
      <w:r w:rsidRPr="00971716">
        <w:rPr>
          <w:rFonts w:ascii="Calibri"/>
          <w:noProof/>
          <w:szCs w:val="22"/>
        </w:rPr>
        <mc:AlternateContent>
          <mc:Choice Requires="wpc">
            <w:drawing>
              <wp:inline distT="0" distB="0" distL="0" distR="0" wp14:anchorId="1947A600" wp14:editId="6CB7FEA0">
                <wp:extent cx="5657215" cy="7528560"/>
                <wp:effectExtent l="3175" t="3810" r="6985" b="1905"/>
                <wp:docPr id="35" name="画布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a:off x="2796407" y="1666446"/>
                            <a:ext cx="700" cy="456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014005" y="329829"/>
                            <a:ext cx="1567204" cy="437038"/>
                          </a:xfrm>
                          <a:prstGeom prst="roundRect">
                            <a:avLst>
                              <a:gd name="adj" fmla="val 16667"/>
                            </a:avLst>
                          </a:prstGeom>
                          <a:solidFill>
                            <a:srgbClr val="FFFFFF"/>
                          </a:solidFill>
                          <a:ln w="28575">
                            <a:solidFill>
                              <a:srgbClr val="C0504D"/>
                            </a:solidFill>
                            <a:round/>
                            <a:headEnd/>
                            <a:tailEnd/>
                          </a:ln>
                          <a:effectLst>
                            <a:outerShdw dist="38100" dir="2700000" algn="tl" rotWithShape="0">
                              <a:srgbClr val="000000">
                                <a:alpha val="39999"/>
                              </a:srgbClr>
                            </a:outerShdw>
                          </a:effectLst>
                        </wps:spPr>
                        <wps:txbx>
                          <w:txbxContent>
                            <w:p w:rsidR="001A6978" w:rsidRPr="00400E67" w:rsidRDefault="001A6978" w:rsidP="001A6978">
                              <w:pPr>
                                <w:jc w:val="center"/>
                                <w:rPr>
                                  <w:b/>
                                  <w:sz w:val="20"/>
                                </w:rPr>
                              </w:pPr>
                              <w:r w:rsidRPr="00400E67">
                                <w:rPr>
                                  <w:rFonts w:hint="eastAsia"/>
                                  <w:b/>
                                  <w:sz w:val="20"/>
                                </w:rPr>
                                <w:t>突发事件发生</w:t>
                              </w:r>
                            </w:p>
                          </w:txbxContent>
                        </wps:txbx>
                        <wps:bodyPr rot="0" vert="horz" wrap="square" lIns="91440" tIns="45720" rIns="91440" bIns="45720" anchor="t" anchorCtr="0" upright="1">
                          <a:noAutofit/>
                        </wps:bodyPr>
                      </wps:wsp>
                      <wps:wsp>
                        <wps:cNvPr id="3" name="AutoShape 6"/>
                        <wps:cNvSpPr>
                          <a:spLocks noChangeArrowheads="1"/>
                        </wps:cNvSpPr>
                        <wps:spPr bwMode="auto">
                          <a:xfrm>
                            <a:off x="1885405" y="2194092"/>
                            <a:ext cx="1953105" cy="436238"/>
                          </a:xfrm>
                          <a:prstGeom prst="roundRect">
                            <a:avLst>
                              <a:gd name="adj" fmla="val 16667"/>
                            </a:avLst>
                          </a:prstGeom>
                          <a:solidFill>
                            <a:srgbClr val="FFFFFF"/>
                          </a:solidFill>
                          <a:ln w="25400">
                            <a:solidFill>
                              <a:srgbClr val="C0504D"/>
                            </a:solidFill>
                            <a:round/>
                            <a:headEnd/>
                            <a:tailEnd/>
                          </a:ln>
                        </wps:spPr>
                        <wps:txbx>
                          <w:txbxContent>
                            <w:p w:rsidR="001A6978" w:rsidRPr="00282DC1" w:rsidRDefault="001A6978" w:rsidP="001A6978">
                              <w:pPr>
                                <w:spacing w:line="0" w:lineRule="atLeast"/>
                                <w:jc w:val="center"/>
                                <w:rPr>
                                  <w:sz w:val="18"/>
                                </w:rPr>
                              </w:pPr>
                              <w:r w:rsidRPr="00282DC1">
                                <w:rPr>
                                  <w:rFonts w:hint="eastAsia"/>
                                  <w:sz w:val="18"/>
                                </w:rPr>
                                <w:t>信息报告，指挥协调，传达指令</w:t>
                              </w:r>
                              <w:r>
                                <w:rPr>
                                  <w:rFonts w:hint="eastAsia"/>
                                  <w:sz w:val="18"/>
                                </w:rPr>
                                <w:t>。</w:t>
                              </w:r>
                            </w:p>
                            <w:p w:rsidR="001A6978" w:rsidRPr="00DC549C" w:rsidRDefault="001A6978" w:rsidP="001A6978">
                              <w:pPr>
                                <w:spacing w:line="0" w:lineRule="atLeast"/>
                                <w:jc w:val="center"/>
                                <w:rPr>
                                  <w:sz w:val="18"/>
                                </w:rPr>
                              </w:pPr>
                              <w:r w:rsidRPr="00DC549C">
                                <w:rPr>
                                  <w:rFonts w:hint="eastAsia"/>
                                  <w:sz w:val="18"/>
                                </w:rPr>
                                <w:t>（</w:t>
                              </w:r>
                              <w:r>
                                <w:rPr>
                                  <w:rFonts w:hint="eastAsia"/>
                                  <w:sz w:val="18"/>
                                </w:rPr>
                                <w:t>市药品应急指挥部</w:t>
                              </w:r>
                              <w:r w:rsidRPr="00DC549C">
                                <w:rPr>
                                  <w:rFonts w:hint="eastAsia"/>
                                  <w:sz w:val="18"/>
                                </w:rPr>
                                <w:t>负责）</w:t>
                              </w:r>
                            </w:p>
                          </w:txbxContent>
                        </wps:txbx>
                        <wps:bodyPr rot="0" vert="horz" wrap="square" lIns="91440" tIns="45720" rIns="91440" bIns="45720" anchor="t" anchorCtr="0" upright="1">
                          <a:noAutofit/>
                        </wps:bodyPr>
                      </wps:wsp>
                      <wps:wsp>
                        <wps:cNvPr id="4" name="AutoShape 8"/>
                        <wps:cNvSpPr>
                          <a:spLocks noChangeArrowheads="1"/>
                        </wps:cNvSpPr>
                        <wps:spPr bwMode="auto">
                          <a:xfrm>
                            <a:off x="1880205" y="3299689"/>
                            <a:ext cx="1719605" cy="820772"/>
                          </a:xfrm>
                          <a:prstGeom prst="roundRect">
                            <a:avLst>
                              <a:gd name="adj" fmla="val 16667"/>
                            </a:avLst>
                          </a:prstGeom>
                          <a:solidFill>
                            <a:srgbClr val="FFFFFF"/>
                          </a:solidFill>
                          <a:ln w="25400">
                            <a:solidFill>
                              <a:srgbClr val="C0504D"/>
                            </a:solidFill>
                            <a:round/>
                            <a:headEnd/>
                            <a:tailEnd/>
                          </a:ln>
                        </wps:spPr>
                        <wps:txbx>
                          <w:txbxContent>
                            <w:p w:rsidR="001A6978" w:rsidRPr="00DC549C" w:rsidRDefault="001A6978" w:rsidP="001A6978">
                              <w:pPr>
                                <w:spacing w:line="0" w:lineRule="atLeast"/>
                                <w:jc w:val="left"/>
                                <w:rPr>
                                  <w:sz w:val="18"/>
                                  <w:szCs w:val="18"/>
                                </w:rPr>
                              </w:pPr>
                              <w:r w:rsidRPr="00DC549C">
                                <w:rPr>
                                  <w:rFonts w:hint="eastAsia"/>
                                  <w:sz w:val="18"/>
                                  <w:szCs w:val="18"/>
                                </w:rPr>
                                <w:t>应急响应（</w:t>
                              </w:r>
                              <w:r>
                                <w:rPr>
                                  <w:rFonts w:hint="eastAsia"/>
                                  <w:sz w:val="18"/>
                                  <w:szCs w:val="18"/>
                                </w:rPr>
                                <w:t>各责任单位根据职责开展应急处置，如有必要成立工作组，分组响应</w:t>
                              </w:r>
                              <w:r>
                                <w:rPr>
                                  <w:rFonts w:hint="eastAsia"/>
                                  <w:sz w:val="18"/>
                                </w:rPr>
                                <w:t>）</w:t>
                              </w:r>
                            </w:p>
                          </w:txbxContent>
                        </wps:txbx>
                        <wps:bodyPr rot="0" vert="horz" wrap="square" lIns="91440" tIns="45720" rIns="91440" bIns="45720" anchor="t" anchorCtr="0" upright="1">
                          <a:noAutofit/>
                        </wps:bodyPr>
                      </wps:wsp>
                      <wps:wsp>
                        <wps:cNvPr id="5" name="AutoShape 9"/>
                        <wps:cNvSpPr>
                          <a:spLocks noChangeArrowheads="1"/>
                        </wps:cNvSpPr>
                        <wps:spPr bwMode="auto">
                          <a:xfrm>
                            <a:off x="1853105" y="1011989"/>
                            <a:ext cx="1891105" cy="588352"/>
                          </a:xfrm>
                          <a:prstGeom prst="roundRect">
                            <a:avLst>
                              <a:gd name="adj" fmla="val 16667"/>
                            </a:avLst>
                          </a:prstGeom>
                          <a:solidFill>
                            <a:srgbClr val="FFFFFF"/>
                          </a:solidFill>
                          <a:ln w="25400">
                            <a:solidFill>
                              <a:srgbClr val="C0504D"/>
                            </a:solidFill>
                            <a:round/>
                            <a:headEnd/>
                            <a:tailEnd/>
                          </a:ln>
                        </wps:spPr>
                        <wps:txbx>
                          <w:txbxContent>
                            <w:p w:rsidR="001A6978" w:rsidRPr="00C27FFA" w:rsidRDefault="001A6978" w:rsidP="001A6978">
                              <w:pPr>
                                <w:spacing w:line="0" w:lineRule="atLeast"/>
                                <w:rPr>
                                  <w:rFonts w:ascii="宋体" w:hAnsi="宋体"/>
                                  <w:sz w:val="18"/>
                                  <w:szCs w:val="18"/>
                                </w:rPr>
                              </w:pPr>
                              <w:r>
                                <w:rPr>
                                  <w:rFonts w:ascii="宋体" w:hAnsi="宋体" w:hint="eastAsia"/>
                                  <w:sz w:val="18"/>
                                  <w:szCs w:val="18"/>
                                </w:rPr>
                                <w:t>组织</w:t>
                              </w:r>
                              <w:r w:rsidRPr="00C27FFA">
                                <w:rPr>
                                  <w:rFonts w:ascii="宋体" w:hAnsi="宋体" w:hint="eastAsia"/>
                                  <w:sz w:val="18"/>
                                  <w:szCs w:val="18"/>
                                </w:rPr>
                                <w:t>先期处置</w:t>
                              </w:r>
                              <w:r>
                                <w:rPr>
                                  <w:rFonts w:ascii="宋体" w:hAnsi="宋体" w:hint="eastAsia"/>
                                  <w:sz w:val="18"/>
                                  <w:szCs w:val="18"/>
                                </w:rPr>
                                <w:t>并报告市应急办</w:t>
                              </w:r>
                              <w:r w:rsidRPr="00C27FFA">
                                <w:rPr>
                                  <w:rFonts w:ascii="宋体" w:hAnsi="宋体" w:hint="eastAsia"/>
                                  <w:sz w:val="18"/>
                                  <w:szCs w:val="18"/>
                                </w:rPr>
                                <w:t>（</w:t>
                              </w:r>
                              <w:r>
                                <w:rPr>
                                  <w:rFonts w:hint="eastAsia"/>
                                  <w:sz w:val="18"/>
                                </w:rPr>
                                <w:t>市药品应急指挥部办公室</w:t>
                              </w:r>
                              <w:r>
                                <w:rPr>
                                  <w:rFonts w:ascii="宋体" w:hAnsi="宋体" w:hint="eastAsia"/>
                                  <w:sz w:val="18"/>
                                  <w:szCs w:val="18"/>
                                </w:rPr>
                                <w:t>负责）</w:t>
                              </w:r>
                            </w:p>
                          </w:txbxContent>
                        </wps:txbx>
                        <wps:bodyPr rot="0" vert="horz" wrap="square" lIns="91440" tIns="45720" rIns="91440" bIns="45720" anchor="t" anchorCtr="0" upright="1">
                          <a:noAutofit/>
                        </wps:bodyPr>
                      </wps:wsp>
                      <wps:wsp>
                        <wps:cNvPr id="6" name="AutoShape 10"/>
                        <wps:cNvSpPr>
                          <a:spLocks noChangeArrowheads="1"/>
                        </wps:cNvSpPr>
                        <wps:spPr bwMode="auto">
                          <a:xfrm>
                            <a:off x="1922205" y="6231346"/>
                            <a:ext cx="1749905" cy="437138"/>
                          </a:xfrm>
                          <a:prstGeom prst="roundRect">
                            <a:avLst>
                              <a:gd name="adj" fmla="val 16667"/>
                            </a:avLst>
                          </a:prstGeom>
                          <a:solidFill>
                            <a:srgbClr val="FFFFFF"/>
                          </a:solidFill>
                          <a:ln w="25400">
                            <a:solidFill>
                              <a:srgbClr val="C0504D"/>
                            </a:solidFill>
                            <a:round/>
                            <a:headEnd/>
                            <a:tailEnd/>
                          </a:ln>
                        </wps:spPr>
                        <wps:txbx>
                          <w:txbxContent>
                            <w:p w:rsidR="001A6978" w:rsidRPr="00934C88" w:rsidRDefault="001A6978" w:rsidP="001A6978">
                              <w:pPr>
                                <w:jc w:val="center"/>
                                <w:rPr>
                                  <w:sz w:val="18"/>
                                </w:rPr>
                              </w:pPr>
                              <w:r>
                                <w:rPr>
                                  <w:rFonts w:hint="eastAsia"/>
                                  <w:sz w:val="18"/>
                                </w:rPr>
                                <w:t>后期</w:t>
                              </w:r>
                              <w:r w:rsidRPr="00934C88">
                                <w:rPr>
                                  <w:rFonts w:hint="eastAsia"/>
                                  <w:sz w:val="18"/>
                                </w:rPr>
                                <w:t>处置</w:t>
                              </w:r>
                            </w:p>
                          </w:txbxContent>
                        </wps:txbx>
                        <wps:bodyPr rot="0" vert="horz" wrap="square" lIns="91440" tIns="45720" rIns="91440" bIns="45720" anchor="t" anchorCtr="0" upright="1">
                          <a:noAutofit/>
                        </wps:bodyPr>
                      </wps:wsp>
                      <wps:wsp>
                        <wps:cNvPr id="7" name="AutoShape 11"/>
                        <wps:cNvSpPr>
                          <a:spLocks noChangeArrowheads="1"/>
                        </wps:cNvSpPr>
                        <wps:spPr bwMode="auto">
                          <a:xfrm>
                            <a:off x="2014005" y="5526785"/>
                            <a:ext cx="1482904" cy="374333"/>
                          </a:xfrm>
                          <a:prstGeom prst="roundRect">
                            <a:avLst>
                              <a:gd name="adj" fmla="val 16667"/>
                            </a:avLst>
                          </a:prstGeom>
                          <a:solidFill>
                            <a:srgbClr val="FFFFFF"/>
                          </a:solidFill>
                          <a:ln w="25400">
                            <a:solidFill>
                              <a:srgbClr val="C0504D"/>
                            </a:solidFill>
                            <a:round/>
                            <a:headEnd/>
                            <a:tailEnd/>
                          </a:ln>
                        </wps:spPr>
                        <wps:txbx>
                          <w:txbxContent>
                            <w:p w:rsidR="001A6978" w:rsidRPr="00DC549C" w:rsidRDefault="001A6978" w:rsidP="001A6978">
                              <w:pPr>
                                <w:spacing w:line="0" w:lineRule="atLeast"/>
                                <w:jc w:val="center"/>
                                <w:rPr>
                                  <w:sz w:val="18"/>
                                  <w:szCs w:val="18"/>
                                </w:rPr>
                              </w:pPr>
                              <w:r w:rsidRPr="00DC549C">
                                <w:rPr>
                                  <w:rFonts w:hint="eastAsia"/>
                                  <w:sz w:val="18"/>
                                  <w:szCs w:val="18"/>
                                </w:rPr>
                                <w:t>应急</w:t>
                              </w:r>
                              <w:r>
                                <w:rPr>
                                  <w:rFonts w:hint="eastAsia"/>
                                  <w:sz w:val="18"/>
                                  <w:szCs w:val="18"/>
                                </w:rPr>
                                <w:t>结束</w:t>
                              </w:r>
                            </w:p>
                          </w:txbxContent>
                        </wps:txbx>
                        <wps:bodyPr rot="0" vert="horz" wrap="square" lIns="91440" tIns="45720" rIns="91440" bIns="45720" anchor="t" anchorCtr="0" upright="1">
                          <a:noAutofit/>
                        </wps:bodyPr>
                      </wps:wsp>
                      <wps:wsp>
                        <wps:cNvPr id="8" name="AutoShape 12"/>
                        <wps:cNvCnPr>
                          <a:cxnSpLocks noChangeShapeType="1"/>
                        </wps:cNvCnPr>
                        <wps:spPr bwMode="auto">
                          <a:xfrm rot="16200000" flipH="1">
                            <a:off x="2266090" y="5043845"/>
                            <a:ext cx="2739840" cy="72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 name="AutoShape 13"/>
                        <wps:cNvSpPr>
                          <a:spLocks noChangeArrowheads="1"/>
                        </wps:cNvSpPr>
                        <wps:spPr bwMode="auto">
                          <a:xfrm>
                            <a:off x="2136106" y="4369483"/>
                            <a:ext cx="1246303" cy="333429"/>
                          </a:xfrm>
                          <a:prstGeom prst="flowChartAlternateProcess">
                            <a:avLst/>
                          </a:prstGeom>
                          <a:gradFill rotWithShape="1">
                            <a:gsLst>
                              <a:gs pos="0">
                                <a:srgbClr val="FFA2A1"/>
                              </a:gs>
                              <a:gs pos="35001">
                                <a:srgbClr val="FFBEBD"/>
                              </a:gs>
                              <a:gs pos="100000">
                                <a:srgbClr val="FFE5E5"/>
                              </a:gs>
                            </a:gsLst>
                            <a:lin ang="16200000" scaled="1"/>
                          </a:gradFill>
                          <a:ln w="9525">
                            <a:solidFill>
                              <a:srgbClr val="BC4542"/>
                            </a:solidFill>
                            <a:miter lim="800000"/>
                            <a:headEnd/>
                            <a:tailEnd/>
                          </a:ln>
                          <a:effectLst>
                            <a:outerShdw dist="20000" dir="5400000" rotWithShape="0">
                              <a:srgbClr val="000000">
                                <a:alpha val="37999"/>
                              </a:srgbClr>
                            </a:outerShdw>
                          </a:effectLst>
                        </wps:spPr>
                        <wps:txbx>
                          <w:txbxContent>
                            <w:p w:rsidR="001A6978" w:rsidRPr="00934C88" w:rsidRDefault="001A6978" w:rsidP="001A6978">
                              <w:pPr>
                                <w:jc w:val="center"/>
                                <w:rPr>
                                  <w:sz w:val="18"/>
                                </w:rPr>
                              </w:pPr>
                              <w:r w:rsidRPr="00934C88">
                                <w:rPr>
                                  <w:rFonts w:hint="eastAsia"/>
                                  <w:sz w:val="18"/>
                                </w:rPr>
                                <w:t>事态是否得到控制</w:t>
                              </w:r>
                            </w:p>
                          </w:txbxContent>
                        </wps:txbx>
                        <wps:bodyPr rot="0" vert="horz" wrap="square" lIns="91440" tIns="45720" rIns="91440" bIns="45720" anchor="t" anchorCtr="0" upright="1">
                          <a:noAutofit/>
                        </wps:bodyPr>
                      </wps:wsp>
                      <wps:wsp>
                        <wps:cNvPr id="10" name="AutoShape 15"/>
                        <wps:cNvSpPr>
                          <a:spLocks noChangeArrowheads="1"/>
                        </wps:cNvSpPr>
                        <wps:spPr bwMode="auto">
                          <a:xfrm>
                            <a:off x="398201" y="4316178"/>
                            <a:ext cx="738002" cy="320428"/>
                          </a:xfrm>
                          <a:prstGeom prst="flowChartAlternateProcess">
                            <a:avLst/>
                          </a:prstGeom>
                          <a:solidFill>
                            <a:srgbClr val="FFFFFF"/>
                          </a:solidFill>
                          <a:ln w="25400">
                            <a:solidFill>
                              <a:srgbClr val="C0504D"/>
                            </a:solidFill>
                            <a:miter lim="800000"/>
                            <a:headEnd/>
                            <a:tailEnd/>
                          </a:ln>
                        </wps:spPr>
                        <wps:txbx>
                          <w:txbxContent>
                            <w:p w:rsidR="001A6978" w:rsidRPr="00DC549C" w:rsidRDefault="001A6978" w:rsidP="001A6978">
                              <w:pPr>
                                <w:rPr>
                                  <w:sz w:val="18"/>
                                </w:rPr>
                              </w:pPr>
                              <w:r w:rsidRPr="00DC549C">
                                <w:rPr>
                                  <w:rFonts w:hint="eastAsia"/>
                                  <w:sz w:val="18"/>
                                </w:rPr>
                                <w:t>请求增援</w:t>
                              </w:r>
                            </w:p>
                          </w:txbxContent>
                        </wps:txbx>
                        <wps:bodyPr rot="0" vert="horz" wrap="square" lIns="91440" tIns="45720" rIns="91440" bIns="45720" anchor="t" anchorCtr="0" upright="1">
                          <a:noAutofit/>
                        </wps:bodyPr>
                      </wps:wsp>
                      <wps:wsp>
                        <wps:cNvPr id="11" name="AutoShape 16"/>
                        <wps:cNvSpPr>
                          <a:spLocks noChangeArrowheads="1"/>
                        </wps:cNvSpPr>
                        <wps:spPr bwMode="auto">
                          <a:xfrm>
                            <a:off x="3679810" y="4429788"/>
                            <a:ext cx="892202" cy="1136000"/>
                          </a:xfrm>
                          <a:prstGeom prst="flowChartAlternateProcess">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1A6978" w:rsidRDefault="001A6978" w:rsidP="001A6978">
                              <w:r>
                                <w:rPr>
                                  <w:rFonts w:hint="eastAsia"/>
                                  <w:sz w:val="18"/>
                                </w:rPr>
                                <w:t>做好信息发布和舆论引导。做好应急保障工作。</w:t>
                              </w:r>
                            </w:p>
                          </w:txbxContent>
                        </wps:txbx>
                        <wps:bodyPr rot="0" vert="horz" wrap="square" lIns="91440" tIns="45720" rIns="91440" bIns="45720" anchor="t" anchorCtr="0" upright="1">
                          <a:noAutofit/>
                        </wps:bodyPr>
                      </wps:wsp>
                      <wps:wsp>
                        <wps:cNvPr id="12" name="AutoShape 17"/>
                        <wps:cNvCnPr>
                          <a:cxnSpLocks noChangeShapeType="1"/>
                        </wps:cNvCnPr>
                        <wps:spPr bwMode="auto">
                          <a:xfrm>
                            <a:off x="2797607" y="766867"/>
                            <a:ext cx="0" cy="143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8"/>
                        <wps:cNvSpPr>
                          <a:spLocks noChangeArrowheads="1"/>
                        </wps:cNvSpPr>
                        <wps:spPr bwMode="auto">
                          <a:xfrm>
                            <a:off x="2677707" y="819472"/>
                            <a:ext cx="247601" cy="205818"/>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4" name="AutoShape 19"/>
                        <wps:cNvSpPr>
                          <a:spLocks noChangeArrowheads="1"/>
                        </wps:cNvSpPr>
                        <wps:spPr bwMode="auto">
                          <a:xfrm>
                            <a:off x="2677507" y="1643644"/>
                            <a:ext cx="247501" cy="513545"/>
                          </a:xfrm>
                          <a:prstGeom prst="downArrow">
                            <a:avLst>
                              <a:gd name="adj1" fmla="val 50000"/>
                              <a:gd name="adj2" fmla="val 2500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5" name="AutoShape 20"/>
                        <wps:cNvSpPr>
                          <a:spLocks noChangeArrowheads="1"/>
                        </wps:cNvSpPr>
                        <wps:spPr bwMode="auto">
                          <a:xfrm>
                            <a:off x="2662907" y="2807346"/>
                            <a:ext cx="261801" cy="485443"/>
                          </a:xfrm>
                          <a:prstGeom prst="downArrow">
                            <a:avLst>
                              <a:gd name="adj1" fmla="val 50000"/>
                              <a:gd name="adj2" fmla="val 2499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6" name="AutoShape 21"/>
                        <wps:cNvSpPr>
                          <a:spLocks noChangeArrowheads="1"/>
                        </wps:cNvSpPr>
                        <wps:spPr bwMode="auto">
                          <a:xfrm>
                            <a:off x="2655507" y="4112461"/>
                            <a:ext cx="247501" cy="257023"/>
                          </a:xfrm>
                          <a:prstGeom prst="downArrow">
                            <a:avLst>
                              <a:gd name="adj1" fmla="val 50000"/>
                              <a:gd name="adj2" fmla="val 2500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7" name="AutoShape 22"/>
                        <wps:cNvSpPr>
                          <a:spLocks noChangeArrowheads="1"/>
                        </wps:cNvSpPr>
                        <wps:spPr bwMode="auto">
                          <a:xfrm>
                            <a:off x="2670507" y="5238059"/>
                            <a:ext cx="247501" cy="288725"/>
                          </a:xfrm>
                          <a:prstGeom prst="downArrow">
                            <a:avLst>
                              <a:gd name="adj1" fmla="val 50000"/>
                              <a:gd name="adj2" fmla="val 2500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8" name="AutoShape 23"/>
                        <wps:cNvSpPr>
                          <a:spLocks noChangeArrowheads="1"/>
                        </wps:cNvSpPr>
                        <wps:spPr bwMode="auto">
                          <a:xfrm>
                            <a:off x="2670507" y="5901117"/>
                            <a:ext cx="249001" cy="285925"/>
                          </a:xfrm>
                          <a:prstGeom prst="downArrow">
                            <a:avLst>
                              <a:gd name="adj1" fmla="val 50000"/>
                              <a:gd name="adj2" fmla="val 2501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9" name="AutoShape 24"/>
                        <wps:cNvSpPr>
                          <a:spLocks noChangeArrowheads="1"/>
                        </wps:cNvSpPr>
                        <wps:spPr bwMode="auto">
                          <a:xfrm>
                            <a:off x="2593407" y="4851025"/>
                            <a:ext cx="409201" cy="332629"/>
                          </a:xfrm>
                          <a:prstGeom prst="flowChartProcess">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rsidR="001A6978" w:rsidRPr="00DC549C" w:rsidRDefault="001A6978" w:rsidP="001A6978">
                              <w:pPr>
                                <w:jc w:val="center"/>
                                <w:rPr>
                                  <w:sz w:val="22"/>
                                </w:rPr>
                              </w:pPr>
                              <w:r w:rsidRPr="00934C88">
                                <w:rPr>
                                  <w:rFonts w:hint="eastAsia"/>
                                  <w:sz w:val="18"/>
                                </w:rPr>
                                <w:t>是</w:t>
                              </w:r>
                            </w:p>
                          </w:txbxContent>
                        </wps:txbx>
                        <wps:bodyPr rot="0" vert="horz" wrap="square" lIns="91440" tIns="45720" rIns="91440" bIns="45720" anchor="t" anchorCtr="0" upright="1">
                          <a:noAutofit/>
                        </wps:bodyPr>
                      </wps:wsp>
                      <wps:wsp>
                        <wps:cNvPr id="20" name="AutoShape 25"/>
                        <wps:cNvSpPr>
                          <a:spLocks noChangeArrowheads="1"/>
                        </wps:cNvSpPr>
                        <wps:spPr bwMode="auto">
                          <a:xfrm>
                            <a:off x="1463704" y="4304677"/>
                            <a:ext cx="458501" cy="331929"/>
                          </a:xfrm>
                          <a:prstGeom prst="flowChartProcess">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rsidR="001A6978" w:rsidRPr="00934C88" w:rsidRDefault="001A6978" w:rsidP="001A6978">
                              <w:pPr>
                                <w:jc w:val="center"/>
                                <w:rPr>
                                  <w:sz w:val="18"/>
                                </w:rPr>
                              </w:pPr>
                              <w:r w:rsidRPr="00934C88">
                                <w:rPr>
                                  <w:rFonts w:hint="eastAsia"/>
                                  <w:sz w:val="18"/>
                                </w:rPr>
                                <w:t>否</w:t>
                              </w:r>
                            </w:p>
                          </w:txbxContent>
                        </wps:txbx>
                        <wps:bodyPr rot="0" vert="horz" wrap="square" lIns="91440" tIns="45720" rIns="91440" bIns="45720" anchor="t" anchorCtr="0" upright="1">
                          <a:noAutofit/>
                        </wps:bodyPr>
                      </wps:wsp>
                      <wps:wsp>
                        <wps:cNvPr id="21" name="AutoShape 29"/>
                        <wps:cNvSpPr>
                          <a:spLocks noChangeArrowheads="1"/>
                        </wps:cNvSpPr>
                        <wps:spPr bwMode="auto">
                          <a:xfrm>
                            <a:off x="4798113" y="1450827"/>
                            <a:ext cx="859302" cy="830273"/>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1A6978" w:rsidRPr="00934C88" w:rsidRDefault="001A6978" w:rsidP="001A6978">
                              <w:pPr>
                                <w:rPr>
                                  <w:sz w:val="18"/>
                                </w:rPr>
                              </w:pPr>
                              <w:r w:rsidRPr="00934C88">
                                <w:rPr>
                                  <w:rFonts w:hint="eastAsia"/>
                                  <w:sz w:val="18"/>
                                </w:rPr>
                                <w:t>核实</w:t>
                              </w:r>
                              <w:r>
                                <w:rPr>
                                  <w:rFonts w:hint="eastAsia"/>
                                  <w:sz w:val="18"/>
                                </w:rPr>
                                <w:t>和通报</w:t>
                              </w:r>
                              <w:r w:rsidRPr="00934C88">
                                <w:rPr>
                                  <w:rFonts w:hint="eastAsia"/>
                                  <w:sz w:val="18"/>
                                </w:rPr>
                                <w:t>情况，</w:t>
                              </w:r>
                              <w:r>
                                <w:rPr>
                                  <w:rFonts w:hint="eastAsia"/>
                                  <w:sz w:val="18"/>
                                </w:rPr>
                                <w:t>反馈</w:t>
                              </w:r>
                              <w:r w:rsidRPr="00934C88">
                                <w:rPr>
                                  <w:rFonts w:hint="eastAsia"/>
                                  <w:sz w:val="18"/>
                                </w:rPr>
                                <w:t>信息</w:t>
                              </w:r>
                              <w:r>
                                <w:rPr>
                                  <w:rFonts w:hint="eastAsia"/>
                                  <w:sz w:val="18"/>
                                </w:rPr>
                                <w:t>。</w:t>
                              </w:r>
                            </w:p>
                            <w:p w:rsidR="001A6978" w:rsidRPr="007323E5" w:rsidRDefault="001A6978" w:rsidP="001A6978"/>
                          </w:txbxContent>
                        </wps:txbx>
                        <wps:bodyPr rot="0" vert="horz" wrap="square" lIns="91440" tIns="45720" rIns="91440" bIns="45720" anchor="t" anchorCtr="0" upright="1">
                          <a:noAutofit/>
                        </wps:bodyPr>
                      </wps:wsp>
                      <wps:wsp>
                        <wps:cNvPr id="22" name="AutoShape 30"/>
                        <wps:cNvSpPr>
                          <a:spLocks noChangeArrowheads="1"/>
                        </wps:cNvSpPr>
                        <wps:spPr bwMode="auto">
                          <a:xfrm>
                            <a:off x="4070911" y="2807346"/>
                            <a:ext cx="1342904" cy="321028"/>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1A6978" w:rsidRPr="00DF269E" w:rsidRDefault="001A6978" w:rsidP="001A6978">
                              <w:pPr>
                                <w:jc w:val="center"/>
                                <w:rPr>
                                  <w:sz w:val="18"/>
                                </w:rPr>
                              </w:pPr>
                              <w:r w:rsidRPr="00DF269E">
                                <w:rPr>
                                  <w:rFonts w:hint="eastAsia"/>
                                  <w:sz w:val="18"/>
                                </w:rPr>
                                <w:t>启动相</w:t>
                              </w:r>
                              <w:r>
                                <w:rPr>
                                  <w:rFonts w:hint="eastAsia"/>
                                  <w:sz w:val="18"/>
                                </w:rPr>
                                <w:t>应的应急</w:t>
                              </w:r>
                              <w:r w:rsidRPr="00DF269E">
                                <w:rPr>
                                  <w:rFonts w:hint="eastAsia"/>
                                  <w:sz w:val="18"/>
                                </w:rPr>
                                <w:t>预案</w:t>
                              </w:r>
                            </w:p>
                          </w:txbxContent>
                        </wps:txbx>
                        <wps:bodyPr rot="0" vert="horz" wrap="square" lIns="91440" tIns="45720" rIns="91440" bIns="45720" anchor="t" anchorCtr="0" upright="1">
                          <a:noAutofit/>
                        </wps:bodyPr>
                      </wps:wsp>
                      <wps:wsp>
                        <wps:cNvPr id="23" name="AutoShape 31"/>
                        <wps:cNvCnPr>
                          <a:cxnSpLocks noChangeShapeType="1"/>
                        </wps:cNvCnPr>
                        <wps:spPr bwMode="auto">
                          <a:xfrm flipH="1">
                            <a:off x="2851708" y="2972661"/>
                            <a:ext cx="1219203" cy="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7"/>
                        <wps:cNvSpPr>
                          <a:spLocks noChangeArrowheads="1"/>
                        </wps:cNvSpPr>
                        <wps:spPr bwMode="auto">
                          <a:xfrm>
                            <a:off x="258501" y="1707850"/>
                            <a:ext cx="1065503" cy="540447"/>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1A6978" w:rsidRDefault="001A6978" w:rsidP="001A6978">
                              <w:pPr>
                                <w:pStyle w:val="a6"/>
                                <w:spacing w:before="0" w:beforeAutospacing="0" w:after="0" w:afterAutospacing="0"/>
                                <w:jc w:val="center"/>
                                <w:rPr>
                                  <w:rFonts w:ascii="Times New Roman"/>
                                  <w:kern w:val="2"/>
                                  <w:sz w:val="20"/>
                                  <w:szCs w:val="20"/>
                                </w:rPr>
                              </w:pPr>
                              <w:r>
                                <w:rPr>
                                  <w:rFonts w:ascii="Times New Roman" w:hint="eastAsia"/>
                                  <w:kern w:val="2"/>
                                  <w:sz w:val="20"/>
                                  <w:szCs w:val="20"/>
                                </w:rPr>
                                <w:t>报告市委</w:t>
                              </w:r>
                            </w:p>
                            <w:p w:rsidR="001A6978" w:rsidRDefault="001A6978" w:rsidP="001A6978">
                              <w:pPr>
                                <w:pStyle w:val="a6"/>
                                <w:spacing w:before="0" w:beforeAutospacing="0" w:after="0" w:afterAutospacing="0"/>
                                <w:jc w:val="center"/>
                              </w:pPr>
                              <w:r>
                                <w:rPr>
                                  <w:rFonts w:ascii="Times New Roman" w:hint="eastAsia"/>
                                  <w:kern w:val="2"/>
                                  <w:sz w:val="20"/>
                                  <w:szCs w:val="20"/>
                                </w:rPr>
                                <w:t>市政府</w:t>
                              </w:r>
                            </w:p>
                            <w:p w:rsidR="001A6978" w:rsidRDefault="001A6978" w:rsidP="001A6978"/>
                          </w:txbxContent>
                        </wps:txbx>
                        <wps:bodyPr rot="0" vert="horz" wrap="square" lIns="91440" tIns="45720" rIns="91440" bIns="45720" anchor="t" anchorCtr="0" upright="1">
                          <a:noAutofit/>
                        </wps:bodyPr>
                      </wps:wsp>
                      <wps:wsp>
                        <wps:cNvPr id="25" name="AutoShape 7"/>
                        <wps:cNvSpPr>
                          <a:spLocks noChangeArrowheads="1"/>
                        </wps:cNvSpPr>
                        <wps:spPr bwMode="auto">
                          <a:xfrm>
                            <a:off x="293901" y="2616429"/>
                            <a:ext cx="1065603" cy="527046"/>
                          </a:xfrm>
                          <a:prstGeom prst="roundRect">
                            <a:avLst>
                              <a:gd name="adj" fmla="val 16667"/>
                            </a:avLst>
                          </a:prstGeom>
                          <a:gradFill rotWithShape="1">
                            <a:gsLst>
                              <a:gs pos="0">
                                <a:srgbClr val="BCBCBC"/>
                              </a:gs>
                              <a:gs pos="35001">
                                <a:srgbClr val="D0D0D0"/>
                              </a:gs>
                              <a:gs pos="100000">
                                <a:srgbClr val="EDEDED"/>
                              </a:gs>
                            </a:gsLst>
                            <a:lin ang="16200000" scaled="1"/>
                          </a:gradFill>
                          <a:ln w="9525">
                            <a:solidFill>
                              <a:srgbClr val="000000"/>
                            </a:solidFill>
                            <a:round/>
                            <a:headEnd/>
                            <a:tailEnd/>
                          </a:ln>
                          <a:effectLst>
                            <a:outerShdw dist="20000" dir="5400000" rotWithShape="0">
                              <a:srgbClr val="000000">
                                <a:alpha val="37999"/>
                              </a:srgbClr>
                            </a:outerShdw>
                          </a:effectLst>
                        </wps:spPr>
                        <wps:txbx>
                          <w:txbxContent>
                            <w:p w:rsidR="001A6978" w:rsidRDefault="001A6978" w:rsidP="001A6978">
                              <w:pPr>
                                <w:pStyle w:val="a6"/>
                                <w:spacing w:before="0" w:beforeAutospacing="0" w:after="0" w:afterAutospacing="0"/>
                                <w:jc w:val="center"/>
                              </w:pPr>
                              <w:r>
                                <w:rPr>
                                  <w:rFonts w:ascii="Times New Roman" w:hint="eastAsia"/>
                                  <w:sz w:val="20"/>
                                  <w:szCs w:val="20"/>
                                </w:rPr>
                                <w:t>报告省食品药品监督管理局</w:t>
                              </w:r>
                            </w:p>
                          </w:txbxContent>
                        </wps:txbx>
                        <wps:bodyPr rot="0" vert="horz" wrap="square" lIns="91440" tIns="45720" rIns="91440" bIns="45720" anchor="t" anchorCtr="0" upright="1">
                          <a:noAutofit/>
                        </wps:bodyPr>
                      </wps:wsp>
                      <wps:wsp>
                        <wps:cNvPr id="26" name="直接连接符 40"/>
                        <wps:cNvCnPr>
                          <a:cxnSpLocks noChangeShapeType="1"/>
                        </wps:cNvCnPr>
                        <wps:spPr bwMode="auto">
                          <a:xfrm>
                            <a:off x="1913605" y="4533297"/>
                            <a:ext cx="222501" cy="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1"/>
                        <wps:cNvSpPr>
                          <a:spLocks noChangeArrowheads="1"/>
                        </wps:cNvSpPr>
                        <wps:spPr bwMode="auto">
                          <a:xfrm rot="5400000">
                            <a:off x="1177093" y="4301291"/>
                            <a:ext cx="245822" cy="327501"/>
                          </a:xfrm>
                          <a:prstGeom prst="downArrow">
                            <a:avLst>
                              <a:gd name="adj1" fmla="val 50000"/>
                              <a:gd name="adj2" fmla="val 24995"/>
                            </a:avLst>
                          </a:prstGeom>
                          <a:solidFill>
                            <a:srgbClr val="FFFFFF"/>
                          </a:solidFill>
                          <a:ln w="9525">
                            <a:solidFill>
                              <a:srgbClr val="000000"/>
                            </a:solidFill>
                            <a:miter lim="800000"/>
                            <a:headEnd/>
                            <a:tailEnd/>
                          </a:ln>
                        </wps:spPr>
                        <wps:txbx>
                          <w:txbxContent>
                            <w:p w:rsidR="001A6978" w:rsidRDefault="001A6978" w:rsidP="001A6978"/>
                          </w:txbxContent>
                        </wps:txbx>
                        <wps:bodyPr rot="0" vert="eaVert" wrap="square" lIns="91440" tIns="45720" rIns="91440" bIns="45720" anchor="t" anchorCtr="0" upright="1">
                          <a:noAutofit/>
                        </wps:bodyPr>
                      </wps:wsp>
                      <wps:wsp>
                        <wps:cNvPr id="28" name="直接箭头连接符 43"/>
                        <wps:cNvCnPr>
                          <a:cxnSpLocks noChangeShapeType="1"/>
                        </wps:cNvCnPr>
                        <wps:spPr bwMode="auto">
                          <a:xfrm flipV="1">
                            <a:off x="767202" y="3710125"/>
                            <a:ext cx="1113003" cy="60605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肘形连接符 51"/>
                        <wps:cNvCnPr>
                          <a:cxnSpLocks noChangeShapeType="1"/>
                        </wps:cNvCnPr>
                        <wps:spPr bwMode="auto">
                          <a:xfrm rot="10800000">
                            <a:off x="3744210" y="1238309"/>
                            <a:ext cx="1483504" cy="212519"/>
                          </a:xfrm>
                          <a:prstGeom prst="bentConnector3">
                            <a:avLst>
                              <a:gd name="adj1" fmla="val 4997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0" name="左箭头 53"/>
                        <wps:cNvSpPr>
                          <a:spLocks noChangeArrowheads="1"/>
                        </wps:cNvSpPr>
                        <wps:spPr bwMode="auto">
                          <a:xfrm>
                            <a:off x="1608304" y="2248297"/>
                            <a:ext cx="271901" cy="320228"/>
                          </a:xfrm>
                          <a:prstGeom prst="leftArrow">
                            <a:avLst>
                              <a:gd name="adj1" fmla="val 50000"/>
                              <a:gd name="adj2" fmla="val 50000"/>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wps:wsp>
                        <wps:cNvPr id="31" name="肘形连接符 54"/>
                        <wps:cNvCnPr>
                          <a:cxnSpLocks noChangeShapeType="1"/>
                        </wps:cNvCnPr>
                        <wps:spPr bwMode="auto">
                          <a:xfrm rot="10800000" flipV="1">
                            <a:off x="3671810" y="2287701"/>
                            <a:ext cx="1555604" cy="28082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wps:wsp>
                        <wps:cNvPr id="32" name="线形标注 1 55"/>
                        <wps:cNvSpPr>
                          <a:spLocks/>
                        </wps:cNvSpPr>
                        <wps:spPr bwMode="auto">
                          <a:xfrm>
                            <a:off x="3133408" y="1669646"/>
                            <a:ext cx="1029003" cy="349131"/>
                          </a:xfrm>
                          <a:prstGeom prst="borderCallout1">
                            <a:avLst>
                              <a:gd name="adj1" fmla="val 32727"/>
                              <a:gd name="adj2" fmla="val -7407"/>
                              <a:gd name="adj3" fmla="val 40181"/>
                              <a:gd name="adj4" fmla="val -34755"/>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wps:spPr>
                        <wps:txbx>
                          <w:txbxContent>
                            <w:p w:rsidR="001A6978" w:rsidRPr="00D01245" w:rsidRDefault="001A6978" w:rsidP="001A6978">
                              <w:pPr>
                                <w:jc w:val="center"/>
                                <w:rPr>
                                  <w:b/>
                                  <w:sz w:val="18"/>
                                  <w:szCs w:val="18"/>
                                </w:rPr>
                              </w:pPr>
                              <w:r w:rsidRPr="00D01245">
                                <w:rPr>
                                  <w:rFonts w:hint="eastAsia"/>
                                  <w:b/>
                                  <w:sz w:val="18"/>
                                  <w:szCs w:val="18"/>
                                </w:rPr>
                                <w:t>突发事件报告表</w:t>
                              </w:r>
                            </w:p>
                          </w:txbxContent>
                        </wps:txbx>
                        <wps:bodyPr rot="0" vert="horz" wrap="square" lIns="91440" tIns="45720" rIns="91440" bIns="45720" anchor="ctr" anchorCtr="0" upright="1">
                          <a:noAutofit/>
                        </wps:bodyPr>
                      </wps:wsp>
                      <wps:wsp>
                        <wps:cNvPr id="33" name="线形标注 1 56"/>
                        <wps:cNvSpPr>
                          <a:spLocks/>
                        </wps:cNvSpPr>
                        <wps:spPr bwMode="auto">
                          <a:xfrm>
                            <a:off x="1685804" y="2857350"/>
                            <a:ext cx="837802" cy="321028"/>
                          </a:xfrm>
                          <a:prstGeom prst="borderCallout1">
                            <a:avLst>
                              <a:gd name="adj1" fmla="val 35644"/>
                              <a:gd name="adj2" fmla="val 109097"/>
                              <a:gd name="adj3" fmla="val 29111"/>
                              <a:gd name="adj4" fmla="val 135176"/>
                            </a:avLst>
                          </a:prstGeom>
                          <a:gradFill rotWithShape="1">
                            <a:gsLst>
                              <a:gs pos="0">
                                <a:srgbClr val="FFBE86"/>
                              </a:gs>
                              <a:gs pos="35001">
                                <a:srgbClr val="FFD0AA"/>
                              </a:gs>
                              <a:gs pos="100000">
                                <a:srgbClr val="FFEBDB"/>
                              </a:gs>
                            </a:gsLst>
                            <a:lin ang="16200000" scaled="1"/>
                          </a:gradFill>
                          <a:ln w="9525">
                            <a:solidFill>
                              <a:srgbClr val="F68C36"/>
                            </a:solidFill>
                            <a:miter lim="800000"/>
                            <a:headEnd/>
                            <a:tailEnd/>
                          </a:ln>
                          <a:effectLst>
                            <a:outerShdw dist="20000" dir="5400000" rotWithShape="0">
                              <a:srgbClr val="000000">
                                <a:alpha val="37999"/>
                              </a:srgbClr>
                            </a:outerShdw>
                          </a:effectLst>
                        </wps:spPr>
                        <wps:txbx>
                          <w:txbxContent>
                            <w:p w:rsidR="001A6978" w:rsidRPr="00D01245" w:rsidRDefault="001A6978" w:rsidP="001A6978">
                              <w:pPr>
                                <w:jc w:val="center"/>
                                <w:rPr>
                                  <w:b/>
                                  <w:sz w:val="18"/>
                                  <w:szCs w:val="18"/>
                                </w:rPr>
                              </w:pPr>
                              <w:r w:rsidRPr="00D01245">
                                <w:rPr>
                                  <w:rFonts w:hint="eastAsia"/>
                                  <w:b/>
                                  <w:sz w:val="18"/>
                                  <w:szCs w:val="18"/>
                                </w:rPr>
                                <w:t>应急指令</w:t>
                              </w:r>
                            </w:p>
                          </w:txbxContent>
                        </wps:txbx>
                        <wps:bodyPr rot="0" vert="horz" wrap="square" lIns="91440" tIns="45720" rIns="91440" bIns="45720" anchor="ctr" anchorCtr="0" upright="1">
                          <a:noAutofit/>
                        </wps:bodyPr>
                      </wps:wsp>
                      <wps:wsp>
                        <wps:cNvPr id="34" name="右大括号 11"/>
                        <wps:cNvSpPr>
                          <a:spLocks/>
                        </wps:cNvSpPr>
                        <wps:spPr bwMode="auto">
                          <a:xfrm>
                            <a:off x="1359304" y="1991375"/>
                            <a:ext cx="249001" cy="902679"/>
                          </a:xfrm>
                          <a:prstGeom prst="rightBrace">
                            <a:avLst>
                              <a:gd name="adj1" fmla="val 8324"/>
                              <a:gd name="adj2" fmla="val 50000"/>
                            </a:avLst>
                          </a:pr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c:wpc>
                  </a:graphicData>
                </a:graphic>
              </wp:inline>
            </w:drawing>
          </mc:Choice>
          <mc:Fallback>
            <w:pict>
              <v:group w14:anchorId="1947A600" id="画布 35" o:spid="_x0000_s1026" editas="canvas" style="width:445.45pt;height:592.8pt;mso-position-horizontal-relative:char;mso-position-vertical-relative:line" coordsize="56572,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72;height:75285;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27964;top:16664;width:7;height:45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nVB8IAAADaAAAADwAAAGRycy9kb3ducmV2LnhtbERPTWvCQBC9C/6HZYTedJMeSo2uUgRL&#10;sfSgKcHehuw0Cc3Oht3VJP31XUHoaXi8z1lvB9OKKznfWFaQLhIQxKXVDVcKPvP9/BmED8gaW8uk&#10;YCQP2810ssZM256PdD2FSsQQ9hkqqEPoMil9WZNBv7AdceS+rTMYInSV1A77GG5a+ZgkT9Jgw7Gh&#10;xo52NZU/p4tRcH5fXoqx+KBDkS4PX+iM/81flXqYDS8rEIGG8C++u990nA+3V25X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nVB8IAAADaAAAADwAAAAAAAAAAAAAA&#10;AAChAgAAZHJzL2Rvd25yZXYueG1sUEsFBgAAAAAEAAQA+QAAAJADAAAAAA==&#10;">
                  <v:stroke endarrow="block"/>
                </v:shape>
                <v:roundrect id="AutoShape 5" o:spid="_x0000_s1029" style="position:absolute;left:20140;top:3298;width:15672;height:43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0WsIA&#10;AADaAAAADwAAAGRycy9kb3ducmV2LnhtbESPT2sCMRTE74V+h/AK3mq2C2pZjSKK0pPgH4rHx+a5&#10;Wd28bJOo22/fFASPw8z8hpnMOtuIG/lQO1bw0c9AEJdO11wpOOxX758gQkTW2DgmBb8UYDZ9fZlg&#10;od2dt3TbxUokCIcCFZgY20LKUBqyGPquJU7eyXmLMUlfSe3xnuC2kXmWDaXFmtOCwZYWhsrL7moV&#10;rG3+vR4dN9sB/pxNaa97vzBLpXpv3XwMIlIXn+FH+0sryOH/Sro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DRawgAAANoAAAAPAAAAAAAAAAAAAAAAAJgCAABkcnMvZG93&#10;bnJldi54bWxQSwUGAAAAAAQABAD1AAAAhwMAAAAA&#10;" strokecolor="#c0504d" strokeweight="2.25pt">
                  <v:shadow on="t" color="black" opacity="26213f" origin="-.5,-.5" offset=".74836mm,.74836mm"/>
                  <v:textbox>
                    <w:txbxContent>
                      <w:p w:rsidR="001A6978" w:rsidRPr="00400E67" w:rsidRDefault="001A6978" w:rsidP="001A6978">
                        <w:pPr>
                          <w:jc w:val="center"/>
                          <w:rPr>
                            <w:b/>
                            <w:sz w:val="20"/>
                          </w:rPr>
                        </w:pPr>
                        <w:r w:rsidRPr="00400E67">
                          <w:rPr>
                            <w:rFonts w:hint="eastAsia"/>
                            <w:b/>
                            <w:sz w:val="20"/>
                          </w:rPr>
                          <w:t>突发事件发生</w:t>
                        </w:r>
                      </w:p>
                    </w:txbxContent>
                  </v:textbox>
                </v:roundrect>
                <v:roundrect id="AutoShape 6" o:spid="_x0000_s1030" style="position:absolute;left:18854;top:21940;width:19531;height:436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4j7MMA&#10;AADaAAAADwAAAGRycy9kb3ducmV2LnhtbESP0WoCMRRE3wv+Q7hC32rWCqWsRhGLtFBf1P2Ay+a6&#10;G93crEnUXb/eFIQ+DjNzhpktOtuIK/lgHCsYjzIQxKXThisFxX799gkiRGSNjWNS0FOAxXzwMsNc&#10;uxtv6bqLlUgQDjkqqGNscylDWZPFMHItcfIOzluMSfpKao+3BLeNfM+yD2nRcFqosaVVTeVpd7EK&#10;Nuf9sc+Ok+L7UGzWF2P8V3//Vep12C2nICJ18T/8bP9oBRP4u5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4j7MMAAADaAAAADwAAAAAAAAAAAAAAAACYAgAAZHJzL2Rv&#10;d25yZXYueG1sUEsFBgAAAAAEAAQA9QAAAIgDAAAAAA==&#10;" strokecolor="#c0504d" strokeweight="2pt">
                  <v:textbox>
                    <w:txbxContent>
                      <w:p w:rsidR="001A6978" w:rsidRPr="00282DC1" w:rsidRDefault="001A6978" w:rsidP="001A6978">
                        <w:pPr>
                          <w:spacing w:line="0" w:lineRule="atLeast"/>
                          <w:jc w:val="center"/>
                          <w:rPr>
                            <w:sz w:val="18"/>
                          </w:rPr>
                        </w:pPr>
                        <w:r w:rsidRPr="00282DC1">
                          <w:rPr>
                            <w:rFonts w:hint="eastAsia"/>
                            <w:sz w:val="18"/>
                          </w:rPr>
                          <w:t>信息报告，指挥协调，传达指令</w:t>
                        </w:r>
                        <w:r>
                          <w:rPr>
                            <w:rFonts w:hint="eastAsia"/>
                            <w:sz w:val="18"/>
                          </w:rPr>
                          <w:t>。</w:t>
                        </w:r>
                      </w:p>
                      <w:p w:rsidR="001A6978" w:rsidRPr="00DC549C" w:rsidRDefault="001A6978" w:rsidP="001A6978">
                        <w:pPr>
                          <w:spacing w:line="0" w:lineRule="atLeast"/>
                          <w:jc w:val="center"/>
                          <w:rPr>
                            <w:sz w:val="18"/>
                          </w:rPr>
                        </w:pPr>
                        <w:r w:rsidRPr="00DC549C">
                          <w:rPr>
                            <w:rFonts w:hint="eastAsia"/>
                            <w:sz w:val="18"/>
                          </w:rPr>
                          <w:t>（</w:t>
                        </w:r>
                        <w:r>
                          <w:rPr>
                            <w:rFonts w:hint="eastAsia"/>
                            <w:sz w:val="18"/>
                          </w:rPr>
                          <w:t>市药品应急指挥部</w:t>
                        </w:r>
                        <w:r w:rsidRPr="00DC549C">
                          <w:rPr>
                            <w:rFonts w:hint="eastAsia"/>
                            <w:sz w:val="18"/>
                          </w:rPr>
                          <w:t>负责）</w:t>
                        </w:r>
                      </w:p>
                    </w:txbxContent>
                  </v:textbox>
                </v:roundrect>
                <v:roundrect id="AutoShape 8" o:spid="_x0000_s1031" style="position:absolute;left:18802;top:32996;width:17196;height:8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7mMMA&#10;AADaAAAADwAAAGRycy9kb3ducmV2LnhtbESP0WoCMRRE3wX/IVzBN822llK2RikWUdCX6n7AZXPd&#10;jd3crEnUXb++KRT6OMzMGWa+7GwjbuSDcazgaZqBIC6dNlwpKI7ryRuIEJE1No5JQU8BlovhYI65&#10;dnf+otshViJBOOSooI6xzaUMZU0Ww9S1xMk7OW8xJukrqT3eE9w28jnLXqVFw2mhxpZWNZXfh6tV&#10;sL8cz312nhWbU7FfX43xn/1jp9R41H28g4jUxf/wX3urFbzA75V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e7mMMAAADaAAAADwAAAAAAAAAAAAAAAACYAgAAZHJzL2Rv&#10;d25yZXYueG1sUEsFBgAAAAAEAAQA9QAAAIgDAAAAAA==&#10;" strokecolor="#c0504d" strokeweight="2pt">
                  <v:textbox>
                    <w:txbxContent>
                      <w:p w:rsidR="001A6978" w:rsidRPr="00DC549C" w:rsidRDefault="001A6978" w:rsidP="001A6978">
                        <w:pPr>
                          <w:spacing w:line="0" w:lineRule="atLeast"/>
                          <w:jc w:val="left"/>
                          <w:rPr>
                            <w:sz w:val="18"/>
                            <w:szCs w:val="18"/>
                          </w:rPr>
                        </w:pPr>
                        <w:r w:rsidRPr="00DC549C">
                          <w:rPr>
                            <w:rFonts w:hint="eastAsia"/>
                            <w:sz w:val="18"/>
                            <w:szCs w:val="18"/>
                          </w:rPr>
                          <w:t>应急响应（</w:t>
                        </w:r>
                        <w:r>
                          <w:rPr>
                            <w:rFonts w:hint="eastAsia"/>
                            <w:sz w:val="18"/>
                            <w:szCs w:val="18"/>
                          </w:rPr>
                          <w:t>各责任单位根据职责开展应急处置，如有必要成立工作组，分组响应</w:t>
                        </w:r>
                        <w:r>
                          <w:rPr>
                            <w:rFonts w:hint="eastAsia"/>
                            <w:sz w:val="18"/>
                          </w:rPr>
                          <w:t>）</w:t>
                        </w:r>
                      </w:p>
                    </w:txbxContent>
                  </v:textbox>
                </v:roundrect>
                <v:roundrect id="AutoShape 9" o:spid="_x0000_s1032" style="position:absolute;left:18531;top:10119;width:18911;height:58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eA8MA&#10;AADaAAAADwAAAGRycy9kb3ducmV2LnhtbESP0WoCMRRE3wX/IVzBN8220lK2RikWUdCX6n7AZXPd&#10;jd3crEnUXb++KRT6OMzMGWa+7GwjbuSDcazgaZqBIC6dNlwpKI7ryRuIEJE1No5JQU8BlovhYI65&#10;dnf+otshViJBOOSooI6xzaUMZU0Ww9S1xMk7OW8xJukrqT3eE9w28jnLXqVFw2mhxpZWNZXfh6tV&#10;sL8cz312nhWbU7FfX43xn/1jp9R41H28g4jUxf/wX3urFbzA75V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seA8MAAADaAAAADwAAAAAAAAAAAAAAAACYAgAAZHJzL2Rv&#10;d25yZXYueG1sUEsFBgAAAAAEAAQA9QAAAIgDAAAAAA==&#10;" strokecolor="#c0504d" strokeweight="2pt">
                  <v:textbox>
                    <w:txbxContent>
                      <w:p w:rsidR="001A6978" w:rsidRPr="00C27FFA" w:rsidRDefault="001A6978" w:rsidP="001A6978">
                        <w:pPr>
                          <w:spacing w:line="0" w:lineRule="atLeast"/>
                          <w:rPr>
                            <w:rFonts w:ascii="宋体" w:hAnsi="宋体"/>
                            <w:sz w:val="18"/>
                            <w:szCs w:val="18"/>
                          </w:rPr>
                        </w:pPr>
                        <w:r>
                          <w:rPr>
                            <w:rFonts w:ascii="宋体" w:hAnsi="宋体" w:hint="eastAsia"/>
                            <w:sz w:val="18"/>
                            <w:szCs w:val="18"/>
                          </w:rPr>
                          <w:t>组织</w:t>
                        </w:r>
                        <w:r w:rsidRPr="00C27FFA">
                          <w:rPr>
                            <w:rFonts w:ascii="宋体" w:hAnsi="宋体" w:hint="eastAsia"/>
                            <w:sz w:val="18"/>
                            <w:szCs w:val="18"/>
                          </w:rPr>
                          <w:t>先期处置</w:t>
                        </w:r>
                        <w:r>
                          <w:rPr>
                            <w:rFonts w:ascii="宋体" w:hAnsi="宋体" w:hint="eastAsia"/>
                            <w:sz w:val="18"/>
                            <w:szCs w:val="18"/>
                          </w:rPr>
                          <w:t>并报告市应急办</w:t>
                        </w:r>
                        <w:r w:rsidRPr="00C27FFA">
                          <w:rPr>
                            <w:rFonts w:ascii="宋体" w:hAnsi="宋体" w:hint="eastAsia"/>
                            <w:sz w:val="18"/>
                            <w:szCs w:val="18"/>
                          </w:rPr>
                          <w:t>（</w:t>
                        </w:r>
                        <w:r>
                          <w:rPr>
                            <w:rFonts w:hint="eastAsia"/>
                            <w:sz w:val="18"/>
                          </w:rPr>
                          <w:t>市药品应急指挥部办公室</w:t>
                        </w:r>
                        <w:r>
                          <w:rPr>
                            <w:rFonts w:ascii="宋体" w:hAnsi="宋体" w:hint="eastAsia"/>
                            <w:sz w:val="18"/>
                            <w:szCs w:val="18"/>
                          </w:rPr>
                          <w:t>负责）</w:t>
                        </w:r>
                      </w:p>
                    </w:txbxContent>
                  </v:textbox>
                </v:roundrect>
                <v:roundrect id="AutoShape 10" o:spid="_x0000_s1033" style="position:absolute;left:19222;top:62313;width:17499;height:43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AdMMA&#10;AADaAAAADwAAAGRycy9kb3ducmV2LnhtbESP0WoCMRRE3wv+Q7gF32q2ClK2RikVUdAXdT/gsrnu&#10;xm5u1iTqrl/fFIQ+DjNzhpktOtuIG/lgHCt4H2UgiEunDVcKiuPq7QNEiMgaG8ekoKcAi/ngZYa5&#10;dnfe0+0QK5EgHHJUUMfY5lKGsiaLYeRa4uSdnLcYk/SV1B7vCW4bOc6yqbRoOC3U2NJ3TeXP4WoV&#10;7C7Hc5+dJ8X6VOxWV2P8sn9slRq+dl+fICJ18T/8bG+0gin8XU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NmAdMMAAADaAAAADwAAAAAAAAAAAAAAAACYAgAAZHJzL2Rv&#10;d25yZXYueG1sUEsFBgAAAAAEAAQA9QAAAIgDAAAAAA==&#10;" strokecolor="#c0504d" strokeweight="2pt">
                  <v:textbox>
                    <w:txbxContent>
                      <w:p w:rsidR="001A6978" w:rsidRPr="00934C88" w:rsidRDefault="001A6978" w:rsidP="001A6978">
                        <w:pPr>
                          <w:jc w:val="center"/>
                          <w:rPr>
                            <w:sz w:val="18"/>
                          </w:rPr>
                        </w:pPr>
                        <w:r>
                          <w:rPr>
                            <w:rFonts w:hint="eastAsia"/>
                            <w:sz w:val="18"/>
                          </w:rPr>
                          <w:t>后期</w:t>
                        </w:r>
                        <w:r w:rsidRPr="00934C88">
                          <w:rPr>
                            <w:rFonts w:hint="eastAsia"/>
                            <w:sz w:val="18"/>
                          </w:rPr>
                          <w:t>处置</w:t>
                        </w:r>
                      </w:p>
                    </w:txbxContent>
                  </v:textbox>
                </v:roundrect>
                <v:roundrect id="AutoShape 11" o:spid="_x0000_s1034" style="position:absolute;left:20140;top:55267;width:14829;height:37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l78MA&#10;AADaAAAADwAAAGRycy9kb3ducmV2LnhtbESP0WoCMRRE3wX/IVzBN822Qlu2RikWUdCX6n7AZXPd&#10;jd3crEnUXb++KRT6OMzMGWa+7GwjbuSDcazgaZqBIC6dNlwpKI7ryRuIEJE1No5JQU8BlovhYI65&#10;dnf+otshViJBOOSooI6xzaUMZU0Ww9S1xMk7OW8xJukrqT3eE9w28jnLXqRFw2mhxpZWNZXfh6tV&#10;sL8cz312nhWbU7FfX43xn/1jp9R41H28g4jUxf/wX3urFbzC75V0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Ul78MAAADaAAAADwAAAAAAAAAAAAAAAACYAgAAZHJzL2Rv&#10;d25yZXYueG1sUEsFBgAAAAAEAAQA9QAAAIgDAAAAAA==&#10;" strokecolor="#c0504d" strokeweight="2pt">
                  <v:textbox>
                    <w:txbxContent>
                      <w:p w:rsidR="001A6978" w:rsidRPr="00DC549C" w:rsidRDefault="001A6978" w:rsidP="001A6978">
                        <w:pPr>
                          <w:spacing w:line="0" w:lineRule="atLeast"/>
                          <w:jc w:val="center"/>
                          <w:rPr>
                            <w:sz w:val="18"/>
                            <w:szCs w:val="18"/>
                          </w:rPr>
                        </w:pPr>
                        <w:r w:rsidRPr="00DC549C">
                          <w:rPr>
                            <w:rFonts w:hint="eastAsia"/>
                            <w:sz w:val="18"/>
                            <w:szCs w:val="18"/>
                          </w:rPr>
                          <w:t>应急</w:t>
                        </w:r>
                        <w:r>
                          <w:rPr>
                            <w:rFonts w:hint="eastAsia"/>
                            <w:sz w:val="18"/>
                            <w:szCs w:val="18"/>
                          </w:rPr>
                          <w:t>结束</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35" type="#_x0000_t34" style="position:absolute;left:22660;top:50438;width:27399;height:7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L3l7wAAADaAAAADwAAAGRycy9kb3ducmV2LnhtbERPSwrCMBDdC94hjOBOU0X8VKOIILoR&#10;tHqAsRnbYjMpTdTq6c1CcPl4/8WqMaV4Uu0KywoG/QgEcWp1wZmCy3nbm4JwHlljaZkUvMnBatlu&#10;LTDW9sUneiY+EyGEXYwKcu+rWEqX5mTQ9W1FHLibrQ36AOtM6hpfIdyUchhFY2mw4NCQY0WbnNJ7&#10;8jAKRm93+tBhKofHbDZLXTTZ3fiqVLfTrOcgPDX+L/6591pB2BquhBs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lL3l7wAAADaAAAADwAAAAAAAAAAAAAAAAChAgAA&#10;ZHJzL2Rvd25yZXYueG1sUEsFBgAAAAAEAAQA+QAAAIoDA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6" type="#_x0000_t176" style="position:absolute;left:21361;top:43694;width:12463;height: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hjcsIA&#10;AADaAAAADwAAAGRycy9kb3ducmV2LnhtbESP3WrCQBCF7wXfYRmhd3WjqGh0lSgWhbbi3wMM2TGJ&#10;ZmdDdtX07buFgpeH8/NxZovGlOJBtSssK+h1IxDEqdUFZwrOp4/3MQjnkTWWlknBDzlYzNutGcba&#10;PvlAj6PPRBhhF6OC3PsqltKlORl0XVsRB+9ia4M+yDqTusZnGDel7EfRSBosOBByrGiVU3o73k3g&#10;XkenA+pkM9h9r5NPvx+ull+VUm+dJpmC8NT4V/i/vdUKJvB3Jdw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GNywgAAANoAAAAPAAAAAAAAAAAAAAAAAJgCAABkcnMvZG93&#10;bnJldi54bWxQSwUGAAAAAAQABAD1AAAAhwMAAAAA&#10;" fillcolor="#ffa2a1" strokecolor="#bc4542">
                  <v:fill color2="#ffe5e5" rotate="t" angle="180" colors="0 #ffa2a1;22938f #ffbebd;1 #ffe5e5" focus="100%" type="gradient"/>
                  <v:shadow on="t" color="black" opacity="24903f" origin=",.5" offset="0,.55556mm"/>
                  <v:textbox>
                    <w:txbxContent>
                      <w:p w:rsidR="001A6978" w:rsidRPr="00934C88" w:rsidRDefault="001A6978" w:rsidP="001A6978">
                        <w:pPr>
                          <w:jc w:val="center"/>
                          <w:rPr>
                            <w:sz w:val="18"/>
                          </w:rPr>
                        </w:pPr>
                        <w:r w:rsidRPr="00934C88">
                          <w:rPr>
                            <w:rFonts w:hint="eastAsia"/>
                            <w:sz w:val="18"/>
                          </w:rPr>
                          <w:t>事态是否得到控制</w:t>
                        </w:r>
                      </w:p>
                    </w:txbxContent>
                  </v:textbox>
                </v:shape>
                <v:shape id="AutoShape 15" o:spid="_x0000_s1037" type="#_x0000_t176" style="position:absolute;left:3982;top:43161;width:7380;height:3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vcUA&#10;AADbAAAADwAAAGRycy9kb3ducmV2LnhtbESPT2/CMAzF75P4DpGRdhspmzSxQkCAhMS2wzT+nU1j&#10;morG6ZqMdt9+PkzazdZ7fu/n2aL3tbpRG6vABsajDBRxEWzFpYHDfvMwARUTssU6MBn4oQiL+eBu&#10;hrkNHX/SbZdKJSEcczTgUmpyrWPhyGMchYZYtEtoPSZZ21LbFjsJ97V+zLJn7bFiaXDY0NpRcd19&#10;ewMvmqqPCa2eXo/hrXP7dL6cvt6NuR/2yymoRH36N/9db63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K9xQAAANsAAAAPAAAAAAAAAAAAAAAAAJgCAABkcnMv&#10;ZG93bnJldi54bWxQSwUGAAAAAAQABAD1AAAAigMAAAAA&#10;" strokecolor="#c0504d" strokeweight="2pt">
                  <v:textbox>
                    <w:txbxContent>
                      <w:p w:rsidR="001A6978" w:rsidRPr="00DC549C" w:rsidRDefault="001A6978" w:rsidP="001A6978">
                        <w:pPr>
                          <w:rPr>
                            <w:sz w:val="18"/>
                          </w:rPr>
                        </w:pPr>
                        <w:r w:rsidRPr="00DC549C">
                          <w:rPr>
                            <w:rFonts w:hint="eastAsia"/>
                            <w:sz w:val="18"/>
                          </w:rPr>
                          <w:t>请求增援</w:t>
                        </w:r>
                      </w:p>
                    </w:txbxContent>
                  </v:textbox>
                </v:shape>
                <v:shape id="AutoShape 16" o:spid="_x0000_s1038" type="#_x0000_t176" style="position:absolute;left:36798;top:44297;width:8922;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LsIA&#10;AADbAAAADwAAAGRycy9kb3ducmV2LnhtbERPTUsDMRC9F/ofwhS82WwVlro2LVIQPCjY2kOP02Tc&#10;LG4m2820Xf31RhB6m8f7nMVqCK06U5+ayAZm0wIUsY2u4drA7uP5dg4qCbLDNjIZ+KYEq+V4tMDK&#10;xQtv6LyVWuUQThUa8CJdpXWyngKmaeyIM/cZ+4CSYV9r1+Mlh4dW3xVFqQM2nBs8drT2ZL+2p2Dg&#10;/tXK6WcuD7u399bKvvTHQ7kx5mYyPD2CEhrkKv53v7g8fwZ/v+QD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4Mu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rsidR="001A6978" w:rsidRDefault="001A6978" w:rsidP="001A6978">
                        <w:r>
                          <w:rPr>
                            <w:rFonts w:hint="eastAsia"/>
                            <w:sz w:val="18"/>
                          </w:rPr>
                          <w:t>做好信息发布和舆论引导。做好应急保障工作。</w:t>
                        </w:r>
                      </w:p>
                    </w:txbxContent>
                  </v:textbox>
                </v:shape>
                <v:shape id="AutoShape 17" o:spid="_x0000_s1039" type="#_x0000_t32" style="position:absolute;left:27976;top:7668;width:0;height:14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0" type="#_x0000_t67" style="position:absolute;left:26777;top:8194;width:2476;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Bdb4A&#10;AADbAAAADwAAAGRycy9kb3ducmV2LnhtbERPzWoCMRC+C32HMAVvmt0WRVajFEHwVqs+wLAZdxc3&#10;kzSJa/r2Rih4m4/vd1abZHoxkA+dZQXltABBXFvdcaPgfNpNFiBCRNbYWyYFfxRgs34brbDS9s4/&#10;NBxjI3IIhwoVtDG6SspQt2QwTK0jztzFeoMxQ99I7fGew00vP4piLg12nBtadLRtqb4eb0bB73Ao&#10;91jO03dKN+f1bjbbRqfU+D19LUFESvEl/nfvdZ7/Cc9f8gF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ggXW+AAAA2wAAAA8AAAAAAAAAAAAAAAAAmAIAAGRycy9kb3ducmV2&#10;LnhtbFBLBQYAAAAABAAEAPUAAACDAwAAAAA=&#10;">
                  <v:textbox style="layout-flow:vertical-ideographic"/>
                </v:shape>
                <v:shape id="AutoShape 19" o:spid="_x0000_s1041" type="#_x0000_t67" style="position:absolute;left:26775;top:16436;width:2475;height:5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OnMMA&#10;AADbAAAADwAAAGRycy9kb3ducmV2LnhtbERPTWvCQBC9C/0PyxR6MxulBI1ZRaUtpZeitmBvQ3aa&#10;BLOzMbs1yb93hYK3ebzPyVa9qcWFWldZVjCJYhDEudUVFwq+Dq/jGQjnkTXWlknBQA5Wy4dRhqm2&#10;He/osveFCCHsUlRQet+kUrq8JIMusg1x4H5ta9AH2BZSt9iFcFPLaRwn0mDFoaHEhrYl5af9n1HA&#10;38n8bXbm9fFnsvn4xO40NPGLUk+P/XoBwlPv7+J/97sO85/h9ks4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xOnMMAAADbAAAADwAAAAAAAAAAAAAAAACYAgAAZHJzL2Rv&#10;d25yZXYueG1sUEsFBgAAAAAEAAQA9QAAAIgDAAAAAA==&#10;" adj="18997">
                  <v:textbox style="layout-flow:vertical-ideographic"/>
                </v:shape>
                <v:shape id="AutoShape 20" o:spid="_x0000_s1042" type="#_x0000_t67" style="position:absolute;left:26629;top:28073;width:2618;height:4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IEcIA&#10;AADbAAAADwAAAGRycy9kb3ducmV2LnhtbERPS2vCQBC+F/oflin0UnRjQZHUVSSQkFPBB+JxyE6T&#10;YHY2ZNdk+++7BcHbfHzP2eyC6cRIg2stK1jMExDEldUt1wrOp3y2BuE8ssbOMin4JQe77evLBlNt&#10;Jz7QePS1iCHsUlTQeN+nUrqqIYNubnviyP3YwaCPcKilHnCK4aaTn0mykgZbjg0N9pQ1VN2Od6NA&#10;fpxlWxbLIguH6/USxn1++56Uen8L+y8QnoJ/ih/uUsf5S/j/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uggRwgAAANsAAAAPAAAAAAAAAAAAAAAAAJgCAABkcnMvZG93&#10;bnJldi54bWxQSwUGAAAAAAQABAD1AAAAhwMAAAAA&#10;" adj="18688">
                  <v:textbox style="layout-flow:vertical-ideographic"/>
                </v:shape>
                <v:shape id="AutoShape 21" o:spid="_x0000_s1043" type="#_x0000_t67" style="position:absolute;left:26555;top:41124;width:2475;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d3sEA&#10;AADbAAAADwAAAGRycy9kb3ducmV2LnhtbERPzYrCMBC+C/sOYRa8iKbrQtFqFCuW9Sbr+gBDM7bF&#10;ZtJtolaf3giCt/n4fme+7EwtLtS6yrKCr1EEgji3uuJCweEvG05AOI+ssbZMCm7kYLn46M0x0fbK&#10;v3TZ+0KEEHYJKii9bxIpXV6SQTeyDXHgjrY16ANsC6lbvIZwU8txFMXSYMWhocSG1iXlp/3ZKMj+&#10;B/Gku63SXbbbyOn3T9q4e6pU/7NbzUB46vxb/HJvdZgf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ZXd7BAAAA2wAAAA8AAAAAAAAAAAAAAAAAmAIAAGRycy9kb3du&#10;cmV2LnhtbFBLBQYAAAAABAAEAPUAAACGAwAAAAA=&#10;" adj="16398">
                  <v:textbox style="layout-flow:vertical-ideographic"/>
                </v:shape>
                <v:shape id="AutoShape 22" o:spid="_x0000_s1044" type="#_x0000_t67" style="position:absolute;left:26705;top:52380;width:2475;height:2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bBNcQA&#10;AADbAAAADwAAAGRycy9kb3ducmV2LnhtbERPS2vCQBC+F/oflil4qxt7qJK6BgloK1hsbRG9jdnJ&#10;g2RnQ3bV9N+7gtDbfHzPmSa9acSZOldZVjAaRiCIM6srLhT8/iyeJyCcR9bYWCYFf+QgmT0+TDHW&#10;9sLfdN76QoQQdjEqKL1vYyldVpJBN7QtceBy2xn0AXaF1B1eQrhp5EsUvUqDFYeGEltKS8rq7cko&#10;8O/7fLnT67Q5HjfR+OvzsDnUK6UGT/38DYSn3v+L7+4PHeaP4fZLO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wTXEAAAA2wAAAA8AAAAAAAAAAAAAAAAAmAIAAGRycy9k&#10;b3ducmV2LnhtbFBLBQYAAAAABAAEAPUAAACJAwAAAAA=&#10;" adj="16969">
                  <v:textbox style="layout-flow:vertical-ideographic"/>
                </v:shape>
                <v:shape id="AutoShape 23" o:spid="_x0000_s1045" type="#_x0000_t67" style="position:absolute;left:26705;top:59011;width:2490;height:2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rcMQA&#10;AADbAAAADwAAAGRycy9kb3ducmV2LnhtbESPQW/CMAyF75P4D5GRdhspG0yjEBDaNIkb0HHZzWpM&#10;W7VxSpPRbr9+PiBxs/We3/u82gyuUVfqQuXZwHSSgCLOva24MHD6+nx6AxUissXGMxn4pQCb9ehh&#10;han1PR/pmsVCSQiHFA2UMbap1iEvyWGY+JZYtLPvHEZZu0LbDnsJd41+TpJX7bBiaSixpfeS8jr7&#10;cQYuC3v4WCSnl/pvf57PvtnW/dEa8zgetktQkYZ4N9+ud1bwBVZ+kQH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oK3DEAAAA2wAAAA8AAAAAAAAAAAAAAAAAmAIAAGRycy9k&#10;b3ducmV2LnhtbFBLBQYAAAAABAAEAPUAAACJAwAAAAA=&#10;" adj="16895">
                  <v:textbox style="layout-flow:vertical-ideographic"/>
                </v:shape>
                <v:shapetype id="_x0000_t109" coordsize="21600,21600" o:spt="109" path="m,l,21600r21600,l21600,xe">
                  <v:stroke joinstyle="miter"/>
                  <v:path gradientshapeok="t" o:connecttype="rect"/>
                </v:shapetype>
                <v:shape id="AutoShape 24" o:spid="_x0000_s1046" type="#_x0000_t109" style="position:absolute;left:25934;top:48510;width:4092;height:3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CIMEA&#10;AADbAAAADwAAAGRycy9kb3ducmV2LnhtbERPTWvCQBC9F/wPywi9iG7ag7TRVbRY6EloFIq3ITsm&#10;wcxs3F01/nu3UOhtHu9z5sueW3UlHxonBl4mGSiS0tlGKgP73ef4DVSIKBZbJ2TgTgGWi8HTHHPr&#10;bvJN1yJWKoVIyNFAHWOXax3KmhjDxHUkiTs6zxgT9JW2Hm8pnFv9mmVTzdhIaqixo4+aylNxYQOu&#10;Oo+2u33hN9k6rg7NiH/WzMY8D/vVDFSkPv6L/9xfNs1/h99f0gF6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mwiDBAAAA2wAAAA8AAAAAAAAAAAAAAAAAmAIAAGRycy9kb3du&#10;cmV2LnhtbFBLBQYAAAAABAAEAPUAAACGAwAAAAA=&#10;" fillcolor="#9eeaff" strokecolor="#40a7c2">
                  <v:fill color2="#e4f9ff" rotate="t" angle="180" colors="0 #9eeaff;22938f #bbefff;1 #e4f9ff" focus="100%" type="gradient"/>
                  <v:shadow on="t" color="black" opacity="24903f" origin=",.5" offset="0,.55556mm"/>
                  <v:textbox>
                    <w:txbxContent>
                      <w:p w:rsidR="001A6978" w:rsidRPr="00DC549C" w:rsidRDefault="001A6978" w:rsidP="001A6978">
                        <w:pPr>
                          <w:jc w:val="center"/>
                          <w:rPr>
                            <w:sz w:val="22"/>
                          </w:rPr>
                        </w:pPr>
                        <w:r w:rsidRPr="00934C88">
                          <w:rPr>
                            <w:rFonts w:hint="eastAsia"/>
                            <w:sz w:val="18"/>
                          </w:rPr>
                          <w:t>是</w:t>
                        </w:r>
                      </w:p>
                    </w:txbxContent>
                  </v:textbox>
                </v:shape>
                <v:shape id="AutoShape 25" o:spid="_x0000_s1047" type="#_x0000_t109" style="position:absolute;left:14637;top:43046;width:4585;height: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hAMAA&#10;AADbAAAADwAAAGRycy9kb3ducmV2LnhtbERPTWvCQBC9C/6HZQQvopt6KBJdRUsLPRUaBfE2ZMck&#10;mJmNu1uN/757EDw+3vdq03OrbuRD48TA2ywDRVI620hl4LD/mi5AhYhisXVCBh4UYLMeDlaYW3eX&#10;X7oVsVIpREKOBuoYu1zrUNbEGGauI0nc2XnGmKCvtPV4T+Hc6nmWvWvGRlJDjR191FReij824Krr&#10;5Gd/KPxntovbUzPh447ZmPGo3y5BRerjS/x0f1sD87Q+fUk/Q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ChAMAAAADbAAAADwAAAAAAAAAAAAAAAACYAgAAZHJzL2Rvd25y&#10;ZXYueG1sUEsFBgAAAAAEAAQA9QAAAIUDAAAAAA==&#10;" fillcolor="#9eeaff" strokecolor="#40a7c2">
                  <v:fill color2="#e4f9ff" rotate="t" angle="180" colors="0 #9eeaff;22938f #bbefff;1 #e4f9ff" focus="100%" type="gradient"/>
                  <v:shadow on="t" color="black" opacity="24903f" origin=",.5" offset="0,.55556mm"/>
                  <v:textbox>
                    <w:txbxContent>
                      <w:p w:rsidR="001A6978" w:rsidRPr="00934C88" w:rsidRDefault="001A6978" w:rsidP="001A6978">
                        <w:pPr>
                          <w:jc w:val="center"/>
                          <w:rPr>
                            <w:sz w:val="18"/>
                          </w:rPr>
                        </w:pPr>
                        <w:r w:rsidRPr="00934C88">
                          <w:rPr>
                            <w:rFonts w:hint="eastAsia"/>
                            <w:sz w:val="18"/>
                          </w:rPr>
                          <w:t>否</w:t>
                        </w:r>
                      </w:p>
                    </w:txbxContent>
                  </v:textbox>
                </v:shape>
                <v:roundrect id="AutoShape 29" o:spid="_x0000_s1048" style="position:absolute;left:47981;top:14508;width:8593;height:83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pCcQA&#10;AADbAAAADwAAAGRycy9kb3ducmV2LnhtbESPQWvCQBSE74X+h+UVems2UWgldZUiCHqpVAPi7ZF9&#10;JsHs25Bdk82/dwuFHoeZ+YZZroNpxUC9aywryJIUBHFpdcOVguK0fVuAcB5ZY2uZFEzkYL16flpi&#10;ru3IPzQcfSUihF2OCmrvu1xKV9Zk0CW2I47e1fYGfZR9JXWPY4SbVs7S9F0abDgu1NjRpqbydrwb&#10;BffC2kW47Tcf3801THyZZ+PhrNTrS/j6BOEp+P/wX3unFcwy+P0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q6Qn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1A6978" w:rsidRPr="00934C88" w:rsidRDefault="001A6978" w:rsidP="001A6978">
                        <w:pPr>
                          <w:rPr>
                            <w:sz w:val="18"/>
                          </w:rPr>
                        </w:pPr>
                        <w:r w:rsidRPr="00934C88">
                          <w:rPr>
                            <w:rFonts w:hint="eastAsia"/>
                            <w:sz w:val="18"/>
                          </w:rPr>
                          <w:t>核实</w:t>
                        </w:r>
                        <w:r>
                          <w:rPr>
                            <w:rFonts w:hint="eastAsia"/>
                            <w:sz w:val="18"/>
                          </w:rPr>
                          <w:t>和通报</w:t>
                        </w:r>
                        <w:r w:rsidRPr="00934C88">
                          <w:rPr>
                            <w:rFonts w:hint="eastAsia"/>
                            <w:sz w:val="18"/>
                          </w:rPr>
                          <w:t>情况，</w:t>
                        </w:r>
                        <w:r>
                          <w:rPr>
                            <w:rFonts w:hint="eastAsia"/>
                            <w:sz w:val="18"/>
                          </w:rPr>
                          <w:t>反馈</w:t>
                        </w:r>
                        <w:r w:rsidRPr="00934C88">
                          <w:rPr>
                            <w:rFonts w:hint="eastAsia"/>
                            <w:sz w:val="18"/>
                          </w:rPr>
                          <w:t>信息</w:t>
                        </w:r>
                        <w:r>
                          <w:rPr>
                            <w:rFonts w:hint="eastAsia"/>
                            <w:sz w:val="18"/>
                          </w:rPr>
                          <w:t>。</w:t>
                        </w:r>
                      </w:p>
                      <w:p w:rsidR="001A6978" w:rsidRPr="007323E5" w:rsidRDefault="001A6978" w:rsidP="001A6978"/>
                    </w:txbxContent>
                  </v:textbox>
                </v:roundrect>
                <v:roundrect id="AutoShape 30" o:spid="_x0000_s1049" style="position:absolute;left:40709;top:28073;width:13429;height:32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3fsQA&#10;AADbAAAADwAAAGRycy9kb3ducmV2LnhtbESPQWvCQBSE74X+h+UVems2RmgldZUSEPRSqQbE2yP7&#10;TILZtyG7Meu/dwuFHoeZ+YZZroPpxI0G11pWMEtSEMSV1S3XCsrj5m0BwnlkjZ1lUnAnB+vV89MS&#10;c20n/qHbwdciQtjlqKDxvs+ldFVDBl1ie+LoXexg0Ec51FIPOEW46WSWpu/SYMtxocGeioaq62E0&#10;CsbS2kW47oqP7/YS7nyez6b9SanXl/D1CcJT8P/hv/ZWK8gy+P0Sf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4d37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1A6978" w:rsidRPr="00DF269E" w:rsidRDefault="001A6978" w:rsidP="001A6978">
                        <w:pPr>
                          <w:jc w:val="center"/>
                          <w:rPr>
                            <w:sz w:val="18"/>
                          </w:rPr>
                        </w:pPr>
                        <w:r w:rsidRPr="00DF269E">
                          <w:rPr>
                            <w:rFonts w:hint="eastAsia"/>
                            <w:sz w:val="18"/>
                          </w:rPr>
                          <w:t>启动相</w:t>
                        </w:r>
                        <w:r>
                          <w:rPr>
                            <w:rFonts w:hint="eastAsia"/>
                            <w:sz w:val="18"/>
                          </w:rPr>
                          <w:t>应的应急</w:t>
                        </w:r>
                        <w:r w:rsidRPr="00DF269E">
                          <w:rPr>
                            <w:rFonts w:hint="eastAsia"/>
                            <w:sz w:val="18"/>
                          </w:rPr>
                          <w:t>预案</w:t>
                        </w:r>
                      </w:p>
                    </w:txbxContent>
                  </v:textbox>
                </v:roundrect>
                <v:shape id="AutoShape 31" o:spid="_x0000_s1050" type="#_x0000_t32" style="position:absolute;left:28517;top:29726;width:12192;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roundrect id="AutoShape 7" o:spid="_x0000_s1051" style="position:absolute;left:2585;top:17078;width:10655;height:54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KkcMA&#10;AADbAAAADwAAAGRycy9kb3ducmV2LnhtbESPQYvCMBSE78L+h/CEvWmqKyrVKIsguBfFKix7ezTP&#10;tti8lCba+O83guBxmJlvmOU6mFrcqXWVZQWjYQKCOLe64kLB+bQdzEE4j6yxtkwKHuRgvfroLTHV&#10;tuMj3TNfiAhhl6KC0vsmldLlJRl0Q9sQR+9iW4M+yraQusUuwk0tx0kylQYrjgslNrQpKb9mN6Pg&#10;drZ2Hq4/m9m+uoQH/32NusOvUp/98L0A4Sn4d/jV3mkF4w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Kk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1A6978" w:rsidRDefault="001A6978" w:rsidP="001A6978">
                        <w:pPr>
                          <w:pStyle w:val="a6"/>
                          <w:spacing w:before="0" w:beforeAutospacing="0" w:after="0" w:afterAutospacing="0"/>
                          <w:jc w:val="center"/>
                          <w:rPr>
                            <w:rFonts w:ascii="Times New Roman"/>
                            <w:kern w:val="2"/>
                            <w:sz w:val="20"/>
                            <w:szCs w:val="20"/>
                          </w:rPr>
                        </w:pPr>
                        <w:r>
                          <w:rPr>
                            <w:rFonts w:ascii="Times New Roman" w:hint="eastAsia"/>
                            <w:kern w:val="2"/>
                            <w:sz w:val="20"/>
                            <w:szCs w:val="20"/>
                          </w:rPr>
                          <w:t>报告市委</w:t>
                        </w:r>
                      </w:p>
                      <w:p w:rsidR="001A6978" w:rsidRDefault="001A6978" w:rsidP="001A6978">
                        <w:pPr>
                          <w:pStyle w:val="a6"/>
                          <w:spacing w:before="0" w:beforeAutospacing="0" w:after="0" w:afterAutospacing="0"/>
                          <w:jc w:val="center"/>
                        </w:pPr>
                        <w:r>
                          <w:rPr>
                            <w:rFonts w:ascii="Times New Roman" w:hint="eastAsia"/>
                            <w:kern w:val="2"/>
                            <w:sz w:val="20"/>
                            <w:szCs w:val="20"/>
                          </w:rPr>
                          <w:t>市政府</w:t>
                        </w:r>
                      </w:p>
                      <w:p w:rsidR="001A6978" w:rsidRDefault="001A6978" w:rsidP="001A6978"/>
                    </w:txbxContent>
                  </v:textbox>
                </v:roundrect>
                <v:roundrect id="AutoShape 7" o:spid="_x0000_s1052" style="position:absolute;left:2939;top:26164;width:10656;height:527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vCsMA&#10;AADbAAAADwAAAGRycy9kb3ducmV2LnhtbESPT4vCMBTE78J+h/CEvWmqi3+oRlkEwb0oVmHZ26N5&#10;tsXmpTTRxm+/EQSPw8z8hlmug6nFnVpXWVYwGiYgiHOrKy4UnE/bwRyE88gaa8uk4EEO1quP3hJT&#10;bTs+0j3zhYgQdikqKL1vUildXpJBN7QNcfQutjXoo2wLqVvsItzUcpwkU2mw4rhQYkObkvJrdjMK&#10;bmdr5+H6s5ntq0t48N/XqDv8KvXZD98LEJ6Cf4df7Z1WMJ7A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vC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1A6978" w:rsidRDefault="001A6978" w:rsidP="001A6978">
                        <w:pPr>
                          <w:pStyle w:val="a6"/>
                          <w:spacing w:before="0" w:beforeAutospacing="0" w:after="0" w:afterAutospacing="0"/>
                          <w:jc w:val="center"/>
                        </w:pPr>
                        <w:r>
                          <w:rPr>
                            <w:rFonts w:ascii="Times New Roman" w:hint="eastAsia"/>
                            <w:sz w:val="20"/>
                            <w:szCs w:val="20"/>
                          </w:rPr>
                          <w:t>报告省食品药品监督管理局</w:t>
                        </w:r>
                      </w:p>
                    </w:txbxContent>
                  </v:textbox>
                </v:roundrect>
                <v:line id="直接连接符 40" o:spid="_x0000_s1053" style="position:absolute;visibility:visible;mso-wrap-style:square" from="19136,45332" to="21361,45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AutoShape 21" o:spid="_x0000_s1054" type="#_x0000_t67" style="position:absolute;left:11771;top:43012;width:2458;height:32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unMMA&#10;AADbAAAADwAAAGRycy9kb3ducmV2LnhtbESPQWvCQBSE74L/YXlCb7rRQ6upqxhRKQURY3t/ZF+T&#10;YPZt2F019td3C4LHYWa+YebLzjTiSs7XlhWMRwkI4sLqmksFX6ftcArCB2SNjWVScCcPy0W/N8dU&#10;2xsf6ZqHUkQI+xQVVCG0qZS+qMigH9mWOHo/1hkMUbpSaoe3CDeNnCTJqzRYc1yosKV1RcU5v5hI&#10;Of5+usyafLah7Nyd9ods931Q6mXQrd5BBOrCM/xof2gFkzf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runMMAAADbAAAADwAAAAAAAAAAAAAAAACYAgAAZHJzL2Rv&#10;d25yZXYueG1sUEsFBgAAAAAEAAQA9QAAAIgDAAAAAA==&#10;" adj="17548">
                  <v:textbox style="layout-flow:vertical-ideographic">
                    <w:txbxContent>
                      <w:p w:rsidR="001A6978" w:rsidRDefault="001A6978" w:rsidP="001A6978"/>
                    </w:txbxContent>
                  </v:textbox>
                </v:shape>
                <v:shape id="直接箭头连接符 43" o:spid="_x0000_s1055" type="#_x0000_t32" style="position:absolute;left:7672;top:37101;width:11130;height:6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1cEAAADbAAAADwAAAGRycy9kb3ducmV2LnhtbERPTYvCMBC9C/6HMIIXWVMVpHSNIguC&#10;iCDqXvY2NNOm2Ey6Tax1f/3mIHh8vO/Vpre16Kj1lWMFs2kCgjh3uuJSwfd195GC8AFZY+2YFDzJ&#10;w2Y9HKww0+7BZ+ouoRQxhH2GCkwITSalzw1Z9FPXEEeucK3FEGFbSt3iI4bbWs6TZCktVhwbDDb0&#10;ZSi/Xe5WweT8U5VFcT8+/eLvlCaH06/JO6XGo377CSJQH97il3uvFczj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HDVwQAAANsAAAAPAAAAAAAAAAAAAAAA&#10;AKECAABkcnMvZG93bnJldi54bWxQSwUGAAAAAAQABAD5AAAAjwMAAAAA&#10;">
                  <v:stroke endarrow="open"/>
                </v:shape>
                <v:shape id="肘形连接符 51" o:spid="_x0000_s1056" type="#_x0000_t34" style="position:absolute;left:37442;top:12383;width:14835;height:212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dQFsYAAADbAAAADwAAAGRycy9kb3ducmV2LnhtbESP3WrCQBSE7wu+w3KE3tVNrUqTuooI&#10;KaIgaH+gd6fZ02wwezZktxrf3hUEL4eZ+YaZzjtbiyO1vnKs4HmQgCAunK64VPD5kT+9gvABWWPt&#10;mBScycN81nuYYqbdiXd03IdSRAj7DBWYEJpMSl8YsugHriGO3p9rLYYo21LqFk8Rbms5TJKJtFhx&#10;XDDY0NJQcdj/WwXpaLPOV+fDd/fylW/S3Xb8bn5/lHrsd4s3EIG6cA/f2iutYJjC9Uv8AXJ2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3UBbGAAAA2wAAAA8AAAAAAAAA&#10;AAAAAAAAoQIAAGRycy9kb3ducmV2LnhtbFBLBQYAAAAABAAEAPkAAACUAwAAAAA=&#10;" adj="10795">
                  <v:stroke endarrow="open"/>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53" o:spid="_x0000_s1057" type="#_x0000_t66" style="position:absolute;left:16083;top:22482;width:2719;height:3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sEA&#10;AADbAAAADwAAAGRycy9kb3ducmV2LnhtbERPTWvCQBC9C/6HZYTedFMDRVLXIBVB2h6qLRRvQ3ZM&#10;QrKzYXfU9N93D4UeH+97XY6uVzcKsfVs4HGRgSKuvG25NvD1uZ+vQEVBtth7JgM/FKHcTCdrLKy/&#10;85FuJ6lVCuFYoIFGZCi0jlVDDuPCD8SJu/jgUBIMtbYB7ync9XqZZU/aYcupocGBXhqqutPVGah2&#10;Z3mT93zJHwfaBsLva/eaG/MwG7fPoIRG+Rf/uQ/WQJ7Wpy/pB+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8jF7BAAAA2wAAAA8AAAAAAAAAAAAAAAAAmAIAAGRycy9kb3du&#10;cmV2LnhtbFBLBQYAAAAABAAEAPUAAACGAwAAAAA=&#10;" adj="10800" strokeweight=".25pt"/>
                <v:shape id="肘形连接符 54" o:spid="_x0000_s1058" type="#_x0000_t34" style="position:absolute;left:36718;top:22877;width:15556;height:280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xXsMAAADbAAAADwAAAGRycy9kb3ducmV2LnhtbESPT2vCQBTE7wW/w/IEb3WjkiLRVUQp&#10;tbf65+DxkX0mwezbkH3G+O3dQqHHYWZ+wyzXvatVR22oPBuYjBNQxLm3FRcGzqfP9zmoIMgWa89k&#10;4EkB1qvB2xIz6x98oO4ohYoQDhkaKEWaTOuQl+QwjH1DHL2rbx1KlG2hbYuPCHe1nibJh3ZYcVwo&#10;saFtSfnteHcGZPbd/dz0YXpJ67N87e5dms61MaNhv1mAEurlP/zX3lsDswn8fok/QK9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YMV7DAAAA2wAAAA8AAAAAAAAAAAAA&#10;AAAAoQIAAGRycy9kb3ducmV2LnhtbFBLBQYAAAAABAAEAPkAAACRAwAAAAA=&#10;">
                  <v:stroke endarrow="open"/>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55" o:spid="_x0000_s1059" type="#_x0000_t47" style="position:absolute;left:31334;top:16696;width:10290;height:3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NXMQA&#10;AADbAAAADwAAAGRycy9kb3ducmV2LnhtbESPQWsCMRSE74L/ITyhl1KzWlhkaxSV2gp60Yq9PjfP&#10;zeLmZdmkuv57IxQ8DjPzDTOetrYSF2p86VjBoJ+AIM6dLrlQsP9Zvo1A+ICssXJMCm7kYTrpdsaY&#10;aXflLV12oRARwj5DBSaEOpPS54Ys+r6riaN3co3FEGVTSN3gNcJtJYdJkkqLJccFgzUtDOXn3Z9V&#10;sObVUr/ON9+/+vj5lSc+PR1MqtRLr519gAjUhmf4v73SCt6H8PgSf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zVzEAAAA2wAAAA8AAAAAAAAAAAAAAAAAmAIAAGRycy9k&#10;b3ducmV2LnhtbFBLBQYAAAAABAAEAPUAAACJAwAAAAA=&#10;" adj="-7507,8679,-1600,7069" fillcolor="#ffbe86" strokecolor="#f68c36">
                  <v:fill color2="#ffebdb" rotate="t" angle="180" colors="0 #ffbe86;22938f #ffd0aa;1 #ffebdb" focus="100%" type="gradient"/>
                  <v:textbox>
                    <w:txbxContent>
                      <w:p w:rsidR="001A6978" w:rsidRPr="00D01245" w:rsidRDefault="001A6978" w:rsidP="001A6978">
                        <w:pPr>
                          <w:jc w:val="center"/>
                          <w:rPr>
                            <w:b/>
                            <w:sz w:val="18"/>
                            <w:szCs w:val="18"/>
                          </w:rPr>
                        </w:pPr>
                        <w:r w:rsidRPr="00D01245">
                          <w:rPr>
                            <w:rFonts w:hint="eastAsia"/>
                            <w:b/>
                            <w:sz w:val="18"/>
                            <w:szCs w:val="18"/>
                          </w:rPr>
                          <w:t>突发事件报告表</w:t>
                        </w:r>
                      </w:p>
                    </w:txbxContent>
                  </v:textbox>
                  <o:callout v:ext="edit" minusy="t"/>
                </v:shape>
                <v:shape id="线形标注 1 56" o:spid="_x0000_s1060" type="#_x0000_t47" style="position:absolute;left:16858;top:28573;width:8378;height:3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SH8QA&#10;AADbAAAADwAAAGRycy9kb3ducmV2LnhtbESPQWvCQBSE70L/w/KE3nSjAS2pq7SC4KEITYReH9ln&#10;Nph9G7KbGPvru0LB4zAz3zCb3WgbMVDna8cKFvMEBHHpdM2VgnNxmL2B8AFZY+OYFNzJw277Mtlg&#10;pt2Nv2nIQyUihH2GCkwIbSalLw1Z9HPXEkfv4jqLIcqukrrDW4TbRi6TZCUt1hwXDLa0N1Re894q&#10;aM1Pmv8W18/LiYqv/XLdr4Z7r9TrdPx4BxFoDM/wf/uoFaQpPL7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UEh/EAAAA2wAAAA8AAAAAAAAAAAAAAAAAmAIAAGRycy9k&#10;b3ducmV2LnhtbFBLBQYAAAAABAAEAPUAAACJAwAAAAA=&#10;" adj="29198,6288,23565,7699" fillcolor="#ffbe86" strokecolor="#f68c36">
                  <v:fill color2="#ffebdb" rotate="t" angle="180" colors="0 #ffbe86;22938f #ffd0aa;1 #ffebdb" focus="100%" type="gradient"/>
                  <v:shadow on="t" color="black" opacity="24903f" origin=",.5" offset="0,.55556mm"/>
                  <v:textbox>
                    <w:txbxContent>
                      <w:p w:rsidR="001A6978" w:rsidRPr="00D01245" w:rsidRDefault="001A6978" w:rsidP="001A6978">
                        <w:pPr>
                          <w:jc w:val="center"/>
                          <w:rPr>
                            <w:b/>
                            <w:sz w:val="18"/>
                            <w:szCs w:val="18"/>
                          </w:rPr>
                        </w:pPr>
                        <w:r w:rsidRPr="00D01245">
                          <w:rPr>
                            <w:rFonts w:hint="eastAsia"/>
                            <w:b/>
                            <w:sz w:val="18"/>
                            <w:szCs w:val="18"/>
                          </w:rPr>
                          <w:t>应急指令</w:t>
                        </w:r>
                      </w:p>
                    </w:txbxContent>
                  </v:textbox>
                  <o:callout v:ext="edit" minusx="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11" o:spid="_x0000_s1061" type="#_x0000_t88" style="position:absolute;left:13593;top:19913;width:2490;height:9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SPMUA&#10;AADbAAAADwAAAGRycy9kb3ducmV2LnhtbESPQWsCMRSE70L/Q3gFL6JZq1tkaxQtWEUopdr2/Lp5&#10;bpZuXpZNquu/N4LgcZiZb5jpvLWVOFLjS8cKhoMEBHHudMmFgq/9qj8B4QOyxsoxKTiTh/nsoTPF&#10;TLsTf9JxFwoRIewzVGBCqDMpfW7Ioh+4mjh6B9dYDFE2hdQNniLcVvIpSZ6lxZLjgsGaXg3lf7t/&#10;qyDd/k7S9O3Q+0nWi+LDvy+/Q22U6j62ixcQgdpwD9/aG61gNIbr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JI8xQAAANsAAAAPAAAAAAAAAAAAAAAAAJgCAABkcnMv&#10;ZG93bnJldi54bWxQSwUGAAAAAAQABAD1AAAAigMAAAAA&#10;" adj="496" strokecolor="#4579b8"/>
                <w10:anchorlock/>
              </v:group>
            </w:pict>
          </mc:Fallback>
        </mc:AlternateContent>
      </w:r>
      <w:bookmarkEnd w:id="0"/>
    </w:p>
    <w:sectPr w:rsidR="00A312AC" w:rsidRPr="001A6978" w:rsidSect="008B6832">
      <w:footerReference w:type="even" r:id="rId7"/>
      <w:footerReference w:type="default" r:id="rId8"/>
      <w:pgSz w:w="11906" w:h="16838"/>
      <w:pgMar w:top="1588" w:right="1474" w:bottom="1588"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32" w:rsidRDefault="001A6978" w:rsidP="007B7CC2">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noProof/>
      </w:rPr>
      <w:t>32</w:t>
    </w:r>
    <w:r>
      <w:rPr>
        <w:rStyle w:val="a4"/>
      </w:rPr>
      <w:fldChar w:fldCharType="end"/>
    </w:r>
  </w:p>
  <w:p w:rsidR="008B6832" w:rsidRDefault="001A6978" w:rsidP="007B7CC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32" w:rsidRPr="00E66436" w:rsidRDefault="001A6978" w:rsidP="007B7CC2">
    <w:pPr>
      <w:pStyle w:val="a3"/>
      <w:framePr w:wrap="around" w:vAnchor="text" w:hAnchor="margin" w:xAlign="outside" w:y="1"/>
      <w:ind w:firstLineChars="100" w:firstLine="280"/>
      <w:rPr>
        <w:rStyle w:val="a4"/>
        <w:rFonts w:ascii="宋体" w:hAnsi="宋体"/>
        <w:sz w:val="28"/>
        <w:szCs w:val="28"/>
      </w:rPr>
    </w:pPr>
    <w:r>
      <w:rPr>
        <w:rFonts w:ascii="宋体" w:hAnsi="宋体" w:hint="eastAsia"/>
        <w:sz w:val="28"/>
        <w:szCs w:val="28"/>
      </w:rPr>
      <w:t xml:space="preserve">—　</w:t>
    </w:r>
    <w:r w:rsidRPr="00E66436">
      <w:rPr>
        <w:rFonts w:ascii="宋体" w:hAnsi="宋体" w:hint="eastAsia"/>
        <w:sz w:val="28"/>
        <w:szCs w:val="28"/>
      </w:rPr>
      <w:fldChar w:fldCharType="begin"/>
    </w:r>
    <w:r w:rsidRPr="00E66436">
      <w:rPr>
        <w:rFonts w:ascii="宋体" w:hAnsi="宋体" w:hint="eastAsia"/>
        <w:sz w:val="28"/>
        <w:szCs w:val="28"/>
      </w:rPr>
      <w:instrText xml:space="preserve"> PAGE </w:instrText>
    </w:r>
    <w:r w:rsidRPr="00E66436">
      <w:rPr>
        <w:rFonts w:ascii="宋体" w:hAnsi="宋体" w:hint="eastAsia"/>
        <w:sz w:val="28"/>
        <w:szCs w:val="28"/>
      </w:rPr>
      <w:fldChar w:fldCharType="separate"/>
    </w:r>
    <w:r>
      <w:rPr>
        <w:rFonts w:ascii="宋体" w:hAnsi="宋体"/>
        <w:noProof/>
        <w:sz w:val="28"/>
        <w:szCs w:val="28"/>
      </w:rPr>
      <w:t>1</w:t>
    </w:r>
    <w:r w:rsidRPr="00E66436">
      <w:rPr>
        <w:rFonts w:ascii="宋体" w:hAnsi="宋体" w:hint="eastAsia"/>
        <w:sz w:val="28"/>
        <w:szCs w:val="28"/>
      </w:rPr>
      <w:fldChar w:fldCharType="end"/>
    </w:r>
    <w:r>
      <w:rPr>
        <w:rFonts w:ascii="宋体" w:hAnsi="宋体" w:hint="eastAsia"/>
        <w:sz w:val="28"/>
        <w:szCs w:val="28"/>
      </w:rPr>
      <w:t xml:space="preserve">　—　</w:t>
    </w:r>
  </w:p>
  <w:p w:rsidR="008B6832" w:rsidRDefault="001A6978" w:rsidP="007B7CC2">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9A" w:rsidRDefault="001A6978" w:rsidP="008B6832">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36619A" w:rsidRDefault="001A6978" w:rsidP="0036619A">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9A" w:rsidRPr="00D4667F" w:rsidRDefault="001A6978" w:rsidP="008B6832">
    <w:pPr>
      <w:pStyle w:val="a3"/>
      <w:framePr w:wrap="around" w:vAnchor="text" w:hAnchor="margin" w:xAlign="outside" w:y="1"/>
      <w:rPr>
        <w:rStyle w:val="a4"/>
        <w:rFonts w:ascii="仿宋_GB2312" w:eastAsia="仿宋_GB2312" w:hint="eastAsia"/>
        <w:sz w:val="28"/>
        <w:szCs w:val="28"/>
      </w:rPr>
    </w:pPr>
    <w:r w:rsidRPr="00D4667F">
      <w:rPr>
        <w:rFonts w:ascii="仿宋_GB2312" w:eastAsia="仿宋_GB2312" w:hint="eastAsia"/>
        <w:sz w:val="28"/>
        <w:szCs w:val="28"/>
      </w:rPr>
      <w:t xml:space="preserve">- </w:t>
    </w:r>
    <w:r w:rsidRPr="00D4667F">
      <w:rPr>
        <w:rFonts w:ascii="仿宋_GB2312" w:eastAsia="仿宋_GB2312" w:hint="eastAsia"/>
        <w:sz w:val="28"/>
        <w:szCs w:val="28"/>
      </w:rPr>
      <w:fldChar w:fldCharType="begin"/>
    </w:r>
    <w:r w:rsidRPr="00D4667F">
      <w:rPr>
        <w:rFonts w:ascii="仿宋_GB2312" w:eastAsia="仿宋_GB2312" w:hint="eastAsia"/>
        <w:sz w:val="28"/>
        <w:szCs w:val="28"/>
      </w:rPr>
      <w:instrText xml:space="preserve"> PAGE </w:instrText>
    </w:r>
    <w:r w:rsidRPr="00D4667F">
      <w:rPr>
        <w:rFonts w:ascii="仿宋_GB2312" w:eastAsia="仿宋_GB2312" w:hint="eastAsia"/>
        <w:sz w:val="28"/>
        <w:szCs w:val="28"/>
      </w:rPr>
      <w:fldChar w:fldCharType="separate"/>
    </w:r>
    <w:r>
      <w:rPr>
        <w:rFonts w:ascii="仿宋_GB2312" w:eastAsia="仿宋_GB2312"/>
        <w:noProof/>
        <w:sz w:val="28"/>
        <w:szCs w:val="28"/>
      </w:rPr>
      <w:t>25</w:t>
    </w:r>
    <w:r w:rsidRPr="00D4667F">
      <w:rPr>
        <w:rFonts w:ascii="仿宋_GB2312" w:eastAsia="仿宋_GB2312" w:hint="eastAsia"/>
        <w:sz w:val="28"/>
        <w:szCs w:val="28"/>
      </w:rPr>
      <w:fldChar w:fldCharType="end"/>
    </w:r>
    <w:r w:rsidRPr="00D4667F">
      <w:rPr>
        <w:rFonts w:ascii="仿宋_GB2312" w:eastAsia="仿宋_GB2312" w:hint="eastAsia"/>
        <w:sz w:val="28"/>
        <w:szCs w:val="28"/>
      </w:rPr>
      <w:t xml:space="preserve"> -</w:t>
    </w:r>
  </w:p>
  <w:p w:rsidR="0036619A" w:rsidRDefault="001A6978" w:rsidP="0036619A">
    <w:pPr>
      <w:pStyle w:val="a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832" w:rsidRDefault="001A6978" w:rsidP="007B7CC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978"/>
    <w:rsid w:val="001A6978"/>
    <w:rsid w:val="00A3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4B49147D-1D1C-4011-B19D-8746F80F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9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A6978"/>
    <w:pPr>
      <w:tabs>
        <w:tab w:val="center" w:pos="4153"/>
        <w:tab w:val="right" w:pos="8306"/>
      </w:tabs>
      <w:snapToGrid w:val="0"/>
      <w:jc w:val="left"/>
    </w:pPr>
    <w:rPr>
      <w:sz w:val="18"/>
      <w:szCs w:val="18"/>
      <w:lang w:val="x-none" w:eastAsia="x-none"/>
    </w:rPr>
  </w:style>
  <w:style w:type="character" w:customStyle="1" w:styleId="Char">
    <w:name w:val="页脚 Char"/>
    <w:basedOn w:val="a0"/>
    <w:link w:val="a3"/>
    <w:rsid w:val="001A6978"/>
    <w:rPr>
      <w:rFonts w:ascii="Times New Roman" w:eastAsia="宋体" w:hAnsi="Times New Roman" w:cs="Times New Roman"/>
      <w:sz w:val="18"/>
      <w:szCs w:val="18"/>
      <w:lang w:val="x-none" w:eastAsia="x-none"/>
    </w:rPr>
  </w:style>
  <w:style w:type="character" w:styleId="a4">
    <w:name w:val="page number"/>
    <w:rsid w:val="001A6978"/>
  </w:style>
  <w:style w:type="paragraph" w:styleId="a5">
    <w:name w:val="header"/>
    <w:basedOn w:val="a"/>
    <w:link w:val="Char0"/>
    <w:rsid w:val="001A6978"/>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5"/>
    <w:rsid w:val="001A6978"/>
    <w:rPr>
      <w:rFonts w:ascii="Times New Roman" w:eastAsia="宋体" w:hAnsi="Times New Roman" w:cs="Times New Roman"/>
      <w:sz w:val="18"/>
      <w:szCs w:val="18"/>
      <w:lang w:val="x-none" w:eastAsia="x-none"/>
    </w:rPr>
  </w:style>
  <w:style w:type="paragraph" w:styleId="a6">
    <w:name w:val="Normal (Web)"/>
    <w:basedOn w:val="a"/>
    <w:unhideWhenUsed/>
    <w:rsid w:val="001A697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9714</Characters>
  <Application>Microsoft Office Word</Application>
  <DocSecurity>0</DocSecurity>
  <Lines>80</Lines>
  <Paragraphs>22</Paragraphs>
  <ScaleCrop>false</ScaleCrop>
  <Company>Microsoft</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陈静敏</dc:creator>
  <cp:keywords/>
  <dc:description/>
  <cp:lastModifiedBy>陈静敏</cp:lastModifiedBy>
  <cp:revision>2</cp:revision>
  <dcterms:created xsi:type="dcterms:W3CDTF">2015-09-25T06:27:00Z</dcterms:created>
  <dcterms:modified xsi:type="dcterms:W3CDTF">2015-09-25T06:28:00Z</dcterms:modified>
</cp:coreProperties>
</file>