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A9" w:rsidRPr="00C96BA9" w:rsidRDefault="00C96BA9" w:rsidP="00C96BA9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/>
          <w:color w:val="040404"/>
          <w:kern w:val="0"/>
          <w:szCs w:val="21"/>
        </w:rPr>
      </w:pPr>
      <w:r w:rsidRPr="00C96BA9">
        <w:rPr>
          <w:rFonts w:ascii="微软雅黑" w:eastAsia="微软雅黑" w:hAnsi="微软雅黑" w:cs="宋体" w:hint="eastAsia"/>
          <w:b/>
          <w:bCs/>
          <w:color w:val="040404"/>
          <w:kern w:val="0"/>
          <w:szCs w:val="21"/>
        </w:rPr>
        <w:t>深圳市事故灾难类（安全生产）专项应急预案名录</w:t>
      </w:r>
    </w:p>
    <w:p w:rsidR="00C96BA9" w:rsidRPr="00C96BA9" w:rsidRDefault="00C96BA9" w:rsidP="00C96BA9">
      <w:pPr>
        <w:widowControl/>
        <w:shd w:val="clear" w:color="auto" w:fill="FFFFFF"/>
        <w:spacing w:line="570" w:lineRule="atLeast"/>
        <w:jc w:val="center"/>
        <w:rPr>
          <w:rFonts w:ascii="微软雅黑" w:eastAsia="微软雅黑" w:hAnsi="微软雅黑" w:cs="宋体" w:hint="eastAsia"/>
          <w:color w:val="040404"/>
          <w:kern w:val="0"/>
          <w:szCs w:val="21"/>
        </w:rPr>
      </w:pPr>
      <w:r w:rsidRPr="00C96BA9">
        <w:rPr>
          <w:rFonts w:ascii="微软雅黑" w:eastAsia="微软雅黑" w:hAnsi="微软雅黑" w:cs="宋体" w:hint="eastAsia"/>
          <w:b/>
          <w:bCs/>
          <w:color w:val="040404"/>
          <w:kern w:val="0"/>
          <w:szCs w:val="21"/>
        </w:rPr>
        <w:t>（截至2017年3月）</w:t>
      </w:r>
    </w:p>
    <w:tbl>
      <w:tblPr>
        <w:tblW w:w="991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415"/>
        <w:gridCol w:w="2822"/>
      </w:tblGrid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序号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应急预案名称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指挥部办公室所在单位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1 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深圳市生产安全事故应急预案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市安委办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2 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深圳市处置道路交通（含桥梁、隧道）突发事件应急预案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市交通运输委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3 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深圳市火灾事故应急预案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市公安消防支队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4 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深圳市工矿商贸企业生产安全事故应急预案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市安全监管局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5 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深圳市危险化学品事故应急预案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市安全监管局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6 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深圳市建筑工程抢险应急预案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市住房建设局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7 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深圳市燃气突发事故应急预案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市住房建设局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8 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深圳市特种设备事故应急预案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市市场和质量监管委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9 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深圳市处置民用航空器飞行事故应急预案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市交通运输委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10 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深圳市处置铁路行车事故应急预案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市交通运输委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11 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深圳市城市轨道交通突发事件应急预案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市交通运输委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12 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深圳市港口危险货物事故应急预案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市交通运输委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13 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海上危险化学品事故应急预案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深圳海上搜救中心 </w:t>
            </w:r>
          </w:p>
        </w:tc>
      </w:tr>
      <w:tr w:rsidR="00C96BA9" w:rsidRPr="00C96BA9" w:rsidTr="00C96BA9">
        <w:trPr>
          <w:jc w:val="center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14 </w:t>
            </w:r>
          </w:p>
        </w:tc>
        <w:tc>
          <w:tcPr>
            <w:tcW w:w="8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深圳市建筑废弃物受纳场突发事件应急预案 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96BA9" w:rsidRPr="00C96BA9" w:rsidRDefault="00C96BA9" w:rsidP="00C96BA9">
            <w:pPr>
              <w:widowControl/>
              <w:spacing w:before="150" w:line="360" w:lineRule="atLeast"/>
              <w:jc w:val="left"/>
              <w:rPr>
                <w:rFonts w:ascii="微软雅黑" w:eastAsia="微软雅黑" w:hAnsi="微软雅黑" w:cs="宋体"/>
                <w:color w:val="1D1D1D"/>
                <w:kern w:val="0"/>
                <w:szCs w:val="21"/>
              </w:rPr>
            </w:pPr>
            <w:r w:rsidRPr="00C96BA9">
              <w:rPr>
                <w:rFonts w:ascii="微软雅黑" w:eastAsia="微软雅黑" w:hAnsi="微软雅黑" w:cs="宋体" w:hint="eastAsia"/>
                <w:color w:val="1D1D1D"/>
                <w:kern w:val="0"/>
                <w:szCs w:val="21"/>
              </w:rPr>
              <w:t>市住房建设局 </w:t>
            </w:r>
          </w:p>
        </w:tc>
      </w:tr>
    </w:tbl>
    <w:p w:rsidR="00AF5157" w:rsidRDefault="00C96BA9">
      <w:bookmarkStart w:id="0" w:name="_GoBack"/>
      <w:bookmarkEnd w:id="0"/>
    </w:p>
    <w:sectPr w:rsidR="00AF5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A9" w:rsidRDefault="00C96BA9" w:rsidP="00C96BA9">
      <w:r>
        <w:separator/>
      </w:r>
    </w:p>
  </w:endnote>
  <w:endnote w:type="continuationSeparator" w:id="0">
    <w:p w:rsidR="00C96BA9" w:rsidRDefault="00C96BA9" w:rsidP="00C9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A9" w:rsidRDefault="00C96BA9" w:rsidP="00C96BA9">
      <w:r>
        <w:separator/>
      </w:r>
    </w:p>
  </w:footnote>
  <w:footnote w:type="continuationSeparator" w:id="0">
    <w:p w:rsidR="00C96BA9" w:rsidRDefault="00C96BA9" w:rsidP="00C9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6"/>
    <w:rsid w:val="001E4332"/>
    <w:rsid w:val="00901926"/>
    <w:rsid w:val="009204C6"/>
    <w:rsid w:val="00C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B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6B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6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B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BA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96B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6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冯娟</dc:creator>
  <cp:keywords/>
  <dc:description/>
  <cp:lastModifiedBy>冯娟</cp:lastModifiedBy>
  <cp:revision>2</cp:revision>
  <dcterms:created xsi:type="dcterms:W3CDTF">2017-05-10T07:29:00Z</dcterms:created>
  <dcterms:modified xsi:type="dcterms:W3CDTF">2017-05-10T07:30:00Z</dcterms:modified>
</cp:coreProperties>
</file>