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sz w:val="36"/>
          <w:szCs w:val="36"/>
        </w:rPr>
        <w:t>钢筋产品质量监督抽查实施规范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CCGF-SZ-095-2020</w:t>
      </w:r>
    </w:p>
    <w:p>
      <w:pPr>
        <w:spacing w:before="234" w:beforeLines="75" w:line="360" w:lineRule="auto"/>
        <w:jc w:val="center"/>
        <w:rPr>
          <w:rFonts w:ascii="黑体" w:hAnsi="黑体" w:eastAsia="黑体"/>
          <w:sz w:val="28"/>
        </w:rPr>
      </w:pPr>
      <w:r>
        <w:rPr>
          <w:rFonts w:ascii="黑体" w:hAnsi="黑体" w:eastAsia="黑体"/>
          <w:sz w:val="28"/>
        </w:rPr>
        <w:t xml:space="preserve"> </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1 </w:t>
      </w:r>
      <w:r>
        <w:rPr>
          <w:rFonts w:hint="eastAsia" w:ascii="仿宋_GB2312" w:hAnsi="宋体" w:eastAsia="仿宋_GB2312"/>
          <w:b/>
          <w:sz w:val="28"/>
          <w:szCs w:val="28"/>
        </w:rPr>
        <w:t>适用范围</w:t>
      </w:r>
      <w:bookmarkStart w:id="0" w:name="_GoBack"/>
      <w:bookmarkEnd w:id="0"/>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本规范适用于深圳市生产及流通领域钢筋产品质量监督抽查。监督抽查产品范围适用于：热轧带肋钢筋、热轧光圆钢筋、冷轧带肋钢筋。</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w:t>
      </w:r>
      <w:r>
        <w:rPr>
          <w:rFonts w:ascii="仿宋_GB2312" w:hAnsi="宋体" w:eastAsia="仿宋_GB2312"/>
          <w:sz w:val="28"/>
          <w:szCs w:val="28"/>
        </w:rPr>
        <w:t>1</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1  </w:t>
      </w:r>
      <w:r>
        <w:rPr>
          <w:rFonts w:hint="eastAsia" w:ascii="黑体" w:hAnsi="黑体" w:eastAsia="黑体"/>
          <w:sz w:val="28"/>
          <w:szCs w:val="28"/>
        </w:rPr>
        <w:t>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965" w:type="dxa"/>
            <w:noWrap w:val="0"/>
            <w:vAlign w:val="center"/>
          </w:tcPr>
          <w:p>
            <w:pPr>
              <w:snapToGrid w:val="0"/>
              <w:spacing w:line="300" w:lineRule="exact"/>
              <w:jc w:val="center"/>
              <w:rPr>
                <w:rFonts w:ascii="仿宋_GB2312" w:hAnsi="宋体" w:eastAsia="仿宋_GB2312"/>
                <w:sz w:val="24"/>
              </w:rPr>
            </w:pPr>
            <w:r>
              <w:rPr>
                <w:rFonts w:hint="eastAsia" w:ascii="仿宋_GB2312" w:eastAsia="仿宋_GB2312" w:cs="宋体"/>
                <w:kern w:val="0"/>
                <w:sz w:val="24"/>
              </w:rPr>
              <w:t>热轧带肋钢筋</w:t>
            </w:r>
          </w:p>
        </w:tc>
        <w:tc>
          <w:tcPr>
            <w:tcW w:w="6305"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钢筋混混凝土用普通热轧带肋钢筋、细晶粒热轧带肋钢筋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eastAsia="仿宋_GB2312" w:cs="宋体"/>
                <w:kern w:val="0"/>
                <w:sz w:val="24"/>
              </w:rPr>
              <w:t>热轧光圆钢筋</w:t>
            </w:r>
          </w:p>
        </w:tc>
        <w:tc>
          <w:tcPr>
            <w:tcW w:w="6305"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钢筋混混凝土用热轧直条、盘卷光圆钢筋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eastAsia="仿宋_GB2312" w:cs="宋体"/>
                <w:kern w:val="0"/>
                <w:sz w:val="24"/>
              </w:rPr>
            </w:pPr>
            <w:r>
              <w:rPr>
                <w:rFonts w:hint="eastAsia" w:ascii="仿宋_GB2312" w:eastAsia="仿宋_GB2312" w:cs="宋体"/>
                <w:kern w:val="0"/>
                <w:sz w:val="24"/>
              </w:rPr>
              <w:t>冷轧带肋钢筋</w:t>
            </w:r>
          </w:p>
        </w:tc>
        <w:tc>
          <w:tcPr>
            <w:tcW w:w="6305" w:type="dxa"/>
            <w:noWrap w:val="0"/>
            <w:vAlign w:val="center"/>
          </w:tcPr>
          <w:p>
            <w:pPr>
              <w:autoSpaceDE w:val="0"/>
              <w:autoSpaceDN w:val="0"/>
              <w:adjustRightInd w:val="0"/>
              <w:spacing w:line="360" w:lineRule="auto"/>
              <w:rPr>
                <w:rFonts w:ascii="仿宋_GB2312" w:hAnsi="宋体" w:eastAsia="仿宋_GB2312"/>
                <w:sz w:val="24"/>
              </w:rPr>
            </w:pPr>
            <w:r>
              <w:rPr>
                <w:rFonts w:hint="eastAsia" w:ascii="仿宋_GB2312" w:hAnsi="宋体" w:eastAsia="仿宋_GB2312"/>
                <w:sz w:val="24"/>
              </w:rPr>
              <w:t>普通混凝土用冷轧带肋钢筋</w:t>
            </w:r>
          </w:p>
        </w:tc>
      </w:tr>
    </w:tbl>
    <w:p>
      <w:pPr>
        <w:snapToGrid w:val="0"/>
        <w:spacing w:before="156" w:beforeLines="50" w:line="360" w:lineRule="auto"/>
        <w:rPr>
          <w:rFonts w:ascii="仿宋_GB2312" w:hAnsi="宋体" w:eastAsia="仿宋_GB2312"/>
          <w:b/>
          <w:sz w:val="28"/>
          <w:szCs w:val="28"/>
        </w:rPr>
      </w:pPr>
      <w:r>
        <w:rPr>
          <w:rFonts w:ascii="仿宋_GB2312" w:hAnsi="宋体" w:eastAsia="仿宋_GB2312"/>
          <w:b/>
          <w:sz w:val="28"/>
          <w:szCs w:val="28"/>
        </w:rPr>
        <w:t xml:space="preserve">3 </w:t>
      </w:r>
      <w:r>
        <w:rPr>
          <w:rFonts w:hint="eastAsia" w:ascii="仿宋_GB2312" w:hAnsi="宋体" w:eastAsia="仿宋_GB2312"/>
          <w:b/>
          <w:sz w:val="28"/>
          <w:szCs w:val="28"/>
        </w:rPr>
        <w:t>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w:t>
      </w:r>
      <w:r>
        <w:rPr>
          <w:rFonts w:ascii="仿宋_GB2312" w:hAnsi="宋体" w:eastAsia="仿宋_GB2312"/>
          <w:sz w:val="28"/>
          <w:szCs w:val="28"/>
        </w:rPr>
        <w:t>2</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2 </w:t>
      </w:r>
      <w:r>
        <w:rPr>
          <w:rFonts w:hint="eastAsia" w:ascii="黑体" w:hAnsi="黑体" w:eastAsia="黑体"/>
          <w:sz w:val="28"/>
          <w:szCs w:val="28"/>
        </w:rPr>
        <w:t>术语和定义</w:t>
      </w:r>
    </w:p>
    <w:tbl>
      <w:tblPr>
        <w:tblStyle w:val="3"/>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sz w:val="24"/>
              </w:rPr>
            </w:pPr>
            <w:r>
              <w:rPr>
                <w:rFonts w:hint="eastAsia" w:ascii="仿宋_GB2312" w:eastAsia="仿宋_GB2312" w:cs="宋体"/>
                <w:kern w:val="0"/>
                <w:sz w:val="24"/>
              </w:rPr>
              <w:t>热轧带肋钢筋</w:t>
            </w:r>
          </w:p>
        </w:tc>
        <w:tc>
          <w:tcPr>
            <w:tcW w:w="6447"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横截面通常为圆形，且表面带肋的混凝土结构用钢材。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eastAsia="仿宋_GB2312" w:cs="宋体"/>
                <w:kern w:val="0"/>
                <w:sz w:val="24"/>
              </w:rPr>
              <w:t>热轧光圆钢筋</w:t>
            </w:r>
          </w:p>
        </w:tc>
        <w:tc>
          <w:tcPr>
            <w:tcW w:w="644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经热轧成型，横截面通常为圆形，表面光滑的成品钢筋。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eastAsia="仿宋_GB2312" w:cs="宋体"/>
                <w:kern w:val="0"/>
                <w:sz w:val="24"/>
              </w:rPr>
            </w:pPr>
            <w:r>
              <w:rPr>
                <w:rFonts w:hint="eastAsia" w:ascii="仿宋_GB2312" w:eastAsia="仿宋_GB2312" w:cs="宋体"/>
                <w:kern w:val="0"/>
                <w:sz w:val="24"/>
              </w:rPr>
              <w:t>冷轧带肋钢筋</w:t>
            </w:r>
          </w:p>
        </w:tc>
        <w:tc>
          <w:tcPr>
            <w:tcW w:w="6447"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热轧圆盘条经冷轧后，在其表面带有沿长度方向均匀分布的横肋的钢筋。</w:t>
            </w:r>
          </w:p>
        </w:tc>
      </w:tr>
    </w:tbl>
    <w:p>
      <w:pPr>
        <w:snapToGrid w:val="0"/>
        <w:spacing w:before="156" w:beforeLines="50" w:line="360" w:lineRule="auto"/>
        <w:rPr>
          <w:rFonts w:ascii="仿宋_GB2312" w:hAnsi="宋体" w:eastAsia="仿宋_GB2312"/>
          <w:b/>
          <w:sz w:val="28"/>
          <w:szCs w:val="28"/>
        </w:rPr>
      </w:pPr>
      <w:r>
        <w:rPr>
          <w:rFonts w:ascii="仿宋_GB2312" w:hAnsi="宋体" w:eastAsia="仿宋_GB2312"/>
          <w:b/>
          <w:sz w:val="28"/>
          <w:szCs w:val="28"/>
        </w:rPr>
        <w:t xml:space="preserve">4 </w:t>
      </w:r>
      <w:r>
        <w:rPr>
          <w:rFonts w:hint="eastAsia" w:ascii="仿宋_GB2312" w:hAnsi="宋体" w:eastAsia="仿宋_GB2312"/>
          <w:b/>
          <w:sz w:val="28"/>
          <w:szCs w:val="28"/>
        </w:rPr>
        <w:t>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w:t>
      </w:r>
      <w:r>
        <w:rPr>
          <w:rFonts w:ascii="仿宋_GB2312" w:hAnsi="宋体" w:eastAsia="仿宋_GB2312"/>
          <w:sz w:val="28"/>
          <w:szCs w:val="28"/>
        </w:rPr>
        <w:t>3</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3 </w:t>
      </w:r>
      <w:r>
        <w:rPr>
          <w:rFonts w:hint="eastAsia" w:ascii="黑体" w:hAnsi="黑体" w:eastAsia="黑体"/>
          <w:sz w:val="28"/>
          <w:szCs w:val="28"/>
        </w:rPr>
        <w:t>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GB/T 1499.2-2018</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《钢筋混凝土用钢第</w:t>
            </w:r>
            <w:r>
              <w:rPr>
                <w:rFonts w:ascii="仿宋_GB2312" w:hAnsi="宋体" w:eastAsia="仿宋_GB2312"/>
                <w:sz w:val="24"/>
              </w:rPr>
              <w:t>2</w:t>
            </w:r>
            <w:r>
              <w:rPr>
                <w:rFonts w:hint="eastAsia" w:ascii="仿宋_GB2312" w:hAnsi="宋体" w:eastAsia="仿宋_GB2312"/>
                <w:sz w:val="24"/>
              </w:rPr>
              <w:t>部分：热轧带肋钢筋》</w:t>
            </w:r>
          </w:p>
        </w:tc>
        <w:tc>
          <w:tcPr>
            <w:tcW w:w="2786" w:type="dxa"/>
            <w:noWrap w:val="0"/>
            <w:vAlign w:val="center"/>
          </w:tcPr>
          <w:p>
            <w:pPr>
              <w:snapToGrid w:val="0"/>
              <w:jc w:val="center"/>
              <w:rPr>
                <w:rFonts w:ascii="宋体"/>
                <w:sz w:val="24"/>
                <w:szCs w:val="21"/>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GB/T 1499.1-2017</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《钢筋混凝土用钢第</w:t>
            </w:r>
            <w:r>
              <w:rPr>
                <w:rFonts w:ascii="仿宋_GB2312" w:hAnsi="宋体" w:eastAsia="仿宋_GB2312"/>
                <w:sz w:val="24"/>
              </w:rPr>
              <w:t>1</w:t>
            </w:r>
            <w:r>
              <w:rPr>
                <w:rFonts w:hint="eastAsia" w:ascii="仿宋_GB2312" w:hAnsi="宋体" w:eastAsia="仿宋_GB2312"/>
                <w:sz w:val="24"/>
              </w:rPr>
              <w:t>部分：热轧光圆钢筋》</w:t>
            </w:r>
          </w:p>
        </w:tc>
        <w:tc>
          <w:tcPr>
            <w:tcW w:w="2786" w:type="dxa"/>
            <w:noWrap w:val="0"/>
            <w:vAlign w:val="center"/>
          </w:tcPr>
          <w:p>
            <w:pPr>
              <w:snapToGrid w:val="0"/>
              <w:jc w:val="center"/>
              <w:rPr>
                <w:rFonts w:ascii="宋体"/>
                <w:sz w:val="24"/>
                <w:szCs w:val="21"/>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GB/T 13788-2017</w:t>
            </w:r>
          </w:p>
        </w:tc>
        <w:tc>
          <w:tcPr>
            <w:tcW w:w="4407"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《冷轧带肋钢筋》</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 </w:t>
      </w:r>
      <w:r>
        <w:rPr>
          <w:rFonts w:hint="eastAsia" w:ascii="仿宋_GB2312" w:hAnsi="宋体" w:eastAsia="仿宋_GB2312"/>
          <w:b/>
          <w:sz w:val="28"/>
          <w:szCs w:val="28"/>
        </w:rPr>
        <w:t>抽样</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5.1 </w:t>
      </w:r>
      <w:r>
        <w:rPr>
          <w:rFonts w:hint="eastAsia" w:ascii="仿宋_GB2312" w:hAnsi="宋体" w:eastAsia="仿宋_GB2312"/>
          <w:b/>
          <w:sz w:val="28"/>
          <w:szCs w:val="28"/>
        </w:rPr>
        <w:t>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bCs/>
          <w:sz w:val="28"/>
          <w:szCs w:val="28"/>
        </w:rPr>
      </w:pPr>
      <w:r>
        <w:rPr>
          <w:rFonts w:ascii="仿宋_GB2312" w:hAnsi="仿宋" w:eastAsia="仿宋_GB2312"/>
          <w:b/>
          <w:sz w:val="28"/>
          <w:szCs w:val="28"/>
        </w:rPr>
        <w:t xml:space="preserve">5.2 </w:t>
      </w:r>
      <w:r>
        <w:rPr>
          <w:rFonts w:hint="eastAsia" w:ascii="仿宋_GB2312" w:hAnsi="宋体" w:eastAsia="仿宋_GB2312"/>
          <w:b/>
          <w:sz w:val="28"/>
          <w:szCs w:val="28"/>
        </w:rPr>
        <w:t>取样方式</w:t>
      </w:r>
      <w:r>
        <w:rPr>
          <w:rFonts w:ascii="仿宋_GB2312" w:hAnsi="宋体" w:eastAsia="仿宋_GB2312"/>
          <w:b/>
          <w:sz w:val="28"/>
          <w:szCs w:val="28"/>
        </w:rPr>
        <w:br w:type="textWrapping"/>
      </w:r>
      <w:r>
        <w:rPr>
          <w:rFonts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ascii="仿宋_GB2312" w:hAnsi="宋体" w:eastAsia="仿宋_GB2312"/>
          <w:sz w:val="28"/>
          <w:szCs w:val="28"/>
        </w:rPr>
        <w:t xml:space="preserve">  </w:t>
      </w:r>
      <w:r>
        <w:rPr>
          <w:rFonts w:ascii="仿宋_GB2312" w:hAnsi="宋体" w:eastAsia="仿宋_GB2312"/>
          <w:b/>
          <w:bCs/>
          <w:sz w:val="28"/>
          <w:szCs w:val="28"/>
        </w:rPr>
        <w:t xml:space="preserve">  </w:t>
      </w:r>
      <w:r>
        <w:rPr>
          <w:rFonts w:hint="eastAsia" w:ascii="仿宋_GB2312" w:hAnsi="宋体" w:eastAsia="仿宋_GB2312"/>
          <w:b/>
          <w:bCs/>
          <w:sz w:val="28"/>
          <w:szCs w:val="28"/>
        </w:rPr>
        <w:t>流通领域：在流通领域抽样可在实体店以及网络交易平台两种方式获得样品。</w:t>
      </w:r>
    </w:p>
    <w:p>
      <w:pPr>
        <w:snapToGrid w:val="0"/>
        <w:spacing w:line="360" w:lineRule="auto"/>
        <w:rPr>
          <w:rFonts w:ascii="仿宋_GB2312" w:hAnsi="宋体" w:eastAsia="仿宋_GB2312"/>
          <w:b/>
          <w:sz w:val="28"/>
          <w:szCs w:val="28"/>
        </w:rPr>
      </w:pPr>
      <w:r>
        <w:rPr>
          <w:rFonts w:ascii="仿宋_GB2312" w:hAnsi="宋体" w:eastAsia="仿宋_GB2312"/>
          <w:sz w:val="28"/>
          <w:szCs w:val="28"/>
        </w:rPr>
        <w:t xml:space="preserve">    </w:t>
      </w: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ascii="仿宋_GB2312" w:hAnsi="宋体" w:eastAsia="仿宋_GB2312"/>
          <w:sz w:val="28"/>
          <w:szCs w:val="28"/>
        </w:rPr>
        <w:t xml:space="preserve">    </w:t>
      </w: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ascii="仿宋_GB2312" w:hAnsi="宋体" w:eastAsia="仿宋_GB2312"/>
          <w:sz w:val="28"/>
          <w:szCs w:val="28"/>
        </w:rPr>
        <w:br w:type="textWrapping"/>
      </w:r>
      <w:r>
        <w:rPr>
          <w:rFonts w:ascii="仿宋_GB2312" w:hAnsi="宋体" w:eastAsia="仿宋_GB2312"/>
          <w:b/>
          <w:sz w:val="28"/>
          <w:szCs w:val="28"/>
        </w:rPr>
        <w:t xml:space="preserve">5.3 </w:t>
      </w:r>
      <w:r>
        <w:rPr>
          <w:rFonts w:hint="eastAsia" w:ascii="仿宋_GB2312" w:hAnsi="宋体" w:eastAsia="仿宋_GB2312"/>
          <w:b/>
          <w:sz w:val="28"/>
          <w:szCs w:val="28"/>
        </w:rPr>
        <w:t>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5.4 </w:t>
      </w:r>
      <w:r>
        <w:rPr>
          <w:rFonts w:hint="eastAsia" w:ascii="仿宋_GB2312" w:hAnsi="宋体" w:eastAsia="仿宋_GB2312"/>
          <w:b/>
          <w:sz w:val="28"/>
          <w:szCs w:val="28"/>
        </w:rPr>
        <w:t>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生产领域：随机抽取同一规格型号的直条型钢筋样品，随机抽取5根长度为2400mm的钢筋（d≥28mm的钢筋取样长度为3400mm），逐根顺序编号为1～5，再把每根钢筋分成2支长度为1200mm的样品（d≥28mm的每根钢筋分成2支长度为1700mm的样品），2支样品逐支编号标记，并一一对应（如1-a，1-b）每支样品要保证有完整的表面标志，标记a的5支样品为检验样品，标记b的5支样品为备用样品。检验样品带回承检机构，备用样品封存于承检机构。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直条型钢筋样品，随机抽取5根长度为2400mm的钢筋（d≥28mm的钢筋取样长度为3400mm），逐根顺序编号为1～5，再把每根钢筋分成2支长度为1200mm的样品（d≥28mm的每根钢筋分成2支长度为1700mm的样品），2支样品逐支编号标记，并一一对应（如1-a，1-b）每支样品要保证有完整的表面标志，标记a的5支样品为检验样品，标记b的5支样品为备用样品。检验样品带回承检机构，备用样品封存于受检单位。</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直条型钢筋样品，随机抽取5根长度为2400mm的钢筋（d≥28mm的钢筋取样长度为3400mm），逐根顺序编号为1～5，再把每根钢筋分成2支长度为1200mm的样品（d≥28mm的每根钢筋分成2支长度为1700mm的样品），2支样品逐支编号标记，并一一对应（如1-a，1-b）每支样品要保证有完整的表面标志，标记a的5支样品为检验样品，标记b的5支样品为备用样品。检验样品带回承检机构，备用样品封存于承检机构。</w:t>
      </w:r>
    </w:p>
    <w:p>
      <w:pPr>
        <w:snapToGrid w:val="0"/>
        <w:spacing w:line="360" w:lineRule="auto"/>
        <w:rPr>
          <w:rFonts w:ascii="仿宋_GB2312" w:hAnsi="宋体" w:eastAsia="仿宋_GB2312"/>
          <w:b/>
          <w:bCs/>
          <w:sz w:val="28"/>
          <w:szCs w:val="28"/>
        </w:rPr>
      </w:pPr>
      <w:r>
        <w:rPr>
          <w:rFonts w:hint="eastAsia" w:ascii="仿宋_GB2312" w:hAnsi="宋体" w:eastAsia="仿宋_GB2312"/>
          <w:b/>
          <w:bCs/>
          <w:sz w:val="28"/>
          <w:szCs w:val="28"/>
        </w:rPr>
        <w:t>5</w:t>
      </w:r>
      <w:r>
        <w:rPr>
          <w:rFonts w:ascii="仿宋_GB2312" w:hAnsi="宋体" w:eastAsia="仿宋_GB2312"/>
          <w:b/>
          <w:bCs/>
          <w:sz w:val="28"/>
          <w:szCs w:val="28"/>
        </w:rPr>
        <w:t>.5</w:t>
      </w:r>
      <w:r>
        <w:rPr>
          <w:rFonts w:hint="eastAsia" w:ascii="仿宋_GB2312" w:hAnsi="宋体" w:eastAsia="仿宋_GB2312"/>
          <w:b/>
          <w:bCs/>
          <w:sz w:val="28"/>
          <w:szCs w:val="28"/>
        </w:rPr>
        <w:t>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5.6 </w:t>
      </w:r>
      <w:r>
        <w:rPr>
          <w:rFonts w:hint="eastAsia" w:ascii="仿宋_GB2312" w:hAnsi="宋体" w:eastAsia="仿宋_GB2312"/>
          <w:b/>
          <w:sz w:val="28"/>
          <w:szCs w:val="28"/>
        </w:rPr>
        <w:t>样品处置</w:t>
      </w:r>
    </w:p>
    <w:p>
      <w:pPr>
        <w:spacing w:line="360" w:lineRule="auto"/>
        <w:rPr>
          <w:rFonts w:ascii="仿宋_GB2312" w:hAnsi="宋体" w:eastAsia="仿宋_GB2312"/>
          <w:sz w:val="28"/>
          <w:szCs w:val="28"/>
        </w:rPr>
      </w:pPr>
      <w:r>
        <w:rPr>
          <w:rFonts w:ascii="仿宋_GB2312" w:hAnsi="??" w:eastAsia="仿宋_GB2312"/>
          <w:b/>
          <w:sz w:val="28"/>
          <w:szCs w:val="28"/>
        </w:rPr>
        <w:t>5.6.1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ascii="仿宋_GB2312" w:hAnsi="宋体" w:eastAsia="仿宋_GB2312"/>
          <w:b/>
          <w:sz w:val="28"/>
          <w:szCs w:val="28"/>
        </w:rPr>
        <w:t>5.6.2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eastAsia="仿宋_GB2312"/>
          <w:sz w:val="28"/>
          <w:szCs w:val="28"/>
        </w:rPr>
      </w:pPr>
      <w:r>
        <w:rPr>
          <w:rFonts w:ascii="仿宋_GB2312" w:hAnsi="宋体" w:eastAsia="仿宋_GB2312"/>
          <w:b/>
          <w:sz w:val="28"/>
          <w:szCs w:val="28"/>
        </w:rPr>
        <w:t>5.6.3</w:t>
      </w:r>
      <w:r>
        <w:rPr>
          <w:rFonts w:hint="eastAsia" w:ascii="仿宋_GB2312" w:eastAsia="仿宋_GB2312"/>
          <w:sz w:val="28"/>
          <w:szCs w:val="28"/>
        </w:rPr>
        <w:t>抽取钢筋产品时，需同时抽取产品出厂时的挂牌。</w:t>
      </w:r>
    </w:p>
    <w:p>
      <w:pPr>
        <w:autoSpaceDE w:val="0"/>
        <w:autoSpaceDN w:val="0"/>
        <w:adjustRightInd w:val="0"/>
        <w:spacing w:line="360" w:lineRule="auto"/>
        <w:rPr>
          <w:rFonts w:ascii="仿宋_GB2312" w:hAnsi="宋体" w:eastAsia="仿宋_GB2312"/>
          <w:b/>
          <w:sz w:val="28"/>
          <w:szCs w:val="28"/>
        </w:rPr>
      </w:pPr>
      <w:r>
        <w:rPr>
          <w:rFonts w:ascii="仿宋_GB2312" w:hAnsi="宋体" w:eastAsia="仿宋_GB2312"/>
          <w:b/>
          <w:sz w:val="28"/>
          <w:szCs w:val="28"/>
        </w:rPr>
        <w:t xml:space="preserve">5.7 </w:t>
      </w:r>
      <w:r>
        <w:rPr>
          <w:rFonts w:hint="eastAsia" w:ascii="仿宋_GB2312" w:hAnsi="宋体" w:eastAsia="仿宋_GB2312"/>
          <w:b/>
          <w:sz w:val="28"/>
          <w:szCs w:val="28"/>
        </w:rPr>
        <w:t>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6 </w:t>
      </w:r>
      <w:r>
        <w:rPr>
          <w:rFonts w:hint="eastAsia" w:ascii="仿宋_GB2312" w:hAnsi="宋体" w:eastAsia="仿宋_GB2312"/>
          <w:b/>
          <w:sz w:val="28"/>
          <w:szCs w:val="28"/>
        </w:rPr>
        <w:t>检验要求</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6.1 </w:t>
      </w:r>
      <w:r>
        <w:rPr>
          <w:rFonts w:hint="eastAsia" w:ascii="仿宋_GB2312" w:hAnsi="宋体" w:eastAsia="仿宋_GB2312"/>
          <w:b/>
          <w:sz w:val="28"/>
          <w:szCs w:val="28"/>
        </w:rPr>
        <w:t>检验项目</w:t>
      </w:r>
    </w:p>
    <w:p>
      <w:pPr>
        <w:snapToGrid w:val="0"/>
        <w:spacing w:line="360" w:lineRule="auto"/>
        <w:rPr>
          <w:rFonts w:ascii="仿宋_GB2312" w:hAnsi="宋体" w:eastAsia="仿宋_GB2312"/>
          <w:b/>
          <w:sz w:val="28"/>
          <w:szCs w:val="28"/>
        </w:rPr>
      </w:pPr>
      <w:r>
        <w:rPr>
          <w:rFonts w:ascii="仿宋_GB2312" w:hAnsi="宋体" w:eastAsia="仿宋_GB2312"/>
          <w:b/>
          <w:sz w:val="28"/>
          <w:szCs w:val="28"/>
        </w:rPr>
        <w:t>6.1.1</w:t>
      </w:r>
      <w:r>
        <w:rPr>
          <w:rFonts w:hint="eastAsia" w:ascii="楷体_GB2312" w:eastAsia="楷体_GB2312"/>
          <w:b/>
          <w:bCs/>
          <w:kern w:val="0"/>
          <w:sz w:val="32"/>
          <w:szCs w:val="28"/>
        </w:rPr>
        <w:t>热轧带肋钢筋</w:t>
      </w:r>
    </w:p>
    <w:tbl>
      <w:tblPr>
        <w:tblStyle w:val="3"/>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700"/>
        <w:gridCol w:w="60"/>
        <w:gridCol w:w="1631"/>
        <w:gridCol w:w="1663"/>
        <w:gridCol w:w="1127"/>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391" w:type="dxa"/>
            <w:gridSpan w:val="3"/>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2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 w:hRule="atLeast"/>
        </w:trPr>
        <w:tc>
          <w:tcPr>
            <w:tcW w:w="714"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1</w:t>
            </w:r>
          </w:p>
        </w:tc>
        <w:tc>
          <w:tcPr>
            <w:tcW w:w="760" w:type="dxa"/>
            <w:gridSpan w:val="2"/>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力学性能</w:t>
            </w: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下屈服强度</w:t>
            </w:r>
          </w:p>
        </w:tc>
        <w:tc>
          <w:tcPr>
            <w:tcW w:w="1663"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 7.4.1</w:t>
            </w:r>
          </w:p>
        </w:tc>
        <w:tc>
          <w:tcPr>
            <w:tcW w:w="1127" w:type="dxa"/>
            <w:vMerge w:val="restart"/>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宋体" w:eastAsia="仿宋_GB2312"/>
                <w:sz w:val="24"/>
              </w:rPr>
              <w:t>推荐性</w:t>
            </w:r>
          </w:p>
        </w:tc>
        <w:tc>
          <w:tcPr>
            <w:tcW w:w="2286"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60" w:type="dxa"/>
            <w:gridSpan w:val="2"/>
            <w:vMerge w:val="continue"/>
            <w:noWrap w:val="0"/>
            <w:vAlign w:val="center"/>
          </w:tcPr>
          <w:p>
            <w:pPr>
              <w:jc w:val="center"/>
              <w:rPr>
                <w:rFonts w:ascii="仿宋_GB2312" w:hAnsi="宋体" w:eastAsia="仿宋_GB2312"/>
                <w:sz w:val="24"/>
              </w:rPr>
            </w:pP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抗拉强度</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60" w:type="dxa"/>
            <w:gridSpan w:val="2"/>
            <w:vMerge w:val="continue"/>
            <w:noWrap w:val="0"/>
            <w:vAlign w:val="center"/>
          </w:tcPr>
          <w:p>
            <w:pPr>
              <w:jc w:val="center"/>
              <w:rPr>
                <w:rFonts w:ascii="仿宋_GB2312" w:hAnsi="宋体" w:eastAsia="仿宋_GB2312"/>
                <w:sz w:val="24"/>
              </w:rPr>
            </w:pP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断后伸长率</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60" w:type="dxa"/>
            <w:gridSpan w:val="2"/>
            <w:vMerge w:val="continue"/>
            <w:noWrap w:val="0"/>
            <w:vAlign w:val="center"/>
          </w:tcPr>
          <w:p>
            <w:pPr>
              <w:jc w:val="center"/>
              <w:rPr>
                <w:rFonts w:ascii="仿宋_GB2312" w:hAnsi="宋体" w:eastAsia="仿宋_GB2312"/>
                <w:sz w:val="24"/>
              </w:rPr>
            </w:pP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实测抗拉强度与实测屈服强度之比</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60" w:type="dxa"/>
            <w:gridSpan w:val="2"/>
            <w:vMerge w:val="continue"/>
            <w:noWrap w:val="0"/>
            <w:vAlign w:val="center"/>
          </w:tcPr>
          <w:p>
            <w:pPr>
              <w:jc w:val="center"/>
              <w:rPr>
                <w:rFonts w:ascii="仿宋_GB2312" w:hAnsi="宋体" w:eastAsia="仿宋_GB2312"/>
                <w:sz w:val="24"/>
              </w:rPr>
            </w:pP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实测屈服强度与屈服强度特征值之比</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60" w:type="dxa"/>
            <w:gridSpan w:val="2"/>
            <w:vMerge w:val="continue"/>
            <w:noWrap w:val="0"/>
            <w:vAlign w:val="center"/>
          </w:tcPr>
          <w:p>
            <w:pPr>
              <w:jc w:val="center"/>
              <w:rPr>
                <w:rFonts w:ascii="仿宋_GB2312" w:hAnsi="宋体" w:eastAsia="仿宋_GB2312"/>
                <w:sz w:val="24"/>
              </w:rPr>
            </w:pPr>
          </w:p>
        </w:tc>
        <w:tc>
          <w:tcPr>
            <w:tcW w:w="1631"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最大力总延伸率</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4" w:type="dxa"/>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2</w:t>
            </w:r>
          </w:p>
        </w:tc>
        <w:tc>
          <w:tcPr>
            <w:tcW w:w="2391" w:type="dxa"/>
            <w:gridSpan w:val="3"/>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弯曲性能</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 7.5.1</w:t>
            </w:r>
          </w:p>
        </w:tc>
        <w:tc>
          <w:tcPr>
            <w:tcW w:w="1127"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tcBorders>
              <w:top w:val="single" w:color="auto" w:sz="2" w:space="0"/>
            </w:tcBorders>
            <w:noWrap w:val="0"/>
            <w:vAlign w:val="center"/>
          </w:tcPr>
          <w:p>
            <w:pPr>
              <w:snapToGrid w:val="0"/>
              <w:jc w:val="center"/>
              <w:rPr>
                <w:rFonts w:ascii="仿宋_GB2312" w:hAnsi="仿宋"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4"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3</w:t>
            </w:r>
          </w:p>
        </w:tc>
        <w:tc>
          <w:tcPr>
            <w:tcW w:w="700"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化学成分</w:t>
            </w:r>
          </w:p>
        </w:tc>
        <w:tc>
          <w:tcPr>
            <w:tcW w:w="1691"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C</w:t>
            </w:r>
          </w:p>
        </w:tc>
        <w:tc>
          <w:tcPr>
            <w:tcW w:w="1663"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 7.2</w:t>
            </w:r>
          </w:p>
        </w:tc>
        <w:tc>
          <w:tcPr>
            <w:tcW w:w="1127" w:type="dxa"/>
            <w:vMerge w:val="restart"/>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vMerge w:val="restart"/>
            <w:tcBorders>
              <w:top w:val="single" w:color="auto" w:sz="2" w:space="0"/>
            </w:tcBorders>
            <w:noWrap w:val="0"/>
            <w:vAlign w:val="center"/>
          </w:tcPr>
          <w:p>
            <w:pPr>
              <w:snapToGrid w:val="0"/>
              <w:spacing w:line="320" w:lineRule="exact"/>
              <w:ind w:left="-108"/>
              <w:jc w:val="center"/>
              <w:rPr>
                <w:rFonts w:ascii="仿宋_GB2312" w:hAnsi="宋体" w:eastAsia="仿宋_GB2312"/>
                <w:sz w:val="24"/>
              </w:rPr>
            </w:pPr>
            <w:r>
              <w:rPr>
                <w:rFonts w:ascii="仿宋_GB2312" w:hAnsi="宋体" w:eastAsia="仿宋_GB2312"/>
                <w:sz w:val="24"/>
              </w:rPr>
              <w:t>GB/T 223.69-2008</w:t>
            </w:r>
          </w:p>
          <w:p>
            <w:pPr>
              <w:spacing w:line="320" w:lineRule="exact"/>
              <w:ind w:left="-108"/>
              <w:jc w:val="center"/>
              <w:rPr>
                <w:rFonts w:ascii="仿宋_GB2312" w:hAnsi="宋体" w:eastAsia="仿宋_GB2312"/>
                <w:sz w:val="24"/>
              </w:rPr>
            </w:pPr>
            <w:r>
              <w:rPr>
                <w:rFonts w:ascii="仿宋_GB2312" w:hAnsi="宋体" w:eastAsia="仿宋_GB2312"/>
                <w:sz w:val="24"/>
              </w:rPr>
              <w:t>GB/T 223.5-2008</w:t>
            </w:r>
          </w:p>
          <w:p>
            <w:pPr>
              <w:spacing w:line="320" w:lineRule="exact"/>
              <w:ind w:left="-108"/>
              <w:jc w:val="center"/>
              <w:rPr>
                <w:rFonts w:ascii="仿宋_GB2312" w:hAnsi="宋体" w:eastAsia="仿宋_GB2312"/>
                <w:sz w:val="24"/>
              </w:rPr>
            </w:pPr>
            <w:r>
              <w:rPr>
                <w:rFonts w:ascii="仿宋_GB2312" w:hAnsi="宋体" w:eastAsia="仿宋_GB2312"/>
                <w:sz w:val="24"/>
              </w:rPr>
              <w:t>GB/T 223.63-1988</w:t>
            </w:r>
          </w:p>
          <w:p>
            <w:pPr>
              <w:spacing w:line="320" w:lineRule="exact"/>
              <w:ind w:left="-108"/>
              <w:jc w:val="center"/>
              <w:rPr>
                <w:rFonts w:ascii="仿宋_GB2312" w:hAnsi="宋体" w:eastAsia="仿宋_GB2312"/>
                <w:sz w:val="24"/>
              </w:rPr>
            </w:pPr>
            <w:r>
              <w:rPr>
                <w:rFonts w:ascii="仿宋_GB2312" w:hAnsi="宋体" w:eastAsia="仿宋_GB2312"/>
                <w:sz w:val="24"/>
              </w:rPr>
              <w:t>GB/T 223.59-2008</w:t>
            </w:r>
          </w:p>
          <w:p>
            <w:pPr>
              <w:spacing w:line="320" w:lineRule="exact"/>
              <w:ind w:left="-108"/>
              <w:jc w:val="center"/>
              <w:rPr>
                <w:rFonts w:ascii="仿宋_GB2312" w:hAnsi="宋体" w:eastAsia="仿宋_GB2312"/>
                <w:sz w:val="24"/>
              </w:rPr>
            </w:pPr>
            <w:r>
              <w:rPr>
                <w:rFonts w:ascii="仿宋_GB2312" w:hAnsi="宋体" w:eastAsia="仿宋_GB2312"/>
                <w:sz w:val="24"/>
              </w:rPr>
              <w:t>GB/T 223.68-1997</w:t>
            </w:r>
          </w:p>
          <w:p>
            <w:pPr>
              <w:spacing w:line="320" w:lineRule="exact"/>
              <w:ind w:left="-108"/>
              <w:jc w:val="center"/>
              <w:rPr>
                <w:rFonts w:ascii="仿宋_GB2312" w:hAnsi="宋体" w:eastAsia="仿宋_GB2312"/>
                <w:sz w:val="24"/>
              </w:rPr>
            </w:pPr>
            <w:r>
              <w:rPr>
                <w:rFonts w:ascii="仿宋_GB2312" w:hAnsi="宋体" w:eastAsia="仿宋_GB2312"/>
                <w:sz w:val="24"/>
              </w:rPr>
              <w:t>GB/T 223.11-2008</w:t>
            </w:r>
          </w:p>
          <w:p>
            <w:pPr>
              <w:spacing w:line="320" w:lineRule="exact"/>
              <w:ind w:left="-108"/>
              <w:jc w:val="center"/>
              <w:rPr>
                <w:rFonts w:ascii="仿宋_GB2312" w:hAnsi="宋体" w:eastAsia="仿宋_GB2312"/>
                <w:sz w:val="24"/>
              </w:rPr>
            </w:pPr>
            <w:r>
              <w:rPr>
                <w:rFonts w:ascii="仿宋_GB2312" w:hAnsi="宋体" w:eastAsia="仿宋_GB2312"/>
                <w:sz w:val="24"/>
              </w:rPr>
              <w:t>GB/T 223.12-1991</w:t>
            </w:r>
          </w:p>
          <w:p>
            <w:pPr>
              <w:spacing w:line="320" w:lineRule="exact"/>
              <w:ind w:left="-108"/>
              <w:jc w:val="center"/>
              <w:rPr>
                <w:rFonts w:ascii="仿宋_GB2312" w:hAnsi="宋体" w:eastAsia="仿宋_GB2312"/>
                <w:sz w:val="24"/>
              </w:rPr>
            </w:pPr>
            <w:r>
              <w:rPr>
                <w:rFonts w:ascii="仿宋_GB2312" w:hAnsi="宋体" w:eastAsia="仿宋_GB2312"/>
                <w:sz w:val="24"/>
              </w:rPr>
              <w:t>GB/T 223.14-2000</w:t>
            </w:r>
          </w:p>
          <w:p>
            <w:pPr>
              <w:spacing w:line="320" w:lineRule="exact"/>
              <w:ind w:left="-108"/>
              <w:jc w:val="center"/>
              <w:rPr>
                <w:rFonts w:ascii="仿宋_GB2312" w:hAnsi="宋体" w:eastAsia="仿宋_GB2312"/>
                <w:sz w:val="24"/>
              </w:rPr>
            </w:pPr>
            <w:r>
              <w:rPr>
                <w:rFonts w:ascii="仿宋_GB2312" w:hAnsi="宋体" w:eastAsia="仿宋_GB2312"/>
                <w:sz w:val="24"/>
              </w:rPr>
              <w:t>GB/T 223.19-1989</w:t>
            </w:r>
          </w:p>
          <w:p>
            <w:pPr>
              <w:spacing w:line="320" w:lineRule="exact"/>
              <w:ind w:left="-108"/>
              <w:jc w:val="center"/>
              <w:rPr>
                <w:rFonts w:ascii="仿宋_GB2312" w:hAnsi="宋体" w:eastAsia="仿宋_GB2312"/>
                <w:sz w:val="24"/>
              </w:rPr>
            </w:pPr>
            <w:r>
              <w:rPr>
                <w:rFonts w:ascii="仿宋_GB2312" w:hAnsi="宋体" w:eastAsia="仿宋_GB2312"/>
                <w:sz w:val="24"/>
              </w:rPr>
              <w:t>GB/T 223.23-2008</w:t>
            </w:r>
          </w:p>
          <w:p>
            <w:pPr>
              <w:spacing w:line="320" w:lineRule="exact"/>
              <w:ind w:left="-108"/>
              <w:jc w:val="center"/>
              <w:rPr>
                <w:rFonts w:ascii="仿宋_GB2312" w:hAnsi="宋体" w:eastAsia="仿宋_GB2312"/>
                <w:sz w:val="24"/>
              </w:rPr>
            </w:pPr>
            <w:r>
              <w:rPr>
                <w:rFonts w:ascii="仿宋_GB2312" w:hAnsi="宋体" w:eastAsia="仿宋_GB2312"/>
                <w:sz w:val="24"/>
              </w:rPr>
              <w:t>GB/T 223.26-2008</w:t>
            </w:r>
          </w:p>
          <w:p>
            <w:pPr>
              <w:snapToGrid w:val="0"/>
              <w:rPr>
                <w:rFonts w:ascii="仿宋_GB2312" w:hAnsi="宋体" w:eastAsia="仿宋_GB2312"/>
                <w:sz w:val="24"/>
              </w:rPr>
            </w:pPr>
            <w:r>
              <w:rPr>
                <w:rFonts w:ascii="仿宋_GB2312" w:hAnsi="宋体" w:eastAsia="仿宋_GB2312"/>
                <w:sz w:val="24"/>
              </w:rPr>
              <w:t>GB/T 4336-2002</w:t>
            </w:r>
          </w:p>
        </w:tc>
        <w:tc>
          <w:tcPr>
            <w:tcW w:w="1008"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00" w:type="dxa"/>
            <w:vMerge w:val="continue"/>
            <w:noWrap w:val="0"/>
            <w:vAlign w:val="center"/>
          </w:tcPr>
          <w:p>
            <w:pPr>
              <w:jc w:val="center"/>
              <w:rPr>
                <w:rFonts w:ascii="仿宋_GB2312" w:hAnsi="宋体" w:eastAsia="仿宋_GB2312"/>
                <w:sz w:val="24"/>
              </w:rPr>
            </w:pPr>
          </w:p>
        </w:tc>
        <w:tc>
          <w:tcPr>
            <w:tcW w:w="1691"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Si</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00" w:type="dxa"/>
            <w:vMerge w:val="continue"/>
            <w:noWrap w:val="0"/>
            <w:vAlign w:val="center"/>
          </w:tcPr>
          <w:p>
            <w:pPr>
              <w:jc w:val="center"/>
              <w:rPr>
                <w:rFonts w:ascii="仿宋_GB2312" w:hAnsi="宋体" w:eastAsia="仿宋_GB2312"/>
                <w:sz w:val="24"/>
              </w:rPr>
            </w:pPr>
          </w:p>
        </w:tc>
        <w:tc>
          <w:tcPr>
            <w:tcW w:w="1691"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Mn</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00" w:type="dxa"/>
            <w:vMerge w:val="continue"/>
            <w:noWrap w:val="0"/>
            <w:vAlign w:val="center"/>
          </w:tcPr>
          <w:p>
            <w:pPr>
              <w:jc w:val="center"/>
              <w:rPr>
                <w:rFonts w:ascii="仿宋_GB2312" w:hAnsi="宋体" w:eastAsia="仿宋_GB2312"/>
                <w:sz w:val="24"/>
              </w:rPr>
            </w:pPr>
          </w:p>
        </w:tc>
        <w:tc>
          <w:tcPr>
            <w:tcW w:w="1691"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P</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00" w:type="dxa"/>
            <w:vMerge w:val="continue"/>
            <w:noWrap w:val="0"/>
            <w:vAlign w:val="center"/>
          </w:tcPr>
          <w:p>
            <w:pPr>
              <w:jc w:val="center"/>
              <w:rPr>
                <w:rFonts w:ascii="仿宋_GB2312" w:hAnsi="宋体" w:eastAsia="仿宋_GB2312"/>
                <w:sz w:val="24"/>
              </w:rPr>
            </w:pPr>
          </w:p>
        </w:tc>
        <w:tc>
          <w:tcPr>
            <w:tcW w:w="1691"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S</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 w:hRule="atLeast"/>
        </w:trPr>
        <w:tc>
          <w:tcPr>
            <w:tcW w:w="714" w:type="dxa"/>
            <w:vMerge w:val="continue"/>
            <w:noWrap w:val="0"/>
            <w:vAlign w:val="center"/>
          </w:tcPr>
          <w:p>
            <w:pPr>
              <w:widowControl/>
              <w:snapToGrid w:val="0"/>
              <w:jc w:val="center"/>
              <w:rPr>
                <w:rFonts w:ascii="仿宋_GB2312" w:hAnsi="仿宋" w:eastAsia="仿宋_GB2312"/>
                <w:bCs/>
                <w:sz w:val="24"/>
              </w:rPr>
            </w:pPr>
          </w:p>
        </w:tc>
        <w:tc>
          <w:tcPr>
            <w:tcW w:w="700" w:type="dxa"/>
            <w:vMerge w:val="continue"/>
            <w:noWrap w:val="0"/>
            <w:vAlign w:val="center"/>
          </w:tcPr>
          <w:p>
            <w:pPr>
              <w:jc w:val="center"/>
              <w:rPr>
                <w:rFonts w:ascii="仿宋_GB2312" w:hAnsi="宋体" w:eastAsia="仿宋_GB2312"/>
                <w:sz w:val="24"/>
              </w:rPr>
            </w:pPr>
          </w:p>
        </w:tc>
        <w:tc>
          <w:tcPr>
            <w:tcW w:w="1691" w:type="dxa"/>
            <w:gridSpan w:val="2"/>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Ceq</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4" w:type="dxa"/>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4</w:t>
            </w:r>
          </w:p>
        </w:tc>
        <w:tc>
          <w:tcPr>
            <w:tcW w:w="2391"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横肋高</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 6.3.4</w:t>
            </w:r>
          </w:p>
        </w:tc>
        <w:tc>
          <w:tcPr>
            <w:tcW w:w="1127"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w:t>
            </w:r>
            <w:r>
              <w:rPr>
                <w:rFonts w:hint="eastAsia" w:ascii="仿宋_GB2312" w:hAnsi="宋体" w:eastAsia="仿宋_GB2312"/>
                <w:sz w:val="24"/>
              </w:rPr>
              <w:t xml:space="preserve"> 8.3</w:t>
            </w:r>
          </w:p>
        </w:tc>
        <w:tc>
          <w:tcPr>
            <w:tcW w:w="1008"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4" w:type="dxa"/>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5</w:t>
            </w:r>
          </w:p>
        </w:tc>
        <w:tc>
          <w:tcPr>
            <w:tcW w:w="2391"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间距</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 6.3.4</w:t>
            </w:r>
          </w:p>
        </w:tc>
        <w:tc>
          <w:tcPr>
            <w:tcW w:w="1127"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w:t>
            </w:r>
            <w:r>
              <w:rPr>
                <w:rFonts w:hint="eastAsia" w:ascii="仿宋_GB2312" w:hAnsi="宋体" w:eastAsia="仿宋_GB2312"/>
                <w:sz w:val="24"/>
              </w:rPr>
              <w:t xml:space="preserve"> 8.3</w:t>
            </w:r>
          </w:p>
        </w:tc>
        <w:tc>
          <w:tcPr>
            <w:tcW w:w="1008"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4"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6</w:t>
            </w:r>
          </w:p>
        </w:tc>
        <w:tc>
          <w:tcPr>
            <w:tcW w:w="2391"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重量及允许偏差</w:t>
            </w:r>
          </w:p>
        </w:tc>
        <w:tc>
          <w:tcPr>
            <w:tcW w:w="166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w:t>
            </w:r>
          </w:p>
          <w:p>
            <w:pPr>
              <w:jc w:val="center"/>
              <w:rPr>
                <w:rFonts w:ascii="仿宋_GB2312" w:hAnsi="宋体" w:eastAsia="仿宋_GB2312"/>
                <w:sz w:val="24"/>
              </w:rPr>
            </w:pPr>
            <w:r>
              <w:rPr>
                <w:rFonts w:ascii="仿宋_GB2312" w:hAnsi="宋体" w:eastAsia="仿宋_GB2312"/>
                <w:sz w:val="24"/>
              </w:rPr>
              <w:t>6.6</w:t>
            </w:r>
          </w:p>
        </w:tc>
        <w:tc>
          <w:tcPr>
            <w:tcW w:w="1127" w:type="dxa"/>
            <w:tcBorders>
              <w:top w:val="single" w:color="auto" w:sz="2" w:space="0"/>
              <w:bottom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1499.2-2018</w:t>
            </w:r>
            <w:r>
              <w:rPr>
                <w:rFonts w:hint="eastAsia" w:ascii="仿宋_GB2312" w:hAnsi="宋体" w:eastAsia="仿宋_GB2312"/>
                <w:sz w:val="24"/>
              </w:rPr>
              <w:t xml:space="preserve"> 8.4</w:t>
            </w:r>
          </w:p>
        </w:tc>
        <w:tc>
          <w:tcPr>
            <w:tcW w:w="1008"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ascii="仿宋_GB2312" w:hAnsi="宋体"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189" w:type="dxa"/>
            <w:gridSpan w:val="8"/>
            <w:tcBorders>
              <w:top w:val="single" w:color="auto" w:sz="2" w:space="0"/>
            </w:tcBorders>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szCs w:val="21"/>
              </w:rPr>
              <w:t>备注：按照</w:t>
            </w:r>
            <w:r>
              <w:rPr>
                <w:rFonts w:ascii="仿宋_GB2312" w:hAnsi="宋体" w:eastAsia="仿宋_GB2312"/>
                <w:sz w:val="24"/>
              </w:rPr>
              <w:t>GB/T 1499.2-2018</w:t>
            </w:r>
            <w:r>
              <w:rPr>
                <w:rFonts w:hint="eastAsia" w:ascii="仿宋_GB2312" w:hAnsi="宋体" w:eastAsia="仿宋_GB2312"/>
                <w:sz w:val="24"/>
                <w:szCs w:val="21"/>
              </w:rPr>
              <w:t>标准</w:t>
            </w:r>
            <w:r>
              <w:rPr>
                <w:rFonts w:ascii="仿宋_GB2312" w:hAnsi="宋体" w:eastAsia="仿宋_GB2312"/>
                <w:sz w:val="24"/>
                <w:szCs w:val="21"/>
              </w:rPr>
              <w:t>9.3.5</w:t>
            </w:r>
            <w:r>
              <w:rPr>
                <w:rFonts w:hint="eastAsia" w:ascii="仿宋_GB2312" w:hAnsi="宋体" w:eastAsia="仿宋_GB2312"/>
                <w:sz w:val="24"/>
                <w:szCs w:val="21"/>
              </w:rPr>
              <w:t>条款规定重量及允许偏差项目不予复检。</w:t>
            </w:r>
          </w:p>
        </w:tc>
      </w:tr>
    </w:tbl>
    <w:p>
      <w:pPr>
        <w:snapToGrid w:val="0"/>
        <w:spacing w:line="360" w:lineRule="auto"/>
        <w:rPr>
          <w:rFonts w:ascii="仿宋_GB2312" w:hAnsi="宋体" w:eastAsia="仿宋_GB2312"/>
          <w:b/>
          <w:sz w:val="28"/>
          <w:szCs w:val="28"/>
        </w:rPr>
      </w:pPr>
      <w:r>
        <w:rPr>
          <w:rFonts w:ascii="楷体_GB2312" w:eastAsia="楷体_GB2312"/>
          <w:b/>
          <w:bCs/>
          <w:kern w:val="0"/>
          <w:sz w:val="32"/>
          <w:szCs w:val="28"/>
        </w:rPr>
        <w:t>6.1.2</w:t>
      </w:r>
      <w:r>
        <w:rPr>
          <w:rFonts w:hint="eastAsia" w:ascii="楷体_GB2312" w:eastAsia="楷体_GB2312"/>
          <w:b/>
          <w:bCs/>
          <w:kern w:val="0"/>
          <w:sz w:val="32"/>
          <w:szCs w:val="28"/>
        </w:rPr>
        <w:t>热轧光圆钢筋</w:t>
      </w:r>
    </w:p>
    <w:tbl>
      <w:tblPr>
        <w:tblStyle w:val="3"/>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59"/>
        <w:gridCol w:w="435"/>
        <w:gridCol w:w="1195"/>
        <w:gridCol w:w="1663"/>
        <w:gridCol w:w="1127"/>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389" w:type="dxa"/>
            <w:gridSpan w:val="3"/>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2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 w:hRule="atLeast"/>
        </w:trPr>
        <w:tc>
          <w:tcPr>
            <w:tcW w:w="716"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1</w:t>
            </w:r>
          </w:p>
        </w:tc>
        <w:tc>
          <w:tcPr>
            <w:tcW w:w="759"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力学性能</w:t>
            </w:r>
          </w:p>
        </w:tc>
        <w:tc>
          <w:tcPr>
            <w:tcW w:w="1630"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下屈服强度</w:t>
            </w:r>
          </w:p>
        </w:tc>
        <w:tc>
          <w:tcPr>
            <w:tcW w:w="1663"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7.3.1</w:t>
            </w:r>
          </w:p>
        </w:tc>
        <w:tc>
          <w:tcPr>
            <w:tcW w:w="1127" w:type="dxa"/>
            <w:vMerge w:val="restart"/>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宋体" w:eastAsia="仿宋_GB2312"/>
                <w:sz w:val="24"/>
              </w:rPr>
              <w:t>推荐性</w:t>
            </w:r>
          </w:p>
        </w:tc>
        <w:tc>
          <w:tcPr>
            <w:tcW w:w="2286"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759" w:type="dxa"/>
            <w:vMerge w:val="continue"/>
            <w:noWrap w:val="0"/>
            <w:vAlign w:val="center"/>
          </w:tcPr>
          <w:p>
            <w:pPr>
              <w:jc w:val="center"/>
              <w:rPr>
                <w:rFonts w:ascii="仿宋_GB2312" w:hAnsi="宋体" w:eastAsia="仿宋_GB2312"/>
                <w:sz w:val="24"/>
              </w:rPr>
            </w:pPr>
          </w:p>
        </w:tc>
        <w:tc>
          <w:tcPr>
            <w:tcW w:w="1630"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抗拉强度</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5"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759" w:type="dxa"/>
            <w:vMerge w:val="continue"/>
            <w:noWrap w:val="0"/>
            <w:vAlign w:val="center"/>
          </w:tcPr>
          <w:p>
            <w:pPr>
              <w:jc w:val="center"/>
              <w:rPr>
                <w:rFonts w:ascii="仿宋_GB2312" w:hAnsi="宋体" w:eastAsia="仿宋_GB2312"/>
                <w:sz w:val="24"/>
              </w:rPr>
            </w:pPr>
          </w:p>
        </w:tc>
        <w:tc>
          <w:tcPr>
            <w:tcW w:w="1630" w:type="dxa"/>
            <w:gridSpan w:val="2"/>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断后伸长率</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cs="宋体"/>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2</w:t>
            </w:r>
          </w:p>
        </w:tc>
        <w:tc>
          <w:tcPr>
            <w:tcW w:w="2389" w:type="dxa"/>
            <w:gridSpan w:val="3"/>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冷弯试验</w:t>
            </w:r>
            <w:r>
              <w:rPr>
                <w:rFonts w:ascii="仿宋_GB2312" w:hAnsi="宋体" w:eastAsia="仿宋_GB2312"/>
                <w:sz w:val="24"/>
              </w:rPr>
              <w:t>180</w:t>
            </w:r>
            <w:r>
              <w:rPr>
                <w:rFonts w:hint="eastAsia" w:ascii="仿宋_GB2312" w:hAnsi="宋体" w:eastAsia="仿宋_GB2312"/>
                <w:sz w:val="24"/>
              </w:rPr>
              <w:t>°</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7.3.4</w:t>
            </w:r>
          </w:p>
        </w:tc>
        <w:tc>
          <w:tcPr>
            <w:tcW w:w="1127"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tcBorders>
              <w:top w:val="single" w:color="auto" w:sz="2" w:space="0"/>
            </w:tcBorders>
            <w:noWrap w:val="0"/>
            <w:vAlign w:val="center"/>
          </w:tcPr>
          <w:p>
            <w:pPr>
              <w:snapToGrid w:val="0"/>
              <w:jc w:val="center"/>
              <w:rPr>
                <w:rFonts w:ascii="仿宋_GB2312" w:hAnsi="仿宋"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6" w:type="dxa"/>
            <w:vMerge w:val="restart"/>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3</w:t>
            </w:r>
          </w:p>
        </w:tc>
        <w:tc>
          <w:tcPr>
            <w:tcW w:w="1194" w:type="dxa"/>
            <w:gridSpan w:val="2"/>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化学成分</w:t>
            </w:r>
          </w:p>
        </w:tc>
        <w:tc>
          <w:tcPr>
            <w:tcW w:w="1195"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C</w:t>
            </w:r>
          </w:p>
        </w:tc>
        <w:tc>
          <w:tcPr>
            <w:tcW w:w="1663"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7.1.1</w:t>
            </w:r>
          </w:p>
        </w:tc>
        <w:tc>
          <w:tcPr>
            <w:tcW w:w="1127" w:type="dxa"/>
            <w:vMerge w:val="restart"/>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GB/T 223.69-2008</w:t>
            </w:r>
          </w:p>
          <w:p>
            <w:pPr>
              <w:snapToGrid w:val="0"/>
              <w:spacing w:line="320" w:lineRule="exact"/>
              <w:jc w:val="center"/>
              <w:rPr>
                <w:rFonts w:ascii="仿宋_GB2312" w:hAnsi="宋体" w:eastAsia="仿宋_GB2312"/>
                <w:sz w:val="24"/>
              </w:rPr>
            </w:pPr>
            <w:r>
              <w:rPr>
                <w:rFonts w:ascii="仿宋_GB2312" w:hAnsi="宋体" w:eastAsia="仿宋_GB2312"/>
                <w:sz w:val="24"/>
              </w:rPr>
              <w:t>GB/T 4336-2002</w:t>
            </w:r>
          </w:p>
        </w:tc>
        <w:tc>
          <w:tcPr>
            <w:tcW w:w="1008"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1194" w:type="dxa"/>
            <w:gridSpan w:val="2"/>
            <w:vMerge w:val="continue"/>
            <w:noWrap w:val="0"/>
            <w:vAlign w:val="center"/>
          </w:tcPr>
          <w:p>
            <w:pPr>
              <w:jc w:val="center"/>
              <w:rPr>
                <w:rFonts w:ascii="仿宋_GB2312" w:hAnsi="宋体" w:eastAsia="仿宋_GB2312"/>
                <w:sz w:val="24"/>
              </w:rPr>
            </w:pPr>
          </w:p>
        </w:tc>
        <w:tc>
          <w:tcPr>
            <w:tcW w:w="1195" w:type="dxa"/>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Si</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GB/T 223.5-2008</w:t>
            </w:r>
          </w:p>
          <w:p>
            <w:pPr>
              <w:snapToGrid w:val="0"/>
              <w:spacing w:line="320" w:lineRule="exact"/>
              <w:jc w:val="center"/>
              <w:rPr>
                <w:rFonts w:ascii="仿宋_GB2312" w:hAnsi="宋体" w:eastAsia="仿宋_GB2312"/>
                <w:sz w:val="24"/>
              </w:rPr>
            </w:pPr>
            <w:r>
              <w:rPr>
                <w:rFonts w:ascii="仿宋_GB2312" w:hAnsi="宋体" w:eastAsia="仿宋_GB2312"/>
                <w:sz w:val="24"/>
              </w:rPr>
              <w:t>GB/T 4336-2002</w:t>
            </w: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1194" w:type="dxa"/>
            <w:gridSpan w:val="2"/>
            <w:vMerge w:val="continue"/>
            <w:noWrap w:val="0"/>
            <w:vAlign w:val="center"/>
          </w:tcPr>
          <w:p>
            <w:pPr>
              <w:jc w:val="center"/>
              <w:rPr>
                <w:rFonts w:ascii="仿宋_GB2312" w:hAnsi="宋体" w:eastAsia="仿宋_GB2312"/>
                <w:sz w:val="24"/>
              </w:rPr>
            </w:pPr>
          </w:p>
        </w:tc>
        <w:tc>
          <w:tcPr>
            <w:tcW w:w="1195" w:type="dxa"/>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Mn</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GB/T 223.63-1988</w:t>
            </w:r>
          </w:p>
          <w:p>
            <w:pPr>
              <w:snapToGrid w:val="0"/>
              <w:spacing w:line="320" w:lineRule="exact"/>
              <w:jc w:val="center"/>
              <w:rPr>
                <w:rFonts w:ascii="仿宋_GB2312" w:hAnsi="宋体" w:eastAsia="仿宋_GB2312"/>
                <w:sz w:val="24"/>
              </w:rPr>
            </w:pPr>
            <w:r>
              <w:rPr>
                <w:rFonts w:ascii="仿宋_GB2312" w:hAnsi="宋体" w:eastAsia="仿宋_GB2312"/>
                <w:sz w:val="24"/>
              </w:rPr>
              <w:t>GB/T 4336-2002</w:t>
            </w: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1194" w:type="dxa"/>
            <w:gridSpan w:val="2"/>
            <w:vMerge w:val="continue"/>
            <w:noWrap w:val="0"/>
            <w:vAlign w:val="center"/>
          </w:tcPr>
          <w:p>
            <w:pPr>
              <w:jc w:val="center"/>
              <w:rPr>
                <w:rFonts w:ascii="仿宋_GB2312" w:hAnsi="宋体" w:eastAsia="仿宋_GB2312"/>
                <w:sz w:val="24"/>
              </w:rPr>
            </w:pPr>
          </w:p>
        </w:tc>
        <w:tc>
          <w:tcPr>
            <w:tcW w:w="1195" w:type="dxa"/>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P</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GB/T 223.59-2008</w:t>
            </w:r>
          </w:p>
          <w:p>
            <w:pPr>
              <w:snapToGrid w:val="0"/>
              <w:spacing w:line="320" w:lineRule="exact"/>
              <w:jc w:val="center"/>
              <w:rPr>
                <w:rFonts w:ascii="仿宋_GB2312" w:hAnsi="宋体" w:eastAsia="仿宋_GB2312"/>
                <w:sz w:val="24"/>
              </w:rPr>
            </w:pPr>
            <w:r>
              <w:rPr>
                <w:rFonts w:ascii="仿宋_GB2312" w:hAnsi="宋体" w:eastAsia="仿宋_GB2312"/>
                <w:sz w:val="24"/>
              </w:rPr>
              <w:t>GB/T 4336-2002</w:t>
            </w: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 w:hRule="atLeast"/>
        </w:trPr>
        <w:tc>
          <w:tcPr>
            <w:tcW w:w="716" w:type="dxa"/>
            <w:vMerge w:val="continue"/>
            <w:noWrap w:val="0"/>
            <w:vAlign w:val="center"/>
          </w:tcPr>
          <w:p>
            <w:pPr>
              <w:widowControl/>
              <w:snapToGrid w:val="0"/>
              <w:jc w:val="center"/>
              <w:rPr>
                <w:rFonts w:ascii="仿宋_GB2312" w:hAnsi="仿宋" w:eastAsia="仿宋_GB2312"/>
                <w:bCs/>
                <w:sz w:val="24"/>
              </w:rPr>
            </w:pPr>
          </w:p>
        </w:tc>
        <w:tc>
          <w:tcPr>
            <w:tcW w:w="1194" w:type="dxa"/>
            <w:gridSpan w:val="2"/>
            <w:vMerge w:val="continue"/>
            <w:noWrap w:val="0"/>
            <w:vAlign w:val="center"/>
          </w:tcPr>
          <w:p>
            <w:pPr>
              <w:jc w:val="center"/>
              <w:rPr>
                <w:rFonts w:ascii="仿宋_GB2312" w:hAnsi="宋体" w:eastAsia="仿宋_GB2312"/>
                <w:sz w:val="24"/>
              </w:rPr>
            </w:pPr>
          </w:p>
        </w:tc>
        <w:tc>
          <w:tcPr>
            <w:tcW w:w="1195" w:type="dxa"/>
            <w:tcBorders>
              <w:top w:val="single" w:color="auto" w:sz="2" w:space="0"/>
            </w:tcBorders>
            <w:noWrap w:val="0"/>
            <w:vAlign w:val="center"/>
          </w:tcPr>
          <w:p>
            <w:pPr>
              <w:spacing w:line="320" w:lineRule="exact"/>
              <w:jc w:val="center"/>
              <w:rPr>
                <w:rFonts w:ascii="仿宋_GB2312" w:hAnsi="宋体" w:eastAsia="仿宋_GB2312"/>
                <w:sz w:val="24"/>
              </w:rPr>
            </w:pPr>
            <w:r>
              <w:rPr>
                <w:rFonts w:ascii="仿宋_GB2312" w:hAnsi="宋体" w:eastAsia="仿宋_GB2312"/>
                <w:sz w:val="24"/>
              </w:rPr>
              <w:t>S</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jc w:val="center"/>
              <w:rPr>
                <w:rFonts w:ascii="仿宋_GB2312" w:hAnsi="宋体" w:eastAsia="仿宋_GB2312" w:cs="宋体"/>
                <w:sz w:val="24"/>
              </w:rPr>
            </w:pPr>
          </w:p>
        </w:tc>
        <w:tc>
          <w:tcPr>
            <w:tcW w:w="2286" w:type="dxa"/>
            <w:noWrap w:val="0"/>
            <w:vAlign w:val="center"/>
          </w:tcPr>
          <w:p>
            <w:pPr>
              <w:snapToGrid w:val="0"/>
              <w:spacing w:line="320" w:lineRule="exact"/>
              <w:jc w:val="center"/>
              <w:rPr>
                <w:rFonts w:ascii="仿宋_GB2312" w:hAnsi="宋体" w:eastAsia="仿宋_GB2312"/>
                <w:sz w:val="24"/>
              </w:rPr>
            </w:pPr>
            <w:r>
              <w:rPr>
                <w:rFonts w:ascii="仿宋_GB2312" w:hAnsi="宋体" w:eastAsia="仿宋_GB2312"/>
                <w:sz w:val="24"/>
              </w:rPr>
              <w:t>GB/T 223.68-1997</w:t>
            </w:r>
          </w:p>
          <w:p>
            <w:pPr>
              <w:snapToGrid w:val="0"/>
              <w:spacing w:line="320" w:lineRule="exact"/>
              <w:jc w:val="center"/>
              <w:rPr>
                <w:rFonts w:ascii="仿宋_GB2312" w:hAnsi="宋体" w:eastAsia="仿宋_GB2312"/>
                <w:sz w:val="24"/>
              </w:rPr>
            </w:pPr>
            <w:r>
              <w:rPr>
                <w:rFonts w:ascii="仿宋_GB2312" w:hAnsi="宋体" w:eastAsia="仿宋_GB2312"/>
                <w:sz w:val="24"/>
              </w:rPr>
              <w:t>GB/T 4336-2002</w:t>
            </w:r>
          </w:p>
        </w:tc>
        <w:tc>
          <w:tcPr>
            <w:tcW w:w="1008" w:type="dxa"/>
            <w:vMerge w:val="continue"/>
            <w:noWrap w:val="0"/>
            <w:vAlign w:val="center"/>
          </w:tcPr>
          <w:p>
            <w:pPr>
              <w:snapToGrid w:val="0"/>
              <w:jc w:val="center"/>
              <w:rPr>
                <w:rFonts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4</w:t>
            </w:r>
          </w:p>
        </w:tc>
        <w:tc>
          <w:tcPr>
            <w:tcW w:w="2389" w:type="dxa"/>
            <w:gridSpan w:val="3"/>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重量及允许偏差</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6.6</w:t>
            </w:r>
          </w:p>
        </w:tc>
        <w:tc>
          <w:tcPr>
            <w:tcW w:w="1127" w:type="dxa"/>
            <w:tcBorders>
              <w:top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w:t>
            </w:r>
            <w:r>
              <w:rPr>
                <w:rFonts w:hint="eastAsia" w:ascii="仿宋_GB2312" w:hAnsi="宋体" w:eastAsia="仿宋_GB2312"/>
                <w:sz w:val="24"/>
              </w:rPr>
              <w:t xml:space="preserve"> 8.4</w:t>
            </w:r>
          </w:p>
        </w:tc>
        <w:tc>
          <w:tcPr>
            <w:tcW w:w="1008" w:type="dxa"/>
            <w:tcBorders>
              <w:top w:val="single" w:color="auto" w:sz="2" w:space="0"/>
            </w:tcBorders>
            <w:noWrap w:val="0"/>
            <w:vAlign w:val="center"/>
          </w:tcPr>
          <w:p>
            <w:pPr>
              <w:snapToGrid w:val="0"/>
              <w:jc w:val="center"/>
              <w:rPr>
                <w:rFonts w:ascii="仿宋_GB2312" w:hAnsi="宋体" w:eastAsia="仿宋_GB2312"/>
                <w:sz w:val="24"/>
                <w:szCs w:val="21"/>
              </w:rPr>
            </w:pPr>
            <w:r>
              <w:rPr>
                <w:rFonts w:ascii="仿宋_GB2312" w:hAnsi="宋体"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5</w:t>
            </w:r>
          </w:p>
        </w:tc>
        <w:tc>
          <w:tcPr>
            <w:tcW w:w="2389"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直径允许偏差</w:t>
            </w:r>
          </w:p>
        </w:tc>
        <w:tc>
          <w:tcPr>
            <w:tcW w:w="166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6.3.2</w:t>
            </w:r>
          </w:p>
        </w:tc>
        <w:tc>
          <w:tcPr>
            <w:tcW w:w="1127" w:type="dxa"/>
            <w:tcBorders>
              <w:top w:val="single" w:color="auto" w:sz="2" w:space="0"/>
              <w:bottom w:val="single" w:color="auto" w:sz="2" w:space="0"/>
            </w:tcBorders>
            <w:noWrap w:val="0"/>
            <w:vAlign w:val="center"/>
          </w:tcPr>
          <w:p>
            <w:pPr>
              <w:jc w:val="center"/>
            </w:pPr>
            <w:r>
              <w:rPr>
                <w:rFonts w:hint="eastAsia" w:ascii="仿宋_GB2312" w:hAnsi="宋体" w:eastAsia="仿宋_GB2312"/>
                <w:sz w:val="24"/>
              </w:rPr>
              <w:t>推荐性</w:t>
            </w:r>
          </w:p>
        </w:tc>
        <w:tc>
          <w:tcPr>
            <w:tcW w:w="228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w:t>
            </w:r>
            <w:r>
              <w:rPr>
                <w:rFonts w:hint="eastAsia" w:ascii="仿宋_GB2312" w:hAnsi="宋体" w:eastAsia="仿宋_GB2312"/>
                <w:sz w:val="24"/>
              </w:rPr>
              <w:t xml:space="preserve"> 8.3</w:t>
            </w:r>
          </w:p>
        </w:tc>
        <w:tc>
          <w:tcPr>
            <w:tcW w:w="1008"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bottom w:val="single" w:color="auto" w:sz="2" w:space="0"/>
            </w:tcBorders>
            <w:noWrap w:val="0"/>
            <w:vAlign w:val="center"/>
          </w:tcPr>
          <w:p>
            <w:pPr>
              <w:widowControl/>
              <w:snapToGrid w:val="0"/>
              <w:jc w:val="center"/>
              <w:rPr>
                <w:rFonts w:ascii="仿宋_GB2312" w:hAnsi="仿宋" w:eastAsia="仿宋_GB2312"/>
                <w:bCs/>
                <w:sz w:val="24"/>
              </w:rPr>
            </w:pPr>
            <w:r>
              <w:rPr>
                <w:rFonts w:ascii="仿宋_GB2312" w:hAnsi="仿宋" w:eastAsia="仿宋_GB2312"/>
                <w:bCs/>
                <w:sz w:val="24"/>
              </w:rPr>
              <w:t>6</w:t>
            </w:r>
          </w:p>
        </w:tc>
        <w:tc>
          <w:tcPr>
            <w:tcW w:w="2389" w:type="dxa"/>
            <w:gridSpan w:val="3"/>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不圆度</w:t>
            </w:r>
          </w:p>
        </w:tc>
        <w:tc>
          <w:tcPr>
            <w:tcW w:w="166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 6.3.2</w:t>
            </w:r>
          </w:p>
        </w:tc>
        <w:tc>
          <w:tcPr>
            <w:tcW w:w="1127" w:type="dxa"/>
            <w:tcBorders>
              <w:top w:val="single" w:color="auto" w:sz="2" w:space="0"/>
              <w:bottom w:val="single" w:color="auto" w:sz="2" w:space="0"/>
            </w:tcBorders>
            <w:noWrap w:val="0"/>
            <w:vAlign w:val="center"/>
          </w:tcPr>
          <w:p>
            <w:pPr>
              <w:jc w:val="center"/>
              <w:rPr>
                <w:rFonts w:ascii="仿宋_GB2312" w:hAnsi="宋体" w:eastAsia="仿宋_GB2312" w:cs="宋体"/>
                <w:sz w:val="24"/>
              </w:rPr>
            </w:pPr>
            <w:r>
              <w:rPr>
                <w:rFonts w:hint="eastAsia" w:ascii="仿宋_GB2312" w:hAnsi="宋体" w:eastAsia="仿宋_GB2312"/>
                <w:sz w:val="24"/>
              </w:rPr>
              <w:t>推荐性</w:t>
            </w:r>
          </w:p>
        </w:tc>
        <w:tc>
          <w:tcPr>
            <w:tcW w:w="228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1499.1-2017</w:t>
            </w:r>
            <w:r>
              <w:rPr>
                <w:rFonts w:hint="eastAsia" w:ascii="仿宋_GB2312" w:hAnsi="宋体" w:eastAsia="仿宋_GB2312"/>
                <w:sz w:val="24"/>
              </w:rPr>
              <w:t xml:space="preserve"> 8.3</w:t>
            </w:r>
          </w:p>
        </w:tc>
        <w:tc>
          <w:tcPr>
            <w:tcW w:w="1008" w:type="dxa"/>
            <w:tcBorders>
              <w:top w:val="single" w:color="auto" w:sz="2" w:space="0"/>
              <w:bottom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189" w:type="dxa"/>
            <w:gridSpan w:val="8"/>
            <w:tcBorders>
              <w:top w:val="single" w:color="auto" w:sz="2" w:space="0"/>
            </w:tcBorders>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szCs w:val="21"/>
              </w:rPr>
              <w:t>备注：按照</w:t>
            </w:r>
            <w:r>
              <w:rPr>
                <w:rFonts w:ascii="仿宋_GB2312" w:hAnsi="宋体" w:eastAsia="仿宋_GB2312"/>
                <w:sz w:val="24"/>
              </w:rPr>
              <w:t>GB/T 1499.1-2017</w:t>
            </w:r>
            <w:r>
              <w:rPr>
                <w:rFonts w:hint="eastAsia" w:ascii="仿宋_GB2312" w:hAnsi="宋体" w:eastAsia="仿宋_GB2312"/>
                <w:sz w:val="24"/>
                <w:szCs w:val="21"/>
              </w:rPr>
              <w:t>标准</w:t>
            </w:r>
            <w:r>
              <w:rPr>
                <w:rFonts w:ascii="仿宋_GB2312" w:hAnsi="宋体" w:eastAsia="仿宋_GB2312"/>
                <w:sz w:val="24"/>
                <w:szCs w:val="21"/>
              </w:rPr>
              <w:t>9.3.5</w:t>
            </w:r>
            <w:r>
              <w:rPr>
                <w:rFonts w:hint="eastAsia" w:ascii="仿宋_GB2312" w:hAnsi="宋体" w:eastAsia="仿宋_GB2312"/>
                <w:sz w:val="24"/>
                <w:szCs w:val="21"/>
              </w:rPr>
              <w:t>条款规定重量及允许偏差项目不予复检。</w:t>
            </w:r>
          </w:p>
        </w:tc>
      </w:tr>
    </w:tbl>
    <w:p>
      <w:pPr>
        <w:snapToGrid w:val="0"/>
        <w:spacing w:line="360" w:lineRule="auto"/>
        <w:rPr>
          <w:rFonts w:ascii="楷体_GB2312" w:eastAsia="楷体_GB2312"/>
          <w:b/>
          <w:bCs/>
          <w:kern w:val="0"/>
          <w:sz w:val="32"/>
          <w:szCs w:val="28"/>
        </w:rPr>
      </w:pPr>
    </w:p>
    <w:p>
      <w:pPr>
        <w:snapToGrid w:val="0"/>
        <w:spacing w:line="360" w:lineRule="auto"/>
        <w:rPr>
          <w:rFonts w:ascii="楷体_GB2312" w:eastAsia="楷体_GB2312"/>
          <w:b/>
          <w:bCs/>
          <w:kern w:val="0"/>
          <w:sz w:val="32"/>
          <w:szCs w:val="28"/>
        </w:rPr>
      </w:pPr>
      <w:r>
        <w:rPr>
          <w:rFonts w:ascii="楷体_GB2312" w:eastAsia="楷体_GB2312"/>
          <w:b/>
          <w:bCs/>
          <w:kern w:val="0"/>
          <w:sz w:val="32"/>
          <w:szCs w:val="28"/>
        </w:rPr>
        <w:t>6.1.3</w:t>
      </w:r>
      <w:r>
        <w:rPr>
          <w:rFonts w:hint="eastAsia" w:ascii="楷体_GB2312" w:eastAsia="楷体_GB2312"/>
          <w:b/>
          <w:bCs/>
          <w:kern w:val="0"/>
          <w:sz w:val="32"/>
          <w:szCs w:val="28"/>
        </w:rPr>
        <w:t>冷轧带肋钢筋</w:t>
      </w:r>
    </w:p>
    <w:tbl>
      <w:tblPr>
        <w:tblStyle w:val="3"/>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59"/>
        <w:gridCol w:w="1630"/>
        <w:gridCol w:w="1663"/>
        <w:gridCol w:w="1127"/>
        <w:gridCol w:w="228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2389" w:type="dxa"/>
            <w:gridSpan w:val="2"/>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166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27"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2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 w:hRule="atLeast"/>
        </w:trPr>
        <w:tc>
          <w:tcPr>
            <w:tcW w:w="716" w:type="dxa"/>
            <w:vMerge w:val="restart"/>
            <w:tcBorders>
              <w:top w:val="single" w:color="auto" w:sz="2" w:space="0"/>
            </w:tcBorders>
            <w:noWrap w:val="0"/>
            <w:vAlign w:val="center"/>
          </w:tcPr>
          <w:p>
            <w:pPr>
              <w:widowControl/>
              <w:snapToGrid w:val="0"/>
              <w:jc w:val="center"/>
              <w:rPr>
                <w:rFonts w:ascii="仿宋_GB2312" w:hAnsi="宋体" w:eastAsia="仿宋_GB2312"/>
                <w:sz w:val="24"/>
              </w:rPr>
            </w:pPr>
            <w:r>
              <w:rPr>
                <w:rFonts w:ascii="仿宋_GB2312" w:hAnsi="宋体" w:eastAsia="仿宋_GB2312"/>
                <w:sz w:val="24"/>
              </w:rPr>
              <w:t>1</w:t>
            </w:r>
          </w:p>
        </w:tc>
        <w:tc>
          <w:tcPr>
            <w:tcW w:w="759"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力学性能</w:t>
            </w:r>
          </w:p>
        </w:tc>
        <w:tc>
          <w:tcPr>
            <w:tcW w:w="1630"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规定塑性延伸强度</w:t>
            </w:r>
          </w:p>
        </w:tc>
        <w:tc>
          <w:tcPr>
            <w:tcW w:w="1663" w:type="dxa"/>
            <w:vMerge w:val="restart"/>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13788-2017 6.3</w:t>
            </w:r>
          </w:p>
        </w:tc>
        <w:tc>
          <w:tcPr>
            <w:tcW w:w="1127" w:type="dxa"/>
            <w:vMerge w:val="restart"/>
            <w:tcBorders>
              <w:top w:val="single" w:color="auto" w:sz="2" w:space="0"/>
            </w:tcBorders>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推荐性</w:t>
            </w:r>
          </w:p>
        </w:tc>
        <w:tc>
          <w:tcPr>
            <w:tcW w:w="2286" w:type="dxa"/>
            <w:vMerge w:val="restart"/>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vMerge w:val="restart"/>
            <w:tcBorders>
              <w:top w:val="single" w:color="auto" w:sz="2"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 w:hRule="atLeast"/>
        </w:trPr>
        <w:tc>
          <w:tcPr>
            <w:tcW w:w="716" w:type="dxa"/>
            <w:vMerge w:val="continue"/>
            <w:noWrap w:val="0"/>
            <w:vAlign w:val="center"/>
          </w:tcPr>
          <w:p>
            <w:pPr>
              <w:widowControl/>
              <w:snapToGrid w:val="0"/>
              <w:jc w:val="center"/>
              <w:rPr>
                <w:rFonts w:ascii="仿宋_GB2312" w:hAnsi="宋体" w:eastAsia="仿宋_GB2312"/>
                <w:sz w:val="24"/>
              </w:rPr>
            </w:pPr>
          </w:p>
        </w:tc>
        <w:tc>
          <w:tcPr>
            <w:tcW w:w="759" w:type="dxa"/>
            <w:vMerge w:val="continue"/>
            <w:noWrap w:val="0"/>
            <w:vAlign w:val="center"/>
          </w:tcPr>
          <w:p>
            <w:pPr>
              <w:jc w:val="center"/>
              <w:rPr>
                <w:rFonts w:ascii="仿宋_GB2312" w:hAnsi="宋体" w:eastAsia="仿宋_GB2312"/>
                <w:sz w:val="24"/>
              </w:rPr>
            </w:pPr>
          </w:p>
        </w:tc>
        <w:tc>
          <w:tcPr>
            <w:tcW w:w="1630"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抗拉强度</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trPr>
        <w:tc>
          <w:tcPr>
            <w:tcW w:w="716" w:type="dxa"/>
            <w:vMerge w:val="continue"/>
            <w:noWrap w:val="0"/>
            <w:vAlign w:val="center"/>
          </w:tcPr>
          <w:p>
            <w:pPr>
              <w:widowControl/>
              <w:snapToGrid w:val="0"/>
              <w:jc w:val="center"/>
              <w:rPr>
                <w:rFonts w:ascii="仿宋_GB2312" w:hAnsi="宋体" w:eastAsia="仿宋_GB2312"/>
                <w:sz w:val="24"/>
              </w:rPr>
            </w:pPr>
          </w:p>
        </w:tc>
        <w:tc>
          <w:tcPr>
            <w:tcW w:w="759" w:type="dxa"/>
            <w:vMerge w:val="continue"/>
            <w:noWrap w:val="0"/>
            <w:vAlign w:val="center"/>
          </w:tcPr>
          <w:p>
            <w:pPr>
              <w:jc w:val="center"/>
              <w:rPr>
                <w:rFonts w:ascii="仿宋_GB2312" w:hAnsi="宋体" w:eastAsia="仿宋_GB2312"/>
                <w:sz w:val="24"/>
              </w:rPr>
            </w:pPr>
          </w:p>
        </w:tc>
        <w:tc>
          <w:tcPr>
            <w:tcW w:w="1630" w:type="dxa"/>
            <w:tcBorders>
              <w:top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断后伸长率</w:t>
            </w:r>
          </w:p>
        </w:tc>
        <w:tc>
          <w:tcPr>
            <w:tcW w:w="1663" w:type="dxa"/>
            <w:vMerge w:val="continue"/>
            <w:noWrap w:val="0"/>
            <w:vAlign w:val="center"/>
          </w:tcPr>
          <w:p>
            <w:pPr>
              <w:jc w:val="center"/>
              <w:rPr>
                <w:rFonts w:ascii="仿宋_GB2312" w:hAnsi="宋体" w:eastAsia="仿宋_GB2312"/>
                <w:sz w:val="24"/>
              </w:rPr>
            </w:pPr>
          </w:p>
        </w:tc>
        <w:tc>
          <w:tcPr>
            <w:tcW w:w="1127" w:type="dxa"/>
            <w:vMerge w:val="continue"/>
            <w:noWrap w:val="0"/>
            <w:vAlign w:val="center"/>
          </w:tcPr>
          <w:p>
            <w:pPr>
              <w:snapToGrid w:val="0"/>
              <w:spacing w:before="78" w:beforeLines="25" w:after="78" w:afterLines="25"/>
              <w:jc w:val="center"/>
              <w:rPr>
                <w:rFonts w:ascii="仿宋_GB2312" w:hAnsi="宋体" w:eastAsia="仿宋_GB2312"/>
                <w:sz w:val="24"/>
              </w:rPr>
            </w:pPr>
          </w:p>
        </w:tc>
        <w:tc>
          <w:tcPr>
            <w:tcW w:w="2286" w:type="dxa"/>
            <w:vMerge w:val="continue"/>
            <w:noWrap w:val="0"/>
            <w:vAlign w:val="center"/>
          </w:tcPr>
          <w:p>
            <w:pPr>
              <w:jc w:val="center"/>
              <w:rPr>
                <w:rFonts w:ascii="仿宋_GB2312" w:hAnsi="宋体" w:eastAsia="仿宋_GB2312"/>
                <w:sz w:val="24"/>
              </w:rPr>
            </w:pPr>
          </w:p>
        </w:tc>
        <w:tc>
          <w:tcPr>
            <w:tcW w:w="1008" w:type="dxa"/>
            <w:vMerge w:val="continue"/>
            <w:noWrap w:val="0"/>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tcBorders>
            <w:noWrap w:val="0"/>
            <w:vAlign w:val="center"/>
          </w:tcPr>
          <w:p>
            <w:pPr>
              <w:widowControl/>
              <w:snapToGrid w:val="0"/>
              <w:jc w:val="center"/>
              <w:rPr>
                <w:rFonts w:ascii="仿宋_GB2312" w:hAnsi="宋体" w:eastAsia="仿宋_GB2312"/>
                <w:sz w:val="24"/>
              </w:rPr>
            </w:pPr>
            <w:r>
              <w:rPr>
                <w:rFonts w:ascii="仿宋_GB2312" w:hAnsi="宋体" w:eastAsia="仿宋_GB2312"/>
                <w:sz w:val="24"/>
              </w:rPr>
              <w:t>2</w:t>
            </w:r>
          </w:p>
        </w:tc>
        <w:tc>
          <w:tcPr>
            <w:tcW w:w="2389" w:type="dxa"/>
            <w:gridSpan w:val="2"/>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弯曲试验</w:t>
            </w:r>
            <w:r>
              <w:rPr>
                <w:rFonts w:ascii="仿宋_GB2312" w:hAnsi="宋体" w:eastAsia="仿宋_GB2312"/>
                <w:sz w:val="24"/>
              </w:rPr>
              <w:t>180</w:t>
            </w:r>
            <w:r>
              <w:rPr>
                <w:rFonts w:hint="eastAsia" w:ascii="仿宋_GB2312" w:hAnsi="宋体" w:eastAsia="仿宋_GB2312"/>
                <w:sz w:val="24"/>
              </w:rPr>
              <w:t>°</w:t>
            </w:r>
          </w:p>
        </w:tc>
        <w:tc>
          <w:tcPr>
            <w:tcW w:w="1663"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13788-2017 6.3</w:t>
            </w:r>
          </w:p>
        </w:tc>
        <w:tc>
          <w:tcPr>
            <w:tcW w:w="1127"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推荐性</w:t>
            </w:r>
          </w:p>
        </w:tc>
        <w:tc>
          <w:tcPr>
            <w:tcW w:w="2286"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GB/T 28900-2012</w:t>
            </w:r>
          </w:p>
        </w:tc>
        <w:tc>
          <w:tcPr>
            <w:tcW w:w="1008" w:type="dxa"/>
            <w:tcBorders>
              <w:top w:val="single" w:color="auto" w:sz="2"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ascii="仿宋_GB2312" w:hAnsi="宋体" w:eastAsia="仿宋_GB2312"/>
                <w:sz w:val="24"/>
              </w:rPr>
              <w:t>3</w:t>
            </w:r>
          </w:p>
        </w:tc>
        <w:tc>
          <w:tcPr>
            <w:tcW w:w="2389" w:type="dxa"/>
            <w:gridSpan w:val="2"/>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横肋间距</w:t>
            </w:r>
          </w:p>
        </w:tc>
        <w:tc>
          <w:tcPr>
            <w:tcW w:w="166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13788-2017 5.3</w:t>
            </w:r>
          </w:p>
        </w:tc>
        <w:tc>
          <w:tcPr>
            <w:tcW w:w="1127"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推荐性</w:t>
            </w:r>
          </w:p>
        </w:tc>
        <w:tc>
          <w:tcPr>
            <w:tcW w:w="228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13788-2017</w:t>
            </w:r>
            <w:r>
              <w:rPr>
                <w:rFonts w:hint="eastAsia" w:ascii="仿宋_GB2312" w:hAnsi="宋体" w:eastAsia="仿宋_GB2312"/>
                <w:sz w:val="24"/>
              </w:rPr>
              <w:t xml:space="preserve"> 7.4</w:t>
            </w:r>
          </w:p>
        </w:tc>
        <w:tc>
          <w:tcPr>
            <w:tcW w:w="1008" w:type="dxa"/>
            <w:tcBorders>
              <w:top w:val="single" w:color="auto" w:sz="2" w:space="0"/>
              <w:bottom w:val="single" w:color="auto" w:sz="2"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6" w:type="dxa"/>
            <w:tcBorders>
              <w:top w:val="single" w:color="auto" w:sz="2" w:space="0"/>
              <w:bottom w:val="single" w:color="auto" w:sz="2" w:space="0"/>
            </w:tcBorders>
            <w:noWrap w:val="0"/>
            <w:vAlign w:val="center"/>
          </w:tcPr>
          <w:p>
            <w:pPr>
              <w:widowControl/>
              <w:snapToGrid w:val="0"/>
              <w:jc w:val="center"/>
              <w:rPr>
                <w:rFonts w:ascii="仿宋_GB2312" w:hAnsi="宋体" w:eastAsia="仿宋_GB2312"/>
                <w:sz w:val="24"/>
              </w:rPr>
            </w:pPr>
            <w:r>
              <w:rPr>
                <w:rFonts w:ascii="仿宋_GB2312" w:hAnsi="宋体" w:eastAsia="仿宋_GB2312"/>
                <w:sz w:val="24"/>
              </w:rPr>
              <w:t>4</w:t>
            </w:r>
          </w:p>
        </w:tc>
        <w:tc>
          <w:tcPr>
            <w:tcW w:w="2389" w:type="dxa"/>
            <w:gridSpan w:val="2"/>
            <w:tcBorders>
              <w:top w:val="single" w:color="auto" w:sz="2" w:space="0"/>
              <w:bottom w:val="single" w:color="auto" w:sz="2" w:space="0"/>
            </w:tcBorders>
            <w:noWrap w:val="0"/>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重量及允许偏差</w:t>
            </w:r>
          </w:p>
        </w:tc>
        <w:tc>
          <w:tcPr>
            <w:tcW w:w="1663"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 13788-2017</w:t>
            </w:r>
          </w:p>
          <w:p>
            <w:pPr>
              <w:jc w:val="center"/>
              <w:rPr>
                <w:rFonts w:ascii="仿宋_GB2312" w:hAnsi="宋体" w:eastAsia="仿宋_GB2312"/>
                <w:sz w:val="24"/>
              </w:rPr>
            </w:pPr>
            <w:r>
              <w:rPr>
                <w:rFonts w:ascii="仿宋_GB2312" w:hAnsi="宋体" w:eastAsia="仿宋_GB2312"/>
                <w:sz w:val="24"/>
              </w:rPr>
              <w:t>5.3</w:t>
            </w:r>
          </w:p>
        </w:tc>
        <w:tc>
          <w:tcPr>
            <w:tcW w:w="1127"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rPr>
              <w:t>推荐性</w:t>
            </w:r>
          </w:p>
        </w:tc>
        <w:tc>
          <w:tcPr>
            <w:tcW w:w="2286"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ascii="仿宋_GB2312" w:hAnsi="宋体" w:eastAsia="仿宋_GB2312"/>
                <w:sz w:val="24"/>
              </w:rPr>
              <w:t>GB/T 13788-2017</w:t>
            </w:r>
            <w:r>
              <w:rPr>
                <w:rFonts w:hint="eastAsia" w:ascii="仿宋_GB2312" w:hAnsi="宋体" w:eastAsia="仿宋_GB2312"/>
                <w:sz w:val="24"/>
              </w:rPr>
              <w:t xml:space="preserve"> 7.5</w:t>
            </w:r>
          </w:p>
        </w:tc>
        <w:tc>
          <w:tcPr>
            <w:tcW w:w="1008" w:type="dxa"/>
            <w:tcBorders>
              <w:top w:val="single" w:color="auto" w:sz="2" w:space="0"/>
              <w:bottom w:val="single" w:color="auto" w:sz="2"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189" w:type="dxa"/>
            <w:gridSpan w:val="7"/>
            <w:tcBorders>
              <w:top w:val="single" w:color="auto" w:sz="2" w:space="0"/>
            </w:tcBorders>
            <w:noWrap w:val="0"/>
            <w:vAlign w:val="center"/>
          </w:tcPr>
          <w:p>
            <w:pPr>
              <w:snapToGrid w:val="0"/>
              <w:jc w:val="left"/>
              <w:rPr>
                <w:rFonts w:ascii="仿宋_GB2312" w:hAnsi="宋体" w:eastAsia="仿宋_GB2312"/>
                <w:sz w:val="24"/>
              </w:rPr>
            </w:pPr>
            <w:r>
              <w:rPr>
                <w:rFonts w:hint="eastAsia" w:ascii="仿宋_GB2312" w:hAnsi="宋体" w:eastAsia="仿宋_GB2312"/>
                <w:sz w:val="24"/>
              </w:rPr>
              <w:t>备注：复检样品为“原样</w:t>
            </w:r>
            <w:r>
              <w:rPr>
                <w:rFonts w:ascii="仿宋_GB2312" w:hAnsi="宋体" w:eastAsia="仿宋_GB2312"/>
                <w:sz w:val="24"/>
              </w:rPr>
              <w:t>/</w:t>
            </w:r>
            <w:r>
              <w:rPr>
                <w:rFonts w:hint="eastAsia" w:ascii="仿宋_GB2312" w:hAnsi="宋体" w:eastAsia="仿宋_GB2312"/>
                <w:sz w:val="24"/>
              </w:rPr>
              <w:t>备样”时，原样品未损坏选择原样作为复检样品，原样品出现损坏选择备样作为复检样品。</w:t>
            </w:r>
          </w:p>
        </w:tc>
      </w:tr>
    </w:tbl>
    <w:p>
      <w:pPr>
        <w:snapToGrid w:val="0"/>
        <w:spacing w:line="360" w:lineRule="auto"/>
        <w:rPr>
          <w:rFonts w:ascii="仿宋_GB2312" w:hAnsi="宋体" w:eastAsia="仿宋_GB2312"/>
          <w:b/>
          <w:sz w:val="28"/>
          <w:szCs w:val="28"/>
        </w:rPr>
      </w:pPr>
      <w:r>
        <w:rPr>
          <w:rFonts w:ascii="仿宋_GB2312" w:eastAsia="仿宋_GB2312" w:cs="Sim Sun"/>
          <w:b/>
          <w:kern w:val="0"/>
          <w:sz w:val="28"/>
          <w:szCs w:val="28"/>
        </w:rPr>
        <w:t xml:space="preserve">6.2 </w:t>
      </w:r>
      <w:r>
        <w:rPr>
          <w:rFonts w:hint="eastAsia" w:ascii="仿宋_GB2312" w:eastAsia="仿宋_GB2312" w:cs="Sim Sun"/>
          <w:b/>
          <w:kern w:val="0"/>
          <w:sz w:val="28"/>
          <w:szCs w:val="28"/>
        </w:rPr>
        <w:t>检验应注意的问题</w:t>
      </w:r>
    </w:p>
    <w:p>
      <w:pPr>
        <w:snapToGrid w:val="0"/>
        <w:spacing w:line="360" w:lineRule="auto"/>
        <w:rPr>
          <w:rFonts w:ascii="仿宋_GB2312" w:hAnsi="宋体" w:eastAsia="仿宋_GB2312"/>
          <w:iCs/>
          <w:sz w:val="28"/>
          <w:szCs w:val="28"/>
        </w:rPr>
      </w:pPr>
      <w:r>
        <w:rPr>
          <w:rFonts w:ascii="仿宋_GB2312" w:eastAsia="仿宋_GB2312" w:cs="Sim Sun"/>
          <w:b/>
          <w:kern w:val="0"/>
          <w:sz w:val="28"/>
          <w:szCs w:val="28"/>
        </w:rPr>
        <w:t>6.2.1</w:t>
      </w:r>
      <w:r>
        <w:rPr>
          <w:rFonts w:ascii="仿宋_GB2312" w:eastAsia="仿宋_GB2312" w:cs="Sim Sun"/>
          <w:kern w:val="0"/>
          <w:sz w:val="28"/>
          <w:szCs w:val="28"/>
        </w:rPr>
        <w:t xml:space="preserve">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ascii="仿宋_GB2312" w:eastAsia="仿宋_GB2312" w:cs="Sim Sun"/>
          <w:b/>
          <w:bCs/>
          <w:kern w:val="0"/>
          <w:sz w:val="28"/>
          <w:szCs w:val="28"/>
        </w:rPr>
        <w:t>6.2.4</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w:t>
      </w:r>
      <w:r>
        <w:rPr>
          <w:rFonts w:ascii="仿宋_GB2312" w:eastAsia="仿宋_GB2312" w:cs="Sim Sun"/>
          <w:b/>
          <w:bCs/>
          <w:kern w:val="0"/>
          <w:sz w:val="28"/>
          <w:szCs w:val="28"/>
        </w:rPr>
        <w:t>.2.5</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kern w:val="0"/>
          <w:sz w:val="28"/>
          <w:szCs w:val="28"/>
        </w:rPr>
      </w:pPr>
      <w:r>
        <w:rPr>
          <w:rFonts w:ascii="仿宋_GB2312" w:eastAsia="仿宋_GB2312" w:cs="Sim Sun"/>
          <w:b/>
          <w:kern w:val="0"/>
          <w:sz w:val="28"/>
          <w:szCs w:val="28"/>
        </w:rPr>
        <w:t xml:space="preserve">7 </w:t>
      </w:r>
      <w:r>
        <w:rPr>
          <w:rFonts w:hint="eastAsia" w:ascii="仿宋_GB2312" w:eastAsia="仿宋_GB2312" w:cs="Sim Sun"/>
          <w:b/>
          <w:kern w:val="0"/>
          <w:sz w:val="28"/>
          <w:szCs w:val="28"/>
        </w:rPr>
        <w:t>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ascii="仿宋_GB2312" w:eastAsia="仿宋_GB2312" w:cs="Sim Sun"/>
          <w:b/>
          <w:kern w:val="0"/>
          <w:sz w:val="28"/>
          <w:szCs w:val="28"/>
        </w:rPr>
        <w:t xml:space="preserve">8 </w:t>
      </w:r>
      <w:r>
        <w:rPr>
          <w:rFonts w:hint="eastAsia" w:ascii="仿宋_GB2312" w:eastAsia="仿宋_GB2312" w:cs="Sim Sun"/>
          <w:b/>
          <w:kern w:val="0"/>
          <w:sz w:val="28"/>
          <w:szCs w:val="28"/>
        </w:rPr>
        <w:t>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9 </w:t>
      </w:r>
      <w:r>
        <w:rPr>
          <w:rFonts w:hint="eastAsia" w:ascii="仿宋_GB2312" w:hAnsi="宋体" w:eastAsia="仿宋_GB2312"/>
          <w:b/>
          <w:sz w:val="28"/>
          <w:szCs w:val="28"/>
        </w:rPr>
        <w:t>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Sim Sun">
    <w:altName w:val="宋体"/>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E9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2020-06-17T03:23:09Z</dcterms:created>
  <dc:creator>changmy</dc:creator>
  <cp:lastModifiedBy>常孟园</cp:lastModifiedBy>
  <dcterms:modified xsi:type="dcterms:W3CDTF">2020-06-17T03:23:34Z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