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ascii="仿宋_GB2312" w:hAnsi="仿宋" w:eastAsia="仿宋_GB2312"/>
          <w:sz w:val="32"/>
          <w:szCs w:val="32"/>
        </w:rPr>
      </w:pPr>
      <w:bookmarkStart w:id="0" w:name="_GoBack"/>
      <w:r>
        <w:rPr>
          <w:rFonts w:hint="eastAsia" w:ascii="黑体" w:hAnsi="黑体" w:eastAsia="黑体" w:cs="黑体"/>
          <w:sz w:val="32"/>
          <w:szCs w:val="32"/>
        </w:rPr>
        <w:t>附件</w:t>
      </w:r>
    </w:p>
    <w:p>
      <w:pPr>
        <w:spacing w:line="620" w:lineRule="exact"/>
        <w:jc w:val="center"/>
        <w:rPr>
          <w:rFonts w:ascii="宋体" w:hAnsi="宋体"/>
          <w:b/>
          <w:bCs/>
          <w:sz w:val="44"/>
          <w:szCs w:val="44"/>
        </w:rPr>
      </w:pPr>
      <w:r>
        <w:rPr>
          <w:rFonts w:hint="eastAsia" w:ascii="宋体" w:hAnsi="宋体"/>
          <w:b/>
          <w:bCs/>
          <w:sz w:val="44"/>
          <w:szCs w:val="44"/>
        </w:rPr>
        <w:t>系统平台用户信息变更申请单</w:t>
      </w:r>
    </w:p>
    <w:p>
      <w:pPr>
        <w:spacing w:line="620" w:lineRule="exact"/>
        <w:jc w:val="center"/>
        <w:rPr>
          <w:rFonts w:ascii="宋体" w:hAnsi="宋体"/>
          <w:b/>
          <w:bCs/>
          <w:sz w:val="44"/>
          <w:szCs w:val="44"/>
        </w:rPr>
      </w:pPr>
      <w:r>
        <w:rPr>
          <w:rFonts w:hint="eastAsia" w:ascii="宋体" w:hAnsi="宋体"/>
          <w:b/>
          <w:bCs/>
          <w:sz w:val="44"/>
          <w:szCs w:val="44"/>
        </w:rPr>
        <w:t>(2020年版本)</w:t>
      </w:r>
    </w:p>
    <w:bookmarkEnd w:id="0"/>
    <w:p>
      <w:pPr>
        <w:spacing w:line="500" w:lineRule="exact"/>
        <w:rPr>
          <w:rFonts w:ascii="仿宋" w:hAnsi="仿宋" w:eastAsia="仿宋"/>
          <w:sz w:val="32"/>
          <w:szCs w:val="32"/>
        </w:rPr>
      </w:pPr>
      <w:r>
        <w:rPr>
          <w:rFonts w:ascii="仿宋" w:hAnsi="仿宋" w:eastAsia="仿宋"/>
          <w:sz w:val="32"/>
          <w:szCs w:val="32"/>
          <w:u w:val="single"/>
        </w:rPr>
        <w:t xml:space="preserve">       </w:t>
      </w:r>
      <w:r>
        <w:rPr>
          <w:rFonts w:hint="eastAsia" w:ascii="仿宋" w:hAnsi="仿宋" w:eastAsia="仿宋"/>
          <w:sz w:val="32"/>
          <w:szCs w:val="32"/>
        </w:rPr>
        <w:t>市（区）药品不良反应监测中心：</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我单位因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需要变更</w:t>
      </w:r>
      <w:r>
        <w:rPr>
          <w:rFonts w:hint="eastAsia" w:ascii="仿宋" w:hAnsi="仿宋" w:eastAsia="仿宋"/>
          <w:sz w:val="44"/>
          <w:szCs w:val="44"/>
        </w:rPr>
        <w:t>□</w:t>
      </w:r>
      <w:r>
        <w:rPr>
          <w:rFonts w:hint="eastAsia" w:ascii="仿宋" w:hAnsi="仿宋" w:eastAsia="仿宋"/>
          <w:sz w:val="32"/>
          <w:szCs w:val="32"/>
        </w:rPr>
        <w:t>国家药品不良反应监测系统</w:t>
      </w:r>
      <w:r>
        <w:rPr>
          <w:rFonts w:hint="eastAsia" w:ascii="仿宋" w:hAnsi="仿宋" w:eastAsia="仿宋"/>
          <w:sz w:val="44"/>
          <w:szCs w:val="44"/>
        </w:rPr>
        <w:t>□</w:t>
      </w:r>
      <w:r>
        <w:rPr>
          <w:rFonts w:hint="eastAsia" w:ascii="仿宋" w:hAnsi="仿宋" w:eastAsia="仿宋"/>
          <w:sz w:val="32"/>
          <w:szCs w:val="32"/>
        </w:rPr>
        <w:t>国家医疗器械不良事件监测信息系统</w:t>
      </w:r>
      <w:r>
        <w:rPr>
          <w:rFonts w:hint="eastAsia" w:ascii="仿宋" w:hAnsi="仿宋" w:eastAsia="仿宋"/>
          <w:sz w:val="44"/>
          <w:szCs w:val="44"/>
        </w:rPr>
        <w:t>□</w:t>
      </w:r>
      <w:r>
        <w:rPr>
          <w:rFonts w:hint="eastAsia" w:ascii="仿宋" w:hAnsi="仿宋" w:eastAsia="仿宋"/>
          <w:sz w:val="32"/>
          <w:szCs w:val="32"/>
        </w:rPr>
        <w:t>广东省药品不良反应管理平台的用户信息，登录账号为</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（如为取回登录账号名，此处可留空），现提出以下申请：</w:t>
      </w:r>
    </w:p>
    <w:p>
      <w:pPr>
        <w:spacing w:line="500" w:lineRule="exact"/>
        <w:ind w:firstLine="660" w:firstLineChars="150"/>
        <w:rPr>
          <w:rFonts w:ascii="仿宋" w:hAnsi="仿宋" w:eastAsia="仿宋"/>
          <w:sz w:val="32"/>
          <w:szCs w:val="32"/>
        </w:rPr>
      </w:pPr>
      <w:r>
        <w:rPr>
          <w:rFonts w:hint="eastAsia" w:ascii="仿宋" w:hAnsi="仿宋" w:eastAsia="仿宋"/>
          <w:sz w:val="44"/>
          <w:szCs w:val="44"/>
        </w:rPr>
        <w:t>□</w:t>
      </w:r>
      <w:r>
        <w:rPr>
          <w:rFonts w:hint="eastAsia" w:ascii="仿宋" w:hAnsi="仿宋" w:eastAsia="仿宋"/>
          <w:sz w:val="32"/>
          <w:szCs w:val="32"/>
        </w:rPr>
        <w:t>重置国家药品不良反应监测系统密码；</w:t>
      </w:r>
    </w:p>
    <w:p>
      <w:pPr>
        <w:spacing w:line="500" w:lineRule="exact"/>
        <w:ind w:firstLine="660" w:firstLineChars="150"/>
        <w:rPr>
          <w:rFonts w:ascii="仿宋" w:hAnsi="仿宋" w:eastAsia="仿宋"/>
          <w:sz w:val="32"/>
          <w:szCs w:val="32"/>
        </w:rPr>
      </w:pPr>
      <w:r>
        <w:rPr>
          <w:rFonts w:hint="eastAsia" w:ascii="仿宋" w:hAnsi="仿宋" w:eastAsia="仿宋"/>
          <w:sz w:val="44"/>
          <w:szCs w:val="44"/>
        </w:rPr>
        <w:t>□</w:t>
      </w:r>
      <w:r>
        <w:rPr>
          <w:rFonts w:hint="eastAsia" w:ascii="仿宋" w:hAnsi="仿宋" w:eastAsia="仿宋"/>
          <w:sz w:val="32"/>
          <w:szCs w:val="32"/>
        </w:rPr>
        <w:t>重置国家医疗器械不良事件监测信息系统密码；</w:t>
      </w:r>
    </w:p>
    <w:p>
      <w:pPr>
        <w:spacing w:line="500" w:lineRule="exact"/>
        <w:ind w:firstLine="660" w:firstLineChars="150"/>
        <w:rPr>
          <w:rFonts w:ascii="仿宋" w:hAnsi="仿宋" w:eastAsia="仿宋"/>
          <w:sz w:val="32"/>
          <w:szCs w:val="32"/>
        </w:rPr>
      </w:pPr>
      <w:r>
        <w:rPr>
          <w:rFonts w:hint="eastAsia" w:ascii="仿宋" w:hAnsi="仿宋" w:eastAsia="仿宋"/>
          <w:sz w:val="44"/>
          <w:szCs w:val="44"/>
        </w:rPr>
        <w:t>□</w:t>
      </w:r>
      <w:r>
        <w:rPr>
          <w:rFonts w:hint="eastAsia" w:ascii="仿宋" w:hAnsi="仿宋" w:eastAsia="仿宋"/>
          <w:sz w:val="32"/>
          <w:szCs w:val="32"/>
        </w:rPr>
        <w:t>重置广东省药品不良反应管理平台密码；</w:t>
      </w:r>
    </w:p>
    <w:p>
      <w:pPr>
        <w:spacing w:line="500" w:lineRule="exact"/>
        <w:ind w:firstLine="660" w:firstLineChars="150"/>
        <w:rPr>
          <w:rFonts w:ascii="仿宋" w:hAnsi="仿宋" w:eastAsia="仿宋"/>
          <w:sz w:val="32"/>
          <w:szCs w:val="32"/>
        </w:rPr>
      </w:pPr>
      <w:r>
        <w:rPr>
          <w:rFonts w:hint="eastAsia" w:ascii="仿宋" w:hAnsi="仿宋" w:eastAsia="仿宋"/>
          <w:sz w:val="44"/>
          <w:szCs w:val="44"/>
        </w:rPr>
        <w:t>□</w:t>
      </w:r>
      <w:r>
        <w:rPr>
          <w:rFonts w:hint="eastAsia" w:ascii="仿宋" w:hAnsi="仿宋" w:eastAsia="仿宋"/>
          <w:sz w:val="32"/>
          <w:szCs w:val="32"/>
        </w:rPr>
        <w:t>取回登录账号名；</w:t>
      </w:r>
    </w:p>
    <w:p>
      <w:pPr>
        <w:spacing w:line="500" w:lineRule="exact"/>
        <w:ind w:firstLine="660" w:firstLineChars="150"/>
        <w:rPr>
          <w:rFonts w:ascii="仿宋" w:hAnsi="仿宋" w:eastAsia="仿宋"/>
          <w:sz w:val="32"/>
          <w:szCs w:val="32"/>
        </w:rPr>
      </w:pPr>
      <w:r>
        <w:rPr>
          <w:rFonts w:hint="eastAsia" w:ascii="仿宋" w:hAnsi="仿宋" w:eastAsia="仿宋"/>
          <w:sz w:val="44"/>
          <w:szCs w:val="44"/>
        </w:rPr>
        <w:t>□</w:t>
      </w:r>
      <w:r>
        <w:rPr>
          <w:rFonts w:hint="eastAsia" w:ascii="仿宋" w:hAnsi="仿宋" w:eastAsia="仿宋"/>
          <w:sz w:val="32"/>
          <w:szCs w:val="32"/>
        </w:rPr>
        <w:t>单位更名：原单位名称为</w:t>
      </w:r>
      <w:r>
        <w:rPr>
          <w:rFonts w:ascii="仿宋" w:hAnsi="仿宋" w:eastAsia="仿宋"/>
          <w:sz w:val="32"/>
          <w:szCs w:val="32"/>
          <w:u w:val="single"/>
        </w:rPr>
        <w:t xml:space="preserve">                    </w:t>
      </w:r>
      <w:r>
        <w:rPr>
          <w:rFonts w:hint="eastAsia" w:ascii="仿宋" w:hAnsi="仿宋" w:eastAsia="仿宋"/>
          <w:sz w:val="32"/>
          <w:szCs w:val="32"/>
        </w:rPr>
        <w:t>，现变更为</w:t>
      </w:r>
      <w:r>
        <w:rPr>
          <w:rFonts w:ascii="仿宋" w:hAnsi="仿宋" w:eastAsia="仿宋"/>
          <w:sz w:val="32"/>
          <w:szCs w:val="32"/>
          <w:u w:val="single"/>
        </w:rPr>
        <w:t xml:space="preserve">                    </w:t>
      </w:r>
      <w:r>
        <w:rPr>
          <w:rFonts w:hint="eastAsia" w:ascii="仿宋" w:hAnsi="仿宋" w:eastAsia="仿宋"/>
          <w:sz w:val="32"/>
          <w:szCs w:val="32"/>
        </w:rPr>
        <w:t>。</w:t>
      </w:r>
    </w:p>
    <w:p>
      <w:pPr>
        <w:spacing w:line="500" w:lineRule="exact"/>
        <w:ind w:firstLine="660" w:firstLineChars="150"/>
        <w:rPr>
          <w:rFonts w:ascii="仿宋" w:hAnsi="仿宋" w:eastAsia="仿宋"/>
          <w:sz w:val="32"/>
          <w:szCs w:val="32"/>
          <w:u w:val="single"/>
        </w:rPr>
      </w:pPr>
      <w:r>
        <w:rPr>
          <w:rFonts w:hint="eastAsia" w:ascii="仿宋" w:hAnsi="仿宋" w:eastAsia="仿宋"/>
          <w:sz w:val="44"/>
          <w:szCs w:val="44"/>
        </w:rPr>
        <w:t>□</w:t>
      </w:r>
      <w:r>
        <w:rPr>
          <w:rFonts w:hint="eastAsia" w:ascii="仿宋" w:hAnsi="仿宋" w:eastAsia="仿宋"/>
          <w:sz w:val="32"/>
          <w:szCs w:val="32"/>
        </w:rPr>
        <w:t>其他</w:t>
      </w:r>
      <w:r>
        <w:rPr>
          <w:rFonts w:hint="eastAsia" w:ascii="仿宋" w:hAnsi="仿宋" w:eastAsia="仿宋"/>
          <w:sz w:val="36"/>
          <w:szCs w:val="36"/>
        </w:rPr>
        <w:t>变更</w:t>
      </w:r>
      <w:r>
        <w:rPr>
          <w:rFonts w:hint="eastAsia" w:ascii="仿宋" w:hAnsi="仿宋" w:eastAsia="仿宋"/>
          <w:sz w:val="32"/>
          <w:szCs w:val="32"/>
        </w:rPr>
        <w:t>事项：</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spacing w:line="500" w:lineRule="exact"/>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              电子邮箱：</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联系方式：</w:t>
      </w:r>
    </w:p>
    <w:p>
      <w:pPr>
        <w:spacing w:line="500" w:lineRule="exact"/>
        <w:jc w:val="right"/>
        <w:rPr>
          <w:rFonts w:ascii="仿宋" w:hAnsi="仿宋" w:eastAsia="仿宋"/>
          <w:sz w:val="32"/>
          <w:szCs w:val="32"/>
        </w:rPr>
      </w:pPr>
      <w:r>
        <w:rPr>
          <w:rFonts w:hint="eastAsia" w:ascii="仿宋" w:hAnsi="仿宋" w:eastAsia="仿宋"/>
          <w:sz w:val="32"/>
          <w:szCs w:val="32"/>
        </w:rPr>
        <w:t>单位名称：</w:t>
      </w:r>
      <w:r>
        <w:rPr>
          <w:rFonts w:ascii="仿宋" w:hAnsi="仿宋" w:eastAsia="仿宋"/>
          <w:sz w:val="32"/>
          <w:szCs w:val="32"/>
        </w:rPr>
        <w:t xml:space="preserve">                </w:t>
      </w:r>
      <w:r>
        <w:rPr>
          <w:rFonts w:hint="eastAsia" w:ascii="仿宋" w:hAnsi="仿宋" w:eastAsia="仿宋"/>
          <w:sz w:val="32"/>
          <w:szCs w:val="32"/>
        </w:rPr>
        <w:t>（盖章）</w:t>
      </w:r>
    </w:p>
    <w:p>
      <w:pPr>
        <w:wordWrap w:val="0"/>
        <w:spacing w:line="500" w:lineRule="exact"/>
        <w:ind w:firstLine="636"/>
        <w:jc w:val="center"/>
        <w:rPr>
          <w:rFonts w:ascii="仿宋" w:hAnsi="仿宋" w:eastAsia="仿宋"/>
          <w:sz w:val="32"/>
          <w:szCs w:val="32"/>
        </w:rPr>
      </w:pPr>
      <w:r>
        <w:rPr>
          <w:rFonts w:hint="eastAsia" w:ascii="仿宋" w:hAnsi="仿宋" w:eastAsia="仿宋"/>
          <w:sz w:val="32"/>
          <w:szCs w:val="32"/>
        </w:rPr>
        <w:t xml:space="preserve">                       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r>
        <w:rPr>
          <w:rFonts w:ascii="仿宋" w:hAnsi="仿宋" w:eastAsia="仿宋"/>
          <w:sz w:val="32"/>
          <w:szCs w:val="32"/>
        </w:rPr>
        <w:t xml:space="preserve">  </w:t>
      </w:r>
      <w: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314960</wp:posOffset>
                </wp:positionV>
                <wp:extent cx="5651500" cy="6350"/>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651500" cy="6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9pt;margin-top:24.8pt;height:0.5pt;width:445pt;z-index:251658240;mso-width-relative:page;mso-height-relative:page;" filled="f" stroked="t" coordsize="21600,21600" o:gfxdata="UEsDBAoAAAAAAIdO4kAAAAAAAAAAAAAAAAAEAAAAZHJzL1BLAwQUAAAACACHTuJAe3ihjtgAAAAJ&#10;AQAADwAAAGRycy9kb3ducmV2LnhtbE2PwU7DMBBE70j8g7VI3Fo7pQ0hZNMDEogDitQCdzdekkC8&#10;DrGbtH+POcFxNKOZN8X2ZHsx0eg7xwjJUoEgrp3puEF4e31cZCB80Gx075gQzuRhW15eFDo3buYd&#10;TfvQiFjCPtcIbQhDLqWvW7LaL91AHL0PN1odohwbaUY9x3Lby5VSqbS647jQ6oEeWqq/9keL8M23&#10;5/e1nLLPqgrp0/NLw1TNiNdXiboHEegU/sLwix/RoYxMB3dk40WPsLhJInpAWN+lIGIg22QrEAeE&#10;jUpBloX8/6D8AVBLAwQUAAAACACHTuJAIi9b/+sBAACrAwAADgAAAGRycy9lMm9Eb2MueG1srVO7&#10;rhMxEO2R+AfLPdkkaCNYZXOLhEuDIBKPfuLHriW/ZJts8hP8ABIVUMGtbs/XwOUzGHtDeDUIsYU1&#10;nvGcOXNmdnlxMJrsRYjK2ZbOJlNKhGWOK9u19Pmzyzv3KIkJLAftrGjpUUR6sbp9azn4Rsxd7zQX&#10;gSCIjc3gW9qn5JuqiqwXBuLEeWExKF0wkPAauooHGBDd6Go+nS6qwQXug2MiRvRuxiBdFXwpBUtP&#10;pIwiEd1S5JbKGcq5y2e1WkLTBfC9Yica8A8sDCiLRc9QG0hAXgb1B5RRLLjoZJowZyonpWKi9IDd&#10;zKa/dfO0By9KLyhO9GeZ4v+DZY/320AUx9lRYsHgiG5eX3959e7m6uPnt9dfP73J9of3ZJalGnxs&#10;MGNtt+F0i34bct8HGQyRWvkXGSl7sDdyKEIfz0KLQyIMnfWintVTnAfD2OJuXeZQjSg514eYHgpn&#10;SDZaGlMA1fVp7azFibowVoD9o5iQByZ+T8jJ2pKhpffreY34gDslNSQ0jccuo+0Ku+i04pdK65wR&#10;Q7db60D2kLekfLlbxP3lWS6ygdiP70po3J9eAH9gOUlHj/pZXHSaKRjBKdEC/4tsISA0CZT+m5dY&#10;WltkkAUfJc7WzvFjUb74cSMKx9P25pX7+V6yf/xjq2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7&#10;eKGO2AAAAAkBAAAPAAAAAAAAAAEAIAAAACIAAABkcnMvZG93bnJldi54bWxQSwECFAAUAAAACACH&#10;TuJAIi9b/+sBAACrAwAADgAAAAAAAAABACAAAAAnAQAAZHJzL2Uyb0RvYy54bWxQSwUGAAAAAAYA&#10;BgBZAQAAhAUAAAAA&#10;">
                <v:fill on="f" focussize="0,0"/>
                <v:stroke color="#000000" joinstyle="round"/>
                <v:imagedata o:title=""/>
                <o:lock v:ext="edit" aspectratio="f"/>
              </v:shape>
            </w:pict>
          </mc:Fallback>
        </mc:AlternateContent>
      </w:r>
    </w:p>
    <w:p>
      <w:pPr>
        <w:wordWrap w:val="0"/>
        <w:spacing w:line="500" w:lineRule="exact"/>
        <w:rPr>
          <w:rFonts w:ascii="仿宋" w:hAnsi="仿宋" w:eastAsia="仿宋"/>
          <w:sz w:val="24"/>
        </w:rPr>
      </w:pPr>
      <w:r>
        <w:rPr>
          <w:rFonts w:hint="eastAsia" w:ascii="仿宋" w:hAnsi="仿宋" w:eastAsia="仿宋"/>
          <w:sz w:val="24"/>
        </w:rPr>
        <w:t>注：1.申请变更单需加盖公章后提交至辖区内市级监测机构审核处理；</w:t>
      </w:r>
    </w:p>
    <w:p>
      <w:pPr>
        <w:spacing w:line="400" w:lineRule="exact"/>
        <w:ind w:left="719" w:leftChars="228" w:hanging="240" w:hangingChars="100"/>
        <w:jc w:val="left"/>
        <w:rPr>
          <w:rFonts w:ascii="仿宋" w:hAnsi="仿宋" w:eastAsia="仿宋"/>
          <w:sz w:val="24"/>
        </w:rPr>
      </w:pPr>
      <w:r>
        <w:rPr>
          <w:rFonts w:hint="eastAsia" w:ascii="仿宋" w:hAnsi="仿宋" w:eastAsia="仿宋"/>
          <w:sz w:val="24"/>
        </w:rPr>
        <w:t>2.申请变更单位名称或启用、停用账号，市级监测机构呈报省级监测机构备案，由省级监测机构处理；</w:t>
      </w:r>
    </w:p>
    <w:p>
      <w:pPr>
        <w:spacing w:line="400" w:lineRule="exact"/>
        <w:ind w:left="719" w:leftChars="228" w:hanging="240" w:hangingChars="100"/>
        <w:jc w:val="left"/>
        <w:rPr>
          <w:rFonts w:ascii="创艺简标宋" w:eastAsia="创艺简标宋"/>
          <w:sz w:val="44"/>
          <w:szCs w:val="44"/>
        </w:rPr>
      </w:pPr>
      <w:r>
        <w:rPr>
          <w:rFonts w:hint="eastAsia" w:ascii="仿宋" w:hAnsi="仿宋" w:eastAsia="仿宋"/>
          <w:sz w:val="24"/>
        </w:rPr>
        <w:t>3.药品上市许可持有人药品不良反应直接报告系统中用户名称如需修改，无需填写此表单，请直接在平台上修改，等候省中心审核。用户如忘记密码可自行按照直报系统要求进行找回操作。</w:t>
      </w:r>
    </w:p>
    <w:p/>
    <w:sectPr>
      <w:footerReference r:id="rId3" w:type="default"/>
      <w:footerReference r:id="rId4" w:type="even"/>
      <w:pgSz w:w="11906" w:h="16838"/>
      <w:pgMar w:top="1588" w:right="1474" w:bottom="1588" w:left="147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4</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621E7"/>
    <w:rsid w:val="331D1740"/>
    <w:rsid w:val="7C36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2021-01-05T01:17:00Z</dcterms:created>
  <dc:creator>黄婉诗</dc:creator>
  <cp:lastModifiedBy>黄婉诗</cp:lastModifiedBy>
  <dcterms:modified xsi:type="dcterms:W3CDTF">2021-01-06T01:20:49Z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