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</w:t>
      </w:r>
      <w:r>
        <w:rPr>
          <w:rFonts w:ascii="黑体" w:hAnsi="黑体" w:eastAsia="黑体"/>
          <w:sz w:val="32"/>
          <w:szCs w:val="32"/>
        </w:rPr>
        <w:t>6</w:t>
      </w:r>
      <w:r>
        <w:rPr>
          <w:rFonts w:hint="eastAsia" w:ascii="黑体" w:hAnsi="黑体" w:eastAsia="黑体"/>
          <w:sz w:val="32"/>
          <w:szCs w:val="32"/>
        </w:rPr>
        <w:t>年学生用品产品质量监督抽查未发现不合格项目产品及企业名单</w:t>
      </w:r>
    </w:p>
    <w:tbl>
      <w:tblPr>
        <w:tblStyle w:val="5"/>
        <w:tblW w:w="15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399"/>
        <w:gridCol w:w="1559"/>
        <w:gridCol w:w="1134"/>
        <w:gridCol w:w="1968"/>
        <w:gridCol w:w="1279"/>
        <w:gridCol w:w="286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0"/>
              </w:rPr>
              <w:t>受检单位名称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0"/>
              </w:rPr>
              <w:t>样品名称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0"/>
              </w:rPr>
              <w:t>文字商标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0"/>
              </w:rPr>
              <w:t>型号规格等级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0"/>
              </w:rPr>
              <w:t>生产日期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0"/>
              </w:rPr>
              <w:t>（标称）生产单位名称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0"/>
              </w:rPr>
              <w:t>报告结论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深圳市大明印刷有限公司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数学本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图案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A5×28页 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2016-03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同受检单位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深圳市大明印刷有限公司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作文簿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图案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A5×20页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2016-03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同受检单位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深圳市大明印刷有限公司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英语簿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图案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A5×30页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2016-03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同受检单位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深圳市卓利兴文具有限公司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蜡笔（黄色）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80×90mm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2016-03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同受检单位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深圳市卓利兴文具有限公司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蜡笔（红色）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80×90mm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2016-03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同受检单位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深圳市百佳华百货有限公司石岩店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液体胶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图案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125mL/支 No.7303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得力集团有限公司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深圳市百佳华百货有限公司石岩店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得劲简易中性笔（18）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D818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上海比约客经贸发展有限公司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深圳市百佳华百货有限公司石岩店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汉语拼音本（Guang zhou3)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143×188mm 页数14页含封面页数16页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武汉玛丽文化用品有限公司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深圳市百佳华百货有限公司石岩店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单行本（Guang Zhou3)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188×142mm 页数14页含封面页数16页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武汉玛丽文化用品有限公司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深圳市百佳华百货有限公司石岩店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萌猫水彩笔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BC-602(24colors)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温州市文泰笔业有限公司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深圳沃尔玛百货零售有限公司西乡前进路分店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按动中性笔5支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MS01929 0.5mm 5支/盒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南昌乐玛文具实业有限公司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深圳沃尔玛百货零售有限公司西乡前进路分店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学生专用书写铅笔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6710 HB 12支装/盒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中国第一铅笔有限公司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深圳沃尔玛百货零售有限公司西乡前进路分店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6080 HB 10支装/包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中国第一铅笔有限公司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深圳沃尔玛百货零售有限公司西乡前进路分店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简易中性笔20支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MS01675 0.5mm 20支/盒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南昌乐玛文具实业有限公司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深圳沃尔玛百货零售有限公司香蜜湖分店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圆杆皮头HB铅笔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6支/盒 普通品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广博集团股份有限公司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深圳沃尔玛百货零售有限公司香蜜湖分店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练习簿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125mm×175mm×16张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嘉兴市海鸥纸品有限公司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深圳沃尔玛百货零售有限公司香蜜湖分店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六角杆吸卡装皮头铅笔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12支/盒 普通品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广博集团股份有限公司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深圳沃尔玛百货零售有限公司香蜜湖分店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数学簿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125mm×175mm×16张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嘉兴市海鸥纸品有限公司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深圳沃尔玛百货零售有限公司香蜜湖分店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算术簿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125mm×175mm×16张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嘉兴市海鸥纸品有限公司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深圳沃尔玛百货零售有限公司香蜜湖分店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HB铅笔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6支/盒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广州市新麟贸易有限公司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广州百佳超级市场有限公司深圳东海城市广场分店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6支装 圆形铅笔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Z6102-2 普通品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中山市优乐文具礼品有限公司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广州百佳超级市场有限公司深圳东海城市广场分店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4支装三角铅笔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Z6104-1 普通品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中山市优乐文具礼品有限公司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23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广州百佳超级市场有限公司深圳东海城市广场分店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作文簿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24开16页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东莞市添美印刷有限公司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广州百佳超级市场有限公司深圳东海城市广场分店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6支装 皮头铅笔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DP9113-2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中山市优乐文具礼品有限公司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广州百佳超级市场有限公司深圳东海城市广场分店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大方格簿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24开16页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东莞市添美印刷有限公司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26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华润万家有限公司景田金色店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拼音簿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125mm×175mm×16张 DSNXB 3616-4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嘉兴市海鸥纸品有限公司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27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华润万家有限公司景田金色店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小字簿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125mm×175mm×16张 DSNXB 3616-8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嘉兴市海鸥纸品有限公司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28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华润万家有限公司景田金色店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24色塑料蜡笔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24色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苏州马培德办公用品制造有限公司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29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华润万家有限公司景田金色店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8153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得力集团有限公司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30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华润万家有限公司景田金色店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12色旋转蜡笔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0302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青岛际通铅笔有限公司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31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深圳市福田区景雅文具店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北威修正带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（长度）15m×5mm(宽幅)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上海北威文具有限公司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32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深圳市福田区景雅文具店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作文簿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A5×20页 封面1289双铜纸 内页60g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深圳市大明印刷有限公司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33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深圳市友谊书城有限公司公明店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28K英语簿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0532 146×185mm 16页（内页14张）/本 10本/包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东莞市锦辉彩色印刷厂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34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深圳市友谊书城有限公司公明店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12色水彩笔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OP-1232-12P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安硕文教用品（上海）股份有限公司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35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深圳市友谊书城有限公司公明店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快干型修正液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No.6320 16mL/支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广东乐普升文具有限公司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36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深圳市友谊书城有限公司公明店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28K课文簿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0528 146×185mm 16页（内页14张）/本 10本/包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东莞市锦辉彩色厂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37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深圳市友谊书城有限公司公明店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No.8600 12mL/支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广东乐普升文具有限公司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38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深圳市人人乐商业有限公司宏发上域超市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小神龙铅笔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蚌埠市神龙笔业有限公司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39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深圳市人人乐商业有限公司宏发上域超市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田字本（GuangZhou3)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188×142mm 页数：14页 含封面页数：16页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武汉玛丽文化用品有限公司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40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深圳市人人乐商业有限公司宏发上域超市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1322 HB三角铅笔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10支优惠装 合格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辉柏嘉（广州）文具有限公司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41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深圳市人人乐商业有限公司宏发上域超市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16K40型精品卡面作文薄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190×260mm 页数：24页 货号：DZW1640L-1502(大格)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湖北双佳纸品有限公司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42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深圳市龙岗区葵涌嘉华联商场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布绒娃娃12色油画棒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68013-12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温州市爱好笔业有限公司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43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深圳市乐兴万家百货有限公司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14mL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广州市凯嘉文具有限公司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44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深圳市乐兴万家百货有限公司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HB学生专用铅笔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3037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义乌市小鱼儿文化用品有限公司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45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深圳市乐兴万家百货有限公司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3017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义乌市小鱼儿文化用品有限公司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46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天虹商场股份有限公司横岗天虹商场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16页英语簿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155×190mm KD1164 大32K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何如文化用品（深圳）有限公司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47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天虹商场股份有限公司横岗天虹商场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2支2B考试专用笔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3947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青岛际通铅笔有限公司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48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天虹商场股份有限公司横岗天虹商场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（芭）10入圆杆铅笔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A058415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福建新代实业有限公司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49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天虹商场股份有限公司横岗天虹商场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24K英语本（16张）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货号：GB R0714-1 规格：15.4×19cm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广博集团股份有限公司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50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天虹商场股份有限公司横岗天虹商场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20支HB黑芯铅笔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3912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青岛际通铅笔有限公司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51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天虹商场股份有限公司横岗天虹商场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16页语文簿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155×190mm 内页14页 KD1162 大32K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何如文化用品（深圳）有限公司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52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沃尔玛（深圳）百货有限公司龙华人民南路分店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12色超长水彩棒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0202 合格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青岛利通文具有限公司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53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沃尔玛（深圳）百货有限公司龙华人民南路分店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12色丝滑炫彩棒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合格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苏州马培德办公用品制造有限公司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54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沃尔玛（深圳）百货有限公司龙华人民南路分店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No.9534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广东乐普升文具有限公司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55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深圳康润华商贸有限公司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HB卡通皮头铅笔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KK-172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东莞市智高文具有限公司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56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深圳康润华商贸有限公司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真彩修正带1+1装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503002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上海乐美文具有限公司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57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深圳康润华商贸有限公司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快乐农庄修正带No.8133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5mm×6m/4pcs(个)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得力集团有限公司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58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深圳康润华商贸有限公司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固体胶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B2667 21g/支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深圳齐心集团股份有限公司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59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深圳市罗湖区博爱文化用品店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智高24色油画棒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ZG-2121(24色)24支/盒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东莞市智高文具有限公司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60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新一佳超市有限公司风格名苑商场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12支装皮头铅笔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DM0197-5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广东联众文具有限公司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61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新一佳超市有限公司风格名苑商场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真彩国韵系列活动铅笔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AK131079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真彩文具股份有限公司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62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深圳岁宝百货有限公司红宝店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固体胶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21g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上海晨光文具股份有限公司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63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深圳岁宝百货有限公司红宝店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固体胶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43g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汉高粘合剂有限公司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64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深圳岁宝百货有限公司红宝店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汉高百特液体胶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50mL/支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汉高粘合剂有限公司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65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深圳茂业百货有限公司东门分公司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8色粉彩笔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GP-061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广州市凯嘉文具有限公司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66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深圳市罗湖区新珍珍文具店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水彩笔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1661-18A 18色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温州市爱好笔业有限公司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67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深圳市罗湖区新珍珍文具店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彩色铅笔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AWP36802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上海晨光文具股份有限公司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68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深圳市罗湖区友谊文具商店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全针管中性笔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GP-3336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汕头市欧贝儿文具制造有限公司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69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深圳市罗湖区友谊文具商店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BT-7135 5mm×26m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汕头市百通文具有限公司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70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深圳市罗湖区笋岗文具玩具批发市场万兴达文具店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G-520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慈溪市金伦制笔实业有限公司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71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深圳市罗湖区笋岗文具玩具批发市场万兴达文具店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英源修正液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NO.1622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广州市英源文化用品有限公司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72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深圳市罗湖区笋岗文具玩具批发市场万兴达文具店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G-518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慈溪市金伦制笔实业有限公司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73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深圳市罗湖区笋岗文具玩具批发市场万兴达文具店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可擦中性笔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GP2278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广州市奥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愽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74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深圳市罗湖区友谊文具商店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全针中性笔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GP-840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汕头市欧贝儿文具制造有限公司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75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深圳市罗湖区嘉明强商店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T-6079 6mL/支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上海晨光文具股份有限公司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76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深圳沃尔玛百货零售有限公司华侨城分店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派仕中性笔20PC009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0.5mm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广州市派仕文具有限公司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77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深圳沃尔玛百货零售有限公司华侨城分店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18色迷你水彩笔PVC袋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0245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青岛利通文具有限公司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78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深圳沃尔玛百货零售有限公司华侨城分店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可水洗水彩笔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 colors/盒 21672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真彩文具股份有限公司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79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深圳沃尔玛百货零售有限公司华侨城分店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按动圆珠笔10支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0.7mm MS01923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南昌乐玛文具实业有限公司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80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深圳沃尔玛百货零售有限公司华侨城分店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10色盒装软刷水彩笔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10色/盒 848010CH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 xml:space="preserve">销售商：苏州马培德文具贸易有限公司 地址：江苏省昆山市经济技术开发区南浜路539号 电话0512-57300288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81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深圳沃尔玛百货零售有限公司华侨城分店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PLUS 智慧型滚轮修正带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单一包装 5mm×6m 46-752WH-625 浅蓝色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普乐士文具（上海）有限公司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82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</w:t>
            </w:r>
            <w:bookmarkStart w:id="0" w:name="_GoBack"/>
            <w:bookmarkEnd w:id="0"/>
            <w:r>
              <w:rPr>
                <w:rFonts w:hint="eastAsia" w:ascii="仿宋_GB2312" w:hAnsi="Calibri" w:eastAsia="仿宋_GB2312"/>
                <w:szCs w:val="21"/>
              </w:rPr>
              <w:t>市金雅西部市场明日文具商行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革命性可擦中性笔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12pcs/盒 0.5mm G-1092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广东金万年文具有限公司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83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深圳市金雅西部市场明日文具商行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default" w:ascii="仿宋_GB2312" w:hAnsi="Calibri" w:eastAsia="仿宋_GB2312"/>
                <w:szCs w:val="21"/>
                <w:lang w:val="en"/>
              </w:rPr>
              <w:t>摩擦</w:t>
            </w:r>
            <w:r>
              <w:rPr>
                <w:rFonts w:hint="eastAsia" w:ascii="仿宋_GB2312" w:hAnsi="Calibri" w:eastAsia="仿宋_GB2312"/>
                <w:szCs w:val="21"/>
              </w:rPr>
              <w:t>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12pcs/盒 0.5mm G-1248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广东金万年文具有限公司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84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深圳市金雅西部市场明日文具商行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香香高级防滑胶水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YS-606 100mL/瓶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汕头市源盛文化用品实业有限公司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85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深圳市南山区鑫统一文具商行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双主修i-PULO双头修正带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5mm×6m（修正带规格）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顺德工业（江苏）有限公司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86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深圳市南山区鑫统一文具商行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子弹头中性笔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12PCS/盒 0.5mm GP-100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汕头市新而亮文化用品实业有限公司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87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锦江麦德龙现购自运有限公司深圳南山商场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汉字描红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XYY4158 129mm×189mm(16张)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广博集团股份有限公司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88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锦江麦德龙现购自运有限公司深圳南山商场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数字描红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XYY4160 129mm×189mm(16张)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广博集团股份有限公司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89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锦江麦德龙现购自运有限公司深圳南山商场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S-X-16Z（6瓶/盒）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青岛昌隆文具有限公司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90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锦江麦德龙现购自运有限公司深圳南山商场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大智慧修正带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5mm×20m×3支/盒 ACT52702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上海晨光文具股份有限公司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91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锦江麦德龙现购自运有限公司深圳南山商场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真彩修正带1+2装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503005 18m×1pcs+6m×2pcs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上海乐美文具有限公司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92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锦江麦德龙现购自运有限公司深圳南山商场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汉语拼音描红（一）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XYY4161 129mm×189mm(16张)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广博集团股份有限公司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93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深圳家乐福商业有限公司保利店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修正带组合套装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No.33279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得力集团有限公司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94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深圳家乐福商业有限公司保利店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PKPT-TC（变色胶棒）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PKPT-TC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蜻蜓文具商贸（大连）有限公司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95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深圳家乐福商业有限公司保利店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HSB-117（强力胶棒）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HSB-117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蜻蜓文具商贸（大连）有限公司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96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深圳市坪山新区金金碧文具店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0.5mm 4153 12支/盒 合格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温州市爱好笔业有限公司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97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深圳市坪山新区金金碧文具店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G1226 12mL/支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东莞市红叶商贸有限公司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98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深圳市坪山新区金金碧文具店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欧文修正系列修正液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PYR-1000/16g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进口商：上海台颐商贸有限公司 上海市松江区泗泾镇泗宝路88号411室 电话：021-64820901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99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深圳市坪山新区碧源文具劳保行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中性笔（0.4香味）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0.4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（中外合资）科标制笔有限公司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100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深圳市坪山新区碧源文具劳保行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8色蜡笔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67012-8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温州市爱好笔业有限公司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101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深圳市坪山新区碧源文具劳保行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马利牌水彩画颜料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12×5mL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上海实业马利画材有限公司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102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新一佳超市有限公司碧海蓝天商场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甜蜜生活炫彩英语卡抄B540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版号：002  规格：252×177mm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武汉玛丽文化用品有限公司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103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华润万家有限公司沙头角深盐店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zebra 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C-JJ100-4 4支/盒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温州市爱好笔业有限公司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104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华润万家有限公司沙头角深盐店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固体胶棒21g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21g/支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苏州马培德办公用品制造有限公司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105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华润万家有限公司沙头角深盐店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田字簿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125mm×175mm×16张/本 DSNXB 3616-3 4本/包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嘉兴市海鸥纸品有限公司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106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华润万家有限公司沙头角深盐店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PVP固体胶棒21g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图案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21g/支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苏州马培德办公用品制造有限公司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未发现不合格项目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002"/>
    <w:rsid w:val="001947AF"/>
    <w:rsid w:val="00401168"/>
    <w:rsid w:val="00445668"/>
    <w:rsid w:val="005A333A"/>
    <w:rsid w:val="007910C5"/>
    <w:rsid w:val="008B569C"/>
    <w:rsid w:val="00C40E3D"/>
    <w:rsid w:val="00E83002"/>
    <w:rsid w:val="00F72162"/>
    <w:rsid w:val="FB0FC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eastAsia="仿宋_GB2312"/>
      <w:sz w:val="32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公文"/>
    <w:basedOn w:val="1"/>
    <w:qFormat/>
    <w:uiPriority w:val="0"/>
    <w:pPr>
      <w:widowControl/>
      <w:adjustRightInd w:val="0"/>
      <w:snapToGrid w:val="0"/>
      <w:spacing w:beforeLines="25" w:afterLines="35"/>
      <w:ind w:firstLine="200" w:firstLineChars="200"/>
      <w:jc w:val="left"/>
    </w:pPr>
    <w:rPr>
      <w:rFonts w:ascii="仿宋_GB2312" w:eastAsia="仿宋_GB2312"/>
      <w:bCs/>
      <w:kern w:val="0"/>
      <w:sz w:val="32"/>
    </w:rPr>
  </w:style>
  <w:style w:type="character" w:customStyle="1" w:styleId="13">
    <w:name w:val="font1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4">
    <w:name w:val="正文文本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5">
    <w:name w:val="_Style 1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1141</Words>
  <Characters>6505</Characters>
  <Lines>54</Lines>
  <Paragraphs>15</Paragraphs>
  <TotalTime>3</TotalTime>
  <ScaleCrop>false</ScaleCrop>
  <LinksUpToDate>false</LinksUpToDate>
  <CharactersWithSpaces>7631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2016-07-04T18:11:00Z</dcterms:created>
  <dc:creator>李臻</dc:creator>
  <cp:lastModifiedBy>李臻</cp:lastModifiedBy>
  <dcterms:modified xsi:type="dcterms:W3CDTF">2022-05-17T15:09:05Z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