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附件3</w:t>
      </w:r>
    </w:p>
    <w:p>
      <w:pPr>
        <w:spacing w:before="240" w:beforeLines="75"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before="240" w:beforeLines="75" w:line="360" w:lineRule="auto"/>
        <w:jc w:val="center"/>
        <w:rPr>
          <w:rFonts w:ascii="黑体" w:hAnsi="黑体" w:eastAsia="黑体"/>
          <w:sz w:val="36"/>
          <w:szCs w:val="36"/>
        </w:rPr>
      </w:pPr>
      <w:r>
        <w:rPr>
          <w:rFonts w:hint="eastAsia" w:ascii="黑体" w:hAnsi="黑体" w:eastAsia="黑体"/>
          <w:sz w:val="36"/>
          <w:szCs w:val="36"/>
        </w:rPr>
        <w:t>机动车辆制动液产品质量监督抽查实施规范</w:t>
      </w:r>
    </w:p>
    <w:p>
      <w:pPr>
        <w:spacing w:before="240" w:beforeLines="75"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：CCGF-SZ-091-</w:t>
      </w:r>
      <w:r>
        <w:rPr>
          <w:rFonts w:hint="eastAsia" w:ascii="黑体" w:hAnsi="黑体" w:eastAsia="黑体"/>
          <w:sz w:val="28"/>
        </w:rPr>
        <w:t>2020</w:t>
      </w:r>
    </w:p>
    <w:p>
      <w:pPr>
        <w:spacing w:before="240" w:beforeLines="75" w:line="360" w:lineRule="auto"/>
        <w:jc w:val="center"/>
        <w:rPr>
          <w:rFonts w:ascii="仿宋_GB2312" w:hAnsi="宋体" w:eastAsia="仿宋_GB2312"/>
          <w:b/>
          <w:szCs w:val="21"/>
        </w:rPr>
      </w:pPr>
      <w:r>
        <w:rPr>
          <w:rFonts w:hint="eastAsia" w:ascii="黑体" w:hAnsi="黑体" w:eastAsia="黑体"/>
          <w:sz w:val="28"/>
        </w:rPr>
        <w:t xml:space="preserve"> </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1 适用范围</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本规范适用于深圳市生产及流通领域机动车辆制动液产品质量监督抽查。监督抽查产品范围适用于：机动车辆制动液。</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2产品种类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2"/>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产品种类</w:t>
            </w:r>
          </w:p>
        </w:tc>
        <w:tc>
          <w:tcPr>
            <w:tcW w:w="6305"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机动车辆制动液</w:t>
            </w:r>
          </w:p>
        </w:tc>
        <w:tc>
          <w:tcPr>
            <w:tcW w:w="6305" w:type="dxa"/>
            <w:noWrap w:val="0"/>
            <w:vAlign w:val="center"/>
          </w:tcPr>
          <w:p>
            <w:pPr>
              <w:autoSpaceDE w:val="0"/>
              <w:autoSpaceDN w:val="0"/>
              <w:adjustRightInd w:val="0"/>
              <w:spacing w:line="300" w:lineRule="exact"/>
              <w:rPr>
                <w:rFonts w:ascii="宋体" w:hAnsi="宋体" w:cs="宋体"/>
                <w:kern w:val="0"/>
                <w:sz w:val="24"/>
              </w:rPr>
            </w:pPr>
            <w:r>
              <w:rPr>
                <w:rFonts w:hint="eastAsia" w:ascii="仿宋_GB2312" w:eastAsia="仿宋_GB2312" w:cs="宋体"/>
                <w:kern w:val="0"/>
                <w:sz w:val="24"/>
                <w:szCs w:val="21"/>
              </w:rPr>
              <w:t>按产品使用工况温度和黏度要求的不同分为HZY3、HZY4、HZY5、HZY6 四种级别,分别对应国际标准ISO4925：2005中Class3、Class4、Class5.1、Class6,其中HZY3、HZY4、HZY5对应于美国运输部制动液类型的DOT3、DOT4、DOT5.1。</w:t>
            </w:r>
          </w:p>
        </w:tc>
      </w:tr>
    </w:tbl>
    <w:p>
      <w:pPr>
        <w:snapToGrid w:val="0"/>
        <w:spacing w:before="160" w:beforeLines="50" w:line="360" w:lineRule="auto"/>
        <w:rPr>
          <w:rFonts w:ascii="仿宋_GB2312" w:hAnsi="宋体" w:eastAsia="仿宋_GB2312"/>
          <w:b/>
          <w:sz w:val="28"/>
          <w:szCs w:val="28"/>
        </w:rPr>
      </w:pPr>
      <w:r>
        <w:rPr>
          <w:rFonts w:hint="eastAsia" w:ascii="仿宋_GB2312" w:hAnsi="宋体" w:eastAsia="仿宋_GB2312"/>
          <w:b/>
          <w:sz w:val="28"/>
          <w:szCs w:val="28"/>
        </w:rPr>
        <w:t>3 术语和定义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jc w:val="center"/>
        <w:rPr>
          <w:rFonts w:ascii="黑体" w:hAnsi="黑体" w:eastAsia="黑体"/>
          <w:sz w:val="28"/>
          <w:szCs w:val="28"/>
        </w:rPr>
      </w:pPr>
      <w:r>
        <w:rPr>
          <w:rFonts w:hint="eastAsia" w:ascii="黑体" w:hAnsi="黑体" w:eastAsia="黑体"/>
          <w:sz w:val="28"/>
          <w:szCs w:val="28"/>
        </w:rPr>
        <w:t>表2 术语和定义</w:t>
      </w:r>
    </w:p>
    <w:tbl>
      <w:tblPr>
        <w:tblStyle w:val="2"/>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6"/>
        <w:gridCol w:w="6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6"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产品种类</w:t>
            </w:r>
          </w:p>
        </w:tc>
        <w:tc>
          <w:tcPr>
            <w:tcW w:w="6444"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6" w:type="dxa"/>
            <w:noWrap w:val="0"/>
            <w:vAlign w:val="center"/>
          </w:tcPr>
          <w:p>
            <w:pPr>
              <w:autoSpaceDE w:val="0"/>
              <w:autoSpaceDN w:val="0"/>
              <w:adjustRightInd w:val="0"/>
              <w:spacing w:line="300" w:lineRule="exact"/>
              <w:jc w:val="center"/>
              <w:rPr>
                <w:rFonts w:ascii="仿宋_GB2312" w:hAnsi="宋体" w:eastAsia="仿宋_GB2312"/>
                <w:sz w:val="24"/>
                <w:szCs w:val="24"/>
              </w:rPr>
            </w:pPr>
            <w:r>
              <w:rPr>
                <w:rFonts w:hint="eastAsia" w:ascii="仿宋_GB2312" w:hAnsi="宋体" w:eastAsia="仿宋_GB2312"/>
                <w:sz w:val="24"/>
                <w:szCs w:val="24"/>
              </w:rPr>
              <w:t>机动车辆制动液</w:t>
            </w:r>
          </w:p>
        </w:tc>
        <w:tc>
          <w:tcPr>
            <w:tcW w:w="6444" w:type="dxa"/>
            <w:noWrap w:val="0"/>
            <w:vAlign w:val="center"/>
          </w:tcPr>
          <w:p>
            <w:pPr>
              <w:autoSpaceDE w:val="0"/>
              <w:autoSpaceDN w:val="0"/>
              <w:adjustRightInd w:val="0"/>
              <w:spacing w:line="300" w:lineRule="exact"/>
              <w:jc w:val="left"/>
              <w:rPr>
                <w:rFonts w:ascii="仿宋_GB2312" w:hAnsi="宋体" w:eastAsia="仿宋_GB2312"/>
                <w:sz w:val="24"/>
                <w:szCs w:val="24"/>
              </w:rPr>
            </w:pPr>
            <w:r>
              <w:rPr>
                <w:rFonts w:hint="eastAsia" w:ascii="仿宋_GB2312" w:hAnsi="宋体" w:eastAsia="仿宋_GB2312"/>
                <w:sz w:val="24"/>
                <w:szCs w:val="24"/>
              </w:rPr>
              <w:t>俗称“刹车油”,指用于机动车辆液压制动和液压离合系统的非石油基制动液。</w:t>
            </w:r>
          </w:p>
        </w:tc>
      </w:tr>
    </w:tbl>
    <w:p>
      <w:pPr>
        <w:snapToGrid w:val="0"/>
        <w:spacing w:before="160" w:beforeLines="50" w:line="360" w:lineRule="auto"/>
        <w:rPr>
          <w:rFonts w:ascii="仿宋_GB2312" w:hAnsi="宋体" w:eastAsia="仿宋_GB2312"/>
          <w:b/>
          <w:sz w:val="28"/>
          <w:szCs w:val="28"/>
        </w:rPr>
      </w:pPr>
    </w:p>
    <w:p>
      <w:pPr>
        <w:snapToGrid w:val="0"/>
        <w:spacing w:before="160" w:beforeLines="50" w:line="360" w:lineRule="auto"/>
        <w:rPr>
          <w:rFonts w:ascii="仿宋_GB2312" w:hAnsi="宋体" w:eastAsia="仿宋_GB2312"/>
          <w:b/>
          <w:sz w:val="28"/>
          <w:szCs w:val="28"/>
        </w:rPr>
      </w:pPr>
      <w:r>
        <w:rPr>
          <w:rFonts w:hint="eastAsia" w:ascii="仿宋_GB2312" w:hAnsi="宋体" w:eastAsia="仿宋_GB2312"/>
          <w:b/>
          <w:sz w:val="28"/>
          <w:szCs w:val="28"/>
        </w:rPr>
        <w:t>4 检验依据</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检验依据见表3。</w:t>
      </w:r>
    </w:p>
    <w:p>
      <w:pPr>
        <w:snapToGrid w:val="0"/>
        <w:jc w:val="center"/>
        <w:rPr>
          <w:rFonts w:ascii="黑体" w:hAnsi="黑体" w:eastAsia="黑体"/>
          <w:sz w:val="28"/>
          <w:szCs w:val="28"/>
        </w:rPr>
      </w:pPr>
      <w:r>
        <w:rPr>
          <w:rFonts w:hint="eastAsia" w:ascii="黑体" w:hAnsi="黑体" w:eastAsia="黑体"/>
          <w:sz w:val="28"/>
          <w:szCs w:val="28"/>
        </w:rPr>
        <w:t>表3 检验依据</w:t>
      </w:r>
    </w:p>
    <w:tbl>
      <w:tblPr>
        <w:tblStyle w:val="2"/>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4407"/>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896"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标准号</w:t>
            </w:r>
          </w:p>
        </w:tc>
        <w:tc>
          <w:tcPr>
            <w:tcW w:w="4407"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标准名称</w:t>
            </w:r>
          </w:p>
        </w:tc>
        <w:tc>
          <w:tcPr>
            <w:tcW w:w="2786"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GB 12981-2012</w:t>
            </w:r>
          </w:p>
        </w:tc>
        <w:tc>
          <w:tcPr>
            <w:tcW w:w="4407"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《机动车辆制动液》</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bl>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360" w:lineRule="auto"/>
        <w:rPr>
          <w:rFonts w:ascii="仿宋_GB2312" w:hAnsi="宋体" w:eastAsia="仿宋_GB2312"/>
          <w:sz w:val="28"/>
          <w:szCs w:val="28"/>
        </w:rPr>
      </w:pPr>
      <w:r>
        <w:rPr>
          <w:rFonts w:hint="eastAsia" w:ascii="仿宋_GB2312" w:hAnsi="仿宋" w:eastAsia="仿宋_GB2312"/>
          <w:b/>
          <w:sz w:val="28"/>
          <w:szCs w:val="28"/>
        </w:rPr>
        <w:t xml:space="preserve">5.2 </w:t>
      </w:r>
      <w:r>
        <w:rPr>
          <w:rFonts w:hint="eastAsia" w:ascii="仿宋_GB2312" w:hAnsi="宋体" w:eastAsia="仿宋_GB2312"/>
          <w:b/>
          <w:sz w:val="28"/>
          <w:szCs w:val="28"/>
        </w:rPr>
        <w:t>取样方式</w:t>
      </w:r>
      <w:r>
        <w:rPr>
          <w:rFonts w:hint="eastAsia" w:ascii="仿宋_GB2312" w:hAnsi="宋体" w:eastAsia="仿宋_GB2312"/>
          <w:b/>
          <w:sz w:val="28"/>
          <w:szCs w:val="28"/>
        </w:rPr>
        <w:br w:type="textWrapping"/>
      </w:r>
      <w:r>
        <w:rPr>
          <w:rFonts w:hint="eastAsia" w:ascii="仿宋_GB2312" w:hAnsi="宋体" w:eastAsia="仿宋_GB2312"/>
          <w:b/>
          <w:sz w:val="28"/>
          <w:szCs w:val="28"/>
        </w:rPr>
        <w:t xml:space="preserve">    </w:t>
      </w: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w:t>
      </w:r>
      <w:r>
        <w:rPr>
          <w:rFonts w:hint="eastAsia" w:ascii="仿宋_GB2312" w:hAnsi="宋体" w:eastAsia="仿宋_GB2312"/>
          <w:b/>
          <w:bCs/>
          <w:sz w:val="28"/>
          <w:szCs w:val="28"/>
        </w:rPr>
        <w:t xml:space="preserve"> 流通领域：</w:t>
      </w:r>
      <w:r>
        <w:rPr>
          <w:rFonts w:hint="eastAsia" w:ascii="仿宋_GB2312" w:hAnsi="宋体" w:eastAsia="仿宋_GB2312"/>
          <w:sz w:val="28"/>
          <w:szCs w:val="28"/>
        </w:rPr>
        <w:t>本次抽样采取在流通领域实体店以及网络交易平台两种方式获得样品。</w:t>
      </w:r>
    </w:p>
    <w:p>
      <w:pPr>
        <w:snapToGrid w:val="0"/>
        <w:spacing w:line="360" w:lineRule="auto"/>
        <w:rPr>
          <w:rFonts w:ascii="仿宋_GB2312" w:hAnsi="宋体" w:eastAsia="仿宋_GB2312"/>
          <w:b/>
          <w:sz w:val="28"/>
          <w:szCs w:val="28"/>
        </w:rPr>
      </w:pPr>
      <w:r>
        <w:rPr>
          <w:rFonts w:hint="eastAsia" w:ascii="仿宋_GB2312" w:hAnsi="宋体" w:eastAsia="仿宋_GB2312"/>
          <w:sz w:val="28"/>
          <w:szCs w:val="28"/>
        </w:rPr>
        <w:t xml:space="preserve">    （1）实体店：在市场上随机抽取经企业检验合格或以任何方式表明已检验合格的并在国内销售的成品。在经销企业抽样，检验样品原则上以向商家购样为主，备用样品由商家先行无偿提供，并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r>
        <w:rPr>
          <w:rFonts w:hint="eastAsia" w:ascii="仿宋_GB2312" w:hAnsi="宋体" w:eastAsia="仿宋_GB2312"/>
          <w:sz w:val="28"/>
          <w:szCs w:val="28"/>
        </w:rPr>
        <w:br w:type="textWrapping"/>
      </w:r>
      <w:r>
        <w:rPr>
          <w:rFonts w:hint="eastAsia" w:ascii="仿宋_GB2312" w:hAnsi="宋体" w:eastAsia="仿宋_GB2312"/>
          <w:b/>
          <w:sz w:val="28"/>
          <w:szCs w:val="28"/>
        </w:rPr>
        <w:t>5.3 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5.4 抽样数量</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抽样数量见表4。</w:t>
      </w:r>
    </w:p>
    <w:p>
      <w:pPr>
        <w:snapToGrid w:val="0"/>
        <w:jc w:val="center"/>
        <w:rPr>
          <w:rFonts w:ascii="黑体" w:hAnsi="宋体" w:eastAsia="黑体"/>
          <w:sz w:val="28"/>
          <w:szCs w:val="28"/>
        </w:rPr>
      </w:pPr>
      <w:r>
        <w:rPr>
          <w:rFonts w:hint="eastAsia" w:ascii="黑体" w:hAnsi="宋体" w:eastAsia="黑体"/>
          <w:sz w:val="28"/>
          <w:szCs w:val="28"/>
        </w:rPr>
        <w:t>表4  抽样数量</w:t>
      </w:r>
    </w:p>
    <w:tbl>
      <w:tblPr>
        <w:tblStyle w:val="2"/>
        <w:tblW w:w="91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7"/>
        <w:gridCol w:w="3402"/>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7" w:type="dxa"/>
            <w:noWrap w:val="0"/>
            <w:vAlign w:val="center"/>
          </w:tcPr>
          <w:p>
            <w:pPr>
              <w:pStyle w:val="5"/>
              <w:spacing w:before="80" w:after="112"/>
              <w:ind w:firstLine="0" w:firstLineChars="0"/>
              <w:jc w:val="center"/>
              <w:rPr>
                <w:rFonts w:ascii="黑体" w:hAnsi="黑体" w:eastAsia="黑体"/>
                <w:sz w:val="24"/>
              </w:rPr>
            </w:pPr>
            <w:r>
              <w:rPr>
                <w:rFonts w:hint="eastAsia" w:ascii="黑体" w:hAnsi="黑体" w:eastAsia="黑体"/>
                <w:sz w:val="24"/>
              </w:rPr>
              <w:t>产品名称</w:t>
            </w:r>
          </w:p>
        </w:tc>
        <w:tc>
          <w:tcPr>
            <w:tcW w:w="3402" w:type="dxa"/>
            <w:noWrap w:val="0"/>
            <w:vAlign w:val="center"/>
          </w:tcPr>
          <w:p>
            <w:pPr>
              <w:pStyle w:val="5"/>
              <w:spacing w:before="80" w:after="112"/>
              <w:ind w:firstLine="0" w:firstLineChars="0"/>
              <w:jc w:val="center"/>
              <w:rPr>
                <w:rFonts w:ascii="黑体" w:hAnsi="黑体" w:eastAsia="黑体"/>
                <w:sz w:val="24"/>
              </w:rPr>
            </w:pPr>
            <w:r>
              <w:rPr>
                <w:rFonts w:hint="eastAsia" w:ascii="黑体" w:hAnsi="黑体" w:eastAsia="黑体"/>
                <w:sz w:val="24"/>
              </w:rPr>
              <w:t>检验样品数量</w:t>
            </w:r>
          </w:p>
        </w:tc>
        <w:tc>
          <w:tcPr>
            <w:tcW w:w="3198" w:type="dxa"/>
            <w:noWrap w:val="0"/>
            <w:vAlign w:val="center"/>
          </w:tcPr>
          <w:p>
            <w:pPr>
              <w:pStyle w:val="5"/>
              <w:spacing w:before="80" w:after="112"/>
              <w:ind w:firstLine="0" w:firstLineChars="0"/>
              <w:jc w:val="center"/>
              <w:rPr>
                <w:rFonts w:ascii="黑体" w:hAnsi="黑体" w:eastAsia="黑体"/>
                <w:sz w:val="24"/>
              </w:rPr>
            </w:pPr>
            <w:r>
              <w:rPr>
                <w:rFonts w:hint="eastAsia" w:ascii="黑体" w:hAnsi="黑体" w:eastAsia="黑体"/>
                <w:sz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7" w:type="dxa"/>
            <w:noWrap w:val="0"/>
            <w:vAlign w:val="center"/>
          </w:tcPr>
          <w:p>
            <w:pPr>
              <w:pStyle w:val="5"/>
              <w:spacing w:before="80" w:after="112"/>
              <w:ind w:firstLine="0" w:firstLineChars="0"/>
              <w:jc w:val="center"/>
              <w:rPr>
                <w:sz w:val="24"/>
              </w:rPr>
            </w:pPr>
            <w:r>
              <w:rPr>
                <w:rFonts w:hint="eastAsia"/>
                <w:sz w:val="24"/>
              </w:rPr>
              <w:t>机动车辆制动液</w:t>
            </w:r>
          </w:p>
        </w:tc>
        <w:tc>
          <w:tcPr>
            <w:tcW w:w="3402" w:type="dxa"/>
            <w:noWrap w:val="0"/>
            <w:vAlign w:val="center"/>
          </w:tcPr>
          <w:p>
            <w:pPr>
              <w:pStyle w:val="5"/>
              <w:spacing w:before="80" w:after="112"/>
              <w:ind w:firstLine="0" w:firstLineChars="0"/>
              <w:jc w:val="center"/>
              <w:rPr>
                <w:rFonts w:hAnsi="宋体" w:cs="宋体"/>
                <w:bCs w:val="0"/>
                <w:kern w:val="2"/>
                <w:sz w:val="24"/>
              </w:rPr>
            </w:pPr>
            <w:r>
              <w:rPr>
                <w:rFonts w:hint="eastAsia" w:hAnsi="宋体" w:cs="宋体"/>
                <w:bCs w:val="0"/>
                <w:kern w:val="2"/>
                <w:sz w:val="24"/>
              </w:rPr>
              <w:t>独立包装,总量不小于4kg</w:t>
            </w:r>
          </w:p>
        </w:tc>
        <w:tc>
          <w:tcPr>
            <w:tcW w:w="3198" w:type="dxa"/>
            <w:noWrap w:val="0"/>
            <w:vAlign w:val="center"/>
          </w:tcPr>
          <w:p>
            <w:pPr>
              <w:pStyle w:val="5"/>
              <w:spacing w:before="80" w:after="112"/>
              <w:ind w:firstLine="0" w:firstLineChars="0"/>
              <w:jc w:val="center"/>
              <w:rPr>
                <w:rFonts w:hAnsi="宋体"/>
                <w:bCs w:val="0"/>
                <w:kern w:val="2"/>
                <w:sz w:val="24"/>
              </w:rPr>
            </w:pPr>
            <w:r>
              <w:rPr>
                <w:rFonts w:hint="eastAsia" w:hAnsi="宋体" w:cs="宋体"/>
                <w:bCs w:val="0"/>
                <w:kern w:val="2"/>
                <w:sz w:val="24"/>
              </w:rPr>
              <w:t>独立包装,总量不小于4kg</w:t>
            </w:r>
          </w:p>
        </w:tc>
      </w:tr>
    </w:tbl>
    <w:p>
      <w:pPr>
        <w:widowControl/>
        <w:adjustRightInd w:val="0"/>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在生产领域和流通领域抽样时，检验样品及备用样品均带回承检单位。</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w:t>
      </w:r>
      <w:r>
        <w:rPr>
          <w:rFonts w:ascii="仿宋_GB2312" w:hAnsi="宋体" w:eastAsia="仿宋_GB2312"/>
          <w:b/>
          <w:sz w:val="28"/>
          <w:szCs w:val="28"/>
        </w:rPr>
        <w:t>5</w:t>
      </w:r>
      <w:r>
        <w:rPr>
          <w:rFonts w:hint="eastAsia" w:ascii="仿宋_GB2312" w:hAnsi="宋体" w:eastAsia="仿宋_GB2312"/>
          <w:b/>
          <w:sz w:val="28"/>
          <w:szCs w:val="28"/>
        </w:rPr>
        <w:t>样品处置</w:t>
      </w:r>
    </w:p>
    <w:p>
      <w:pPr>
        <w:snapToGrid w:val="0"/>
        <w:spacing w:line="360" w:lineRule="auto"/>
        <w:rPr>
          <w:rFonts w:ascii="仿宋_GB2312" w:hAnsi="宋体" w:eastAsia="仿宋_GB2312"/>
          <w:sz w:val="28"/>
          <w:szCs w:val="28"/>
        </w:rPr>
      </w:pPr>
      <w:r>
        <w:rPr>
          <w:rFonts w:hint="eastAsia" w:ascii="仿宋_GB2312" w:hAnsi="ˎ̥" w:eastAsia="仿宋_GB2312"/>
          <w:b/>
          <w:sz w:val="28"/>
          <w:szCs w:val="28"/>
        </w:rPr>
        <w:t>5.</w:t>
      </w:r>
      <w:r>
        <w:rPr>
          <w:rFonts w:ascii="仿宋_GB2312" w:hAnsi="ˎ̥" w:eastAsia="仿宋_GB2312"/>
          <w:b/>
          <w:sz w:val="28"/>
          <w:szCs w:val="28"/>
        </w:rPr>
        <w:t>5</w:t>
      </w:r>
      <w:r>
        <w:rPr>
          <w:rFonts w:hint="eastAsia" w:ascii="仿宋_GB2312" w:hAnsi="ˎ̥" w:eastAsia="仿宋_GB2312"/>
          <w:b/>
          <w:sz w:val="28"/>
          <w:szCs w:val="28"/>
        </w:rPr>
        <w:t>.1</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napToGrid w:val="0"/>
        <w:spacing w:line="360" w:lineRule="auto"/>
        <w:rPr>
          <w:rFonts w:ascii="仿宋_GB2312" w:eastAsia="仿宋_GB2312"/>
          <w:sz w:val="28"/>
          <w:szCs w:val="28"/>
        </w:rPr>
      </w:pPr>
      <w:r>
        <w:rPr>
          <w:rFonts w:hint="eastAsia" w:ascii="仿宋_GB2312" w:hAnsi="宋体" w:eastAsia="仿宋_GB2312"/>
          <w:b/>
          <w:sz w:val="28"/>
          <w:szCs w:val="28"/>
        </w:rPr>
        <w:t>5.</w:t>
      </w:r>
      <w:r>
        <w:rPr>
          <w:rFonts w:ascii="仿宋_GB2312" w:hAnsi="宋体" w:eastAsia="仿宋_GB2312"/>
          <w:b/>
          <w:sz w:val="28"/>
          <w:szCs w:val="28"/>
        </w:rPr>
        <w:t>5</w:t>
      </w:r>
      <w:r>
        <w:rPr>
          <w:rFonts w:hint="eastAsia" w:ascii="仿宋_GB2312" w:hAnsi="宋体" w:eastAsia="仿宋_GB2312"/>
          <w:b/>
          <w:sz w:val="28"/>
          <w:szCs w:val="28"/>
        </w:rPr>
        <w:t>.2</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w:t>
      </w:r>
      <w:r>
        <w:rPr>
          <w:rFonts w:ascii="仿宋_GB2312" w:hAnsi="宋体" w:eastAsia="仿宋_GB2312"/>
          <w:b/>
          <w:sz w:val="28"/>
          <w:szCs w:val="28"/>
        </w:rPr>
        <w:t>6</w:t>
      </w:r>
      <w:r>
        <w:rPr>
          <w:rFonts w:hint="eastAsia" w:ascii="仿宋_GB2312" w:hAnsi="宋体" w:eastAsia="仿宋_GB2312"/>
          <w:b/>
          <w:sz w:val="28"/>
          <w:szCs w:val="28"/>
        </w:rPr>
        <w:t>抽样单</w:t>
      </w:r>
    </w:p>
    <w:p>
      <w:pPr>
        <w:snapToGrid w:val="0"/>
        <w:spacing w:line="360" w:lineRule="auto"/>
        <w:ind w:firstLine="560" w:firstLineChars="200"/>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 检验要求</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6.1 检验项目</w:t>
      </w:r>
    </w:p>
    <w:tbl>
      <w:tblPr>
        <w:tblStyle w:val="2"/>
        <w:tblW w:w="94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2721"/>
        <w:gridCol w:w="2127"/>
        <w:gridCol w:w="1276"/>
        <w:gridCol w:w="1923"/>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494"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序号</w:t>
            </w:r>
          </w:p>
        </w:tc>
        <w:tc>
          <w:tcPr>
            <w:tcW w:w="2721"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检验项目</w:t>
            </w:r>
          </w:p>
        </w:tc>
        <w:tc>
          <w:tcPr>
            <w:tcW w:w="2127" w:type="dxa"/>
            <w:noWrap w:val="0"/>
            <w:vAlign w:val="center"/>
          </w:tcPr>
          <w:p>
            <w:pPr>
              <w:widowControl/>
              <w:snapToGrid w:val="0"/>
              <w:jc w:val="center"/>
              <w:rPr>
                <w:rFonts w:ascii="黑体" w:hAnsi="黑体" w:eastAsia="黑体"/>
                <w:bCs/>
                <w:sz w:val="24"/>
                <w:szCs w:val="24"/>
              </w:rPr>
            </w:pPr>
            <w:r>
              <w:rPr>
                <w:rFonts w:hint="eastAsia" w:ascii="黑体" w:hAnsi="黑体" w:eastAsia="黑体"/>
                <w:bCs/>
                <w:sz w:val="24"/>
                <w:szCs w:val="24"/>
              </w:rPr>
              <w:t>检测依据</w:t>
            </w:r>
          </w:p>
        </w:tc>
        <w:tc>
          <w:tcPr>
            <w:tcW w:w="1276" w:type="dxa"/>
            <w:noWrap w:val="0"/>
            <w:vAlign w:val="center"/>
          </w:tcPr>
          <w:p>
            <w:pPr>
              <w:widowControl/>
              <w:snapToGrid w:val="0"/>
              <w:jc w:val="center"/>
              <w:rPr>
                <w:rFonts w:ascii="黑体" w:hAnsi="黑体" w:eastAsia="黑体"/>
                <w:bCs/>
                <w:sz w:val="24"/>
                <w:szCs w:val="24"/>
              </w:rPr>
            </w:pPr>
            <w:r>
              <w:rPr>
                <w:rFonts w:hint="eastAsia" w:ascii="黑体" w:hAnsi="黑体" w:eastAsia="黑体"/>
                <w:bCs/>
                <w:sz w:val="24"/>
                <w:szCs w:val="24"/>
              </w:rPr>
              <w:t>项目性质</w:t>
            </w:r>
          </w:p>
        </w:tc>
        <w:tc>
          <w:tcPr>
            <w:tcW w:w="1923" w:type="dxa"/>
            <w:noWrap w:val="0"/>
            <w:vAlign w:val="center"/>
          </w:tcPr>
          <w:p>
            <w:pPr>
              <w:widowControl/>
              <w:snapToGrid w:val="0"/>
              <w:jc w:val="center"/>
              <w:rPr>
                <w:rFonts w:ascii="黑体" w:hAnsi="黑体" w:eastAsia="黑体"/>
                <w:bCs/>
                <w:sz w:val="24"/>
                <w:szCs w:val="24"/>
              </w:rPr>
            </w:pPr>
            <w:r>
              <w:rPr>
                <w:rFonts w:hint="eastAsia" w:ascii="黑体" w:hAnsi="黑体" w:eastAsia="黑体"/>
                <w:bCs/>
                <w:sz w:val="24"/>
                <w:szCs w:val="24"/>
              </w:rPr>
              <w:t>检测方法</w:t>
            </w:r>
          </w:p>
        </w:tc>
        <w:tc>
          <w:tcPr>
            <w:tcW w:w="895" w:type="dxa"/>
            <w:noWrap w:val="0"/>
            <w:vAlign w:val="center"/>
          </w:tcPr>
          <w:p>
            <w:pPr>
              <w:snapToGrid w:val="0"/>
              <w:jc w:val="center"/>
              <w:rPr>
                <w:rFonts w:ascii="黑体" w:hAnsi="黑体" w:eastAsia="黑体"/>
                <w:sz w:val="24"/>
                <w:szCs w:val="24"/>
                <w:vertAlign w:val="superscript"/>
              </w:rPr>
            </w:pPr>
            <w:r>
              <w:rPr>
                <w:rFonts w:hint="eastAsia" w:ascii="黑体" w:hAnsi="黑体" w:eastAsia="黑体"/>
                <w:sz w:val="24"/>
                <w:szCs w:val="24"/>
              </w:rPr>
              <w:t>复检样品</w:t>
            </w:r>
            <w:r>
              <w:rPr>
                <w:rFonts w:hint="eastAsia" w:ascii="黑体" w:hAnsi="黑体" w:eastAsia="黑体"/>
                <w:sz w:val="24"/>
                <w:szCs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1</w:t>
            </w:r>
          </w:p>
        </w:tc>
        <w:tc>
          <w:tcPr>
            <w:tcW w:w="2721" w:type="dxa"/>
            <w:noWrap w:val="0"/>
            <w:vAlign w:val="center"/>
          </w:tcPr>
          <w:p>
            <w:pPr>
              <w:spacing w:before="60" w:after="60" w:line="280" w:lineRule="exact"/>
              <w:jc w:val="center"/>
              <w:rPr>
                <w:rStyle w:val="4"/>
                <w:rFonts w:ascii="仿宋_GB2312" w:eastAsia="仿宋_GB2312"/>
                <w:sz w:val="24"/>
                <w:szCs w:val="24"/>
              </w:rPr>
            </w:pPr>
            <w:r>
              <w:rPr>
                <w:rStyle w:val="4"/>
                <w:rFonts w:hint="eastAsia" w:ascii="仿宋_GB2312" w:eastAsia="仿宋_GB2312"/>
                <w:sz w:val="24"/>
                <w:szCs w:val="24"/>
              </w:rPr>
              <w:t>运动粘度（-40℃）</w:t>
            </w:r>
          </w:p>
        </w:tc>
        <w:tc>
          <w:tcPr>
            <w:tcW w:w="2127" w:type="dxa"/>
            <w:noWrap w:val="0"/>
            <w:vAlign w:val="center"/>
          </w:tcPr>
          <w:p>
            <w:pPr>
              <w:jc w:val="center"/>
              <w:rPr>
                <w:rStyle w:val="4"/>
                <w:rFonts w:ascii="仿宋_GB2312" w:eastAsia="仿宋_GB2312"/>
                <w:sz w:val="24"/>
                <w:szCs w:val="24"/>
              </w:rPr>
            </w:pPr>
            <w:r>
              <w:rPr>
                <w:rStyle w:val="4"/>
                <w:rFonts w:hint="eastAsia" w:ascii="仿宋_GB2312" w:eastAsia="仿宋_GB2312"/>
                <w:sz w:val="24"/>
                <w:szCs w:val="24"/>
              </w:rPr>
              <w:t>GB 12981-2012 4</w:t>
            </w:r>
          </w:p>
        </w:tc>
        <w:tc>
          <w:tcPr>
            <w:tcW w:w="1276" w:type="dxa"/>
            <w:noWrap w:val="0"/>
            <w:vAlign w:val="center"/>
          </w:tcPr>
          <w:p>
            <w:pPr>
              <w:snapToGrid w:val="0"/>
              <w:spacing w:before="80" w:beforeLines="25" w:after="80" w:afterLines="25"/>
              <w:jc w:val="center"/>
              <w:rPr>
                <w:rFonts w:ascii="仿宋_GB2312" w:hAnsi="仿宋" w:eastAsia="仿宋_GB2312"/>
                <w:sz w:val="24"/>
                <w:szCs w:val="24"/>
              </w:rPr>
            </w:pPr>
            <w:r>
              <w:rPr>
                <w:rFonts w:hint="eastAsia" w:ascii="仿宋_GB2312" w:hAnsi="仿宋" w:eastAsia="仿宋_GB2312"/>
                <w:sz w:val="24"/>
                <w:szCs w:val="24"/>
              </w:rPr>
              <w:t>强制性</w:t>
            </w:r>
          </w:p>
        </w:tc>
        <w:tc>
          <w:tcPr>
            <w:tcW w:w="1923" w:type="dxa"/>
            <w:noWrap w:val="0"/>
            <w:vAlign w:val="center"/>
          </w:tcPr>
          <w:p>
            <w:pPr>
              <w:spacing w:before="60" w:after="60" w:line="280" w:lineRule="exact"/>
              <w:jc w:val="center"/>
              <w:rPr>
                <w:rStyle w:val="4"/>
                <w:rFonts w:ascii="仿宋_GB2312" w:eastAsia="仿宋_GB2312"/>
                <w:sz w:val="24"/>
                <w:szCs w:val="24"/>
              </w:rPr>
            </w:pPr>
            <w:r>
              <w:rPr>
                <w:rStyle w:val="4"/>
                <w:rFonts w:hint="eastAsia" w:ascii="仿宋_GB2312" w:eastAsia="仿宋_GB2312"/>
                <w:sz w:val="24"/>
                <w:szCs w:val="24"/>
              </w:rPr>
              <w:t>GB/T 265-1988</w:t>
            </w:r>
          </w:p>
        </w:tc>
        <w:tc>
          <w:tcPr>
            <w:tcW w:w="895"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2</w:t>
            </w:r>
          </w:p>
        </w:tc>
        <w:tc>
          <w:tcPr>
            <w:tcW w:w="2721" w:type="dxa"/>
            <w:noWrap w:val="0"/>
            <w:vAlign w:val="center"/>
          </w:tcPr>
          <w:p>
            <w:pPr>
              <w:spacing w:before="60" w:after="60" w:line="280" w:lineRule="exact"/>
              <w:jc w:val="center"/>
              <w:rPr>
                <w:rStyle w:val="4"/>
                <w:rFonts w:ascii="仿宋_GB2312" w:eastAsia="仿宋_GB2312"/>
                <w:sz w:val="24"/>
                <w:szCs w:val="24"/>
              </w:rPr>
            </w:pPr>
            <w:r>
              <w:rPr>
                <w:rStyle w:val="4"/>
                <w:rFonts w:hint="eastAsia" w:ascii="仿宋_GB2312" w:eastAsia="仿宋_GB2312"/>
                <w:sz w:val="24"/>
                <w:szCs w:val="24"/>
              </w:rPr>
              <w:t>运动粘度(100℃)</w:t>
            </w:r>
          </w:p>
        </w:tc>
        <w:tc>
          <w:tcPr>
            <w:tcW w:w="2127" w:type="dxa"/>
            <w:noWrap w:val="0"/>
            <w:vAlign w:val="center"/>
          </w:tcPr>
          <w:p>
            <w:pPr>
              <w:jc w:val="center"/>
              <w:rPr>
                <w:rStyle w:val="4"/>
                <w:rFonts w:ascii="仿宋_GB2312" w:eastAsia="仿宋_GB2312"/>
                <w:sz w:val="24"/>
                <w:szCs w:val="24"/>
              </w:rPr>
            </w:pPr>
            <w:r>
              <w:rPr>
                <w:rStyle w:val="4"/>
                <w:rFonts w:hint="eastAsia" w:ascii="仿宋_GB2312" w:eastAsia="仿宋_GB2312"/>
                <w:sz w:val="24"/>
                <w:szCs w:val="24"/>
              </w:rPr>
              <w:t>GB 12981-2012 4</w:t>
            </w:r>
          </w:p>
        </w:tc>
        <w:tc>
          <w:tcPr>
            <w:tcW w:w="1276" w:type="dxa"/>
            <w:noWrap w:val="0"/>
            <w:vAlign w:val="center"/>
          </w:tcPr>
          <w:p>
            <w:pPr>
              <w:snapToGrid w:val="0"/>
              <w:spacing w:before="80" w:beforeLines="25" w:after="80" w:afterLines="25"/>
              <w:jc w:val="center"/>
              <w:rPr>
                <w:rFonts w:ascii="仿宋_GB2312" w:hAnsi="仿宋" w:eastAsia="仿宋_GB2312"/>
                <w:sz w:val="24"/>
                <w:szCs w:val="24"/>
              </w:rPr>
            </w:pPr>
            <w:r>
              <w:rPr>
                <w:rFonts w:hint="eastAsia" w:ascii="仿宋_GB2312" w:hAnsi="仿宋" w:eastAsia="仿宋_GB2312"/>
                <w:sz w:val="24"/>
                <w:szCs w:val="24"/>
              </w:rPr>
              <w:t>强制性</w:t>
            </w:r>
          </w:p>
        </w:tc>
        <w:tc>
          <w:tcPr>
            <w:tcW w:w="1923" w:type="dxa"/>
            <w:noWrap w:val="0"/>
            <w:vAlign w:val="center"/>
          </w:tcPr>
          <w:p>
            <w:pPr>
              <w:spacing w:before="60" w:after="60" w:line="280" w:lineRule="exact"/>
              <w:jc w:val="center"/>
              <w:rPr>
                <w:rStyle w:val="4"/>
                <w:rFonts w:ascii="仿宋_GB2312" w:eastAsia="仿宋_GB2312"/>
                <w:sz w:val="24"/>
                <w:szCs w:val="24"/>
              </w:rPr>
            </w:pPr>
            <w:r>
              <w:rPr>
                <w:rStyle w:val="4"/>
                <w:rFonts w:hint="eastAsia" w:ascii="仿宋_GB2312" w:eastAsia="仿宋_GB2312"/>
                <w:sz w:val="24"/>
                <w:szCs w:val="24"/>
              </w:rPr>
              <w:t>GB/T 265-1988</w:t>
            </w:r>
          </w:p>
        </w:tc>
        <w:tc>
          <w:tcPr>
            <w:tcW w:w="895"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3</w:t>
            </w:r>
          </w:p>
        </w:tc>
        <w:tc>
          <w:tcPr>
            <w:tcW w:w="2721" w:type="dxa"/>
            <w:noWrap w:val="0"/>
            <w:vAlign w:val="center"/>
          </w:tcPr>
          <w:p>
            <w:pPr>
              <w:spacing w:before="60" w:after="60" w:line="280" w:lineRule="exact"/>
              <w:jc w:val="center"/>
              <w:rPr>
                <w:rStyle w:val="4"/>
                <w:rFonts w:ascii="仿宋_GB2312" w:eastAsia="仿宋_GB2312"/>
                <w:sz w:val="24"/>
                <w:szCs w:val="24"/>
              </w:rPr>
            </w:pPr>
            <w:r>
              <w:rPr>
                <w:rStyle w:val="4"/>
                <w:rFonts w:hint="eastAsia" w:ascii="仿宋_GB2312" w:eastAsia="仿宋_GB2312"/>
                <w:sz w:val="24"/>
                <w:szCs w:val="24"/>
              </w:rPr>
              <w:t>平衡回流沸点</w:t>
            </w:r>
          </w:p>
        </w:tc>
        <w:tc>
          <w:tcPr>
            <w:tcW w:w="2127" w:type="dxa"/>
            <w:noWrap w:val="0"/>
            <w:vAlign w:val="center"/>
          </w:tcPr>
          <w:p>
            <w:pPr>
              <w:jc w:val="center"/>
              <w:rPr>
                <w:rStyle w:val="4"/>
                <w:rFonts w:ascii="仿宋_GB2312" w:eastAsia="仿宋_GB2312"/>
                <w:sz w:val="24"/>
                <w:szCs w:val="24"/>
              </w:rPr>
            </w:pPr>
            <w:r>
              <w:rPr>
                <w:rStyle w:val="4"/>
                <w:rFonts w:hint="eastAsia" w:ascii="仿宋_GB2312" w:eastAsia="仿宋_GB2312"/>
                <w:sz w:val="24"/>
                <w:szCs w:val="24"/>
              </w:rPr>
              <w:t>GB 12981-2012 4</w:t>
            </w:r>
          </w:p>
        </w:tc>
        <w:tc>
          <w:tcPr>
            <w:tcW w:w="1276" w:type="dxa"/>
            <w:noWrap w:val="0"/>
            <w:vAlign w:val="center"/>
          </w:tcPr>
          <w:p>
            <w:pPr>
              <w:snapToGrid w:val="0"/>
              <w:spacing w:before="80" w:beforeLines="25" w:after="80" w:afterLines="25"/>
              <w:jc w:val="center"/>
              <w:rPr>
                <w:rFonts w:ascii="仿宋_GB2312" w:hAnsi="仿宋" w:eastAsia="仿宋_GB2312"/>
                <w:sz w:val="24"/>
                <w:szCs w:val="24"/>
              </w:rPr>
            </w:pPr>
            <w:r>
              <w:rPr>
                <w:rFonts w:hint="eastAsia" w:ascii="仿宋_GB2312" w:hAnsi="仿宋" w:eastAsia="仿宋_GB2312"/>
                <w:sz w:val="24"/>
                <w:szCs w:val="24"/>
              </w:rPr>
              <w:t>强制性</w:t>
            </w:r>
          </w:p>
        </w:tc>
        <w:tc>
          <w:tcPr>
            <w:tcW w:w="1923" w:type="dxa"/>
            <w:noWrap w:val="0"/>
            <w:vAlign w:val="center"/>
          </w:tcPr>
          <w:p>
            <w:pPr>
              <w:spacing w:before="60" w:after="60" w:line="280" w:lineRule="exact"/>
              <w:jc w:val="center"/>
              <w:rPr>
                <w:rStyle w:val="4"/>
                <w:rFonts w:ascii="仿宋_GB2312" w:eastAsia="仿宋_GB2312"/>
                <w:sz w:val="24"/>
                <w:szCs w:val="24"/>
              </w:rPr>
            </w:pPr>
            <w:r>
              <w:rPr>
                <w:rStyle w:val="4"/>
                <w:rFonts w:hint="eastAsia" w:ascii="仿宋_GB2312" w:eastAsia="仿宋_GB2312"/>
                <w:sz w:val="24"/>
                <w:szCs w:val="24"/>
              </w:rPr>
              <w:t>SH/T 0430-1992</w:t>
            </w:r>
          </w:p>
        </w:tc>
        <w:tc>
          <w:tcPr>
            <w:tcW w:w="895"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4</w:t>
            </w:r>
          </w:p>
        </w:tc>
        <w:tc>
          <w:tcPr>
            <w:tcW w:w="2721" w:type="dxa"/>
            <w:noWrap w:val="0"/>
            <w:vAlign w:val="center"/>
          </w:tcPr>
          <w:p>
            <w:pPr>
              <w:spacing w:before="60" w:after="60" w:line="280" w:lineRule="exact"/>
              <w:jc w:val="center"/>
              <w:rPr>
                <w:rStyle w:val="4"/>
                <w:rFonts w:ascii="仿宋_GB2312" w:eastAsia="仿宋_GB2312"/>
                <w:sz w:val="24"/>
                <w:szCs w:val="24"/>
              </w:rPr>
            </w:pPr>
            <w:r>
              <w:rPr>
                <w:rStyle w:val="4"/>
                <w:rFonts w:hint="eastAsia" w:ascii="仿宋_GB2312" w:eastAsia="仿宋_GB2312"/>
                <w:sz w:val="24"/>
                <w:szCs w:val="24"/>
              </w:rPr>
              <w:t>湿平衡回流沸点</w:t>
            </w:r>
          </w:p>
        </w:tc>
        <w:tc>
          <w:tcPr>
            <w:tcW w:w="2127" w:type="dxa"/>
            <w:noWrap w:val="0"/>
            <w:vAlign w:val="center"/>
          </w:tcPr>
          <w:p>
            <w:pPr>
              <w:jc w:val="center"/>
              <w:rPr>
                <w:rStyle w:val="4"/>
                <w:rFonts w:ascii="仿宋_GB2312" w:eastAsia="仿宋_GB2312"/>
                <w:sz w:val="24"/>
                <w:szCs w:val="24"/>
              </w:rPr>
            </w:pPr>
            <w:r>
              <w:rPr>
                <w:rStyle w:val="4"/>
                <w:rFonts w:hint="eastAsia" w:ascii="仿宋_GB2312" w:eastAsia="仿宋_GB2312"/>
                <w:sz w:val="24"/>
                <w:szCs w:val="24"/>
              </w:rPr>
              <w:t>GB 12981-2012 4</w:t>
            </w:r>
          </w:p>
        </w:tc>
        <w:tc>
          <w:tcPr>
            <w:tcW w:w="1276" w:type="dxa"/>
            <w:noWrap w:val="0"/>
            <w:vAlign w:val="center"/>
          </w:tcPr>
          <w:p>
            <w:pPr>
              <w:jc w:val="center"/>
            </w:pPr>
            <w:r>
              <w:rPr>
                <w:rFonts w:hint="eastAsia" w:ascii="仿宋_GB2312" w:hAnsi="仿宋" w:eastAsia="仿宋_GB2312"/>
                <w:sz w:val="24"/>
                <w:szCs w:val="24"/>
              </w:rPr>
              <w:t>强制性</w:t>
            </w:r>
          </w:p>
        </w:tc>
        <w:tc>
          <w:tcPr>
            <w:tcW w:w="1923" w:type="dxa"/>
            <w:noWrap w:val="0"/>
            <w:vAlign w:val="center"/>
          </w:tcPr>
          <w:p>
            <w:pPr>
              <w:spacing w:before="60" w:after="60" w:line="280" w:lineRule="exact"/>
              <w:jc w:val="center"/>
              <w:rPr>
                <w:rStyle w:val="4"/>
                <w:rFonts w:ascii="仿宋_GB2312" w:eastAsia="仿宋_GB2312"/>
                <w:sz w:val="24"/>
                <w:szCs w:val="24"/>
              </w:rPr>
            </w:pPr>
            <w:r>
              <w:rPr>
                <w:rStyle w:val="4"/>
                <w:rFonts w:hint="eastAsia" w:ascii="仿宋_GB2312" w:eastAsia="仿宋_GB2312"/>
                <w:sz w:val="24"/>
                <w:szCs w:val="24"/>
              </w:rPr>
              <w:t>GB 12981-2012</w:t>
            </w:r>
          </w:p>
          <w:p>
            <w:pPr>
              <w:spacing w:before="60" w:after="60" w:line="280" w:lineRule="exact"/>
              <w:jc w:val="center"/>
              <w:rPr>
                <w:rStyle w:val="4"/>
                <w:rFonts w:ascii="仿宋_GB2312" w:eastAsia="仿宋_GB2312"/>
                <w:sz w:val="24"/>
                <w:szCs w:val="24"/>
              </w:rPr>
            </w:pPr>
            <w:r>
              <w:rPr>
                <w:rStyle w:val="4"/>
                <w:rFonts w:hint="eastAsia" w:ascii="仿宋_GB2312" w:eastAsia="仿宋_GB2312"/>
                <w:sz w:val="24"/>
                <w:szCs w:val="24"/>
              </w:rPr>
              <w:t>附录C</w:t>
            </w:r>
          </w:p>
        </w:tc>
        <w:tc>
          <w:tcPr>
            <w:tcW w:w="895"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5</w:t>
            </w:r>
          </w:p>
        </w:tc>
        <w:tc>
          <w:tcPr>
            <w:tcW w:w="2721" w:type="dxa"/>
            <w:noWrap w:val="0"/>
            <w:vAlign w:val="center"/>
          </w:tcPr>
          <w:p>
            <w:pPr>
              <w:spacing w:before="60" w:after="60" w:line="280" w:lineRule="exact"/>
              <w:jc w:val="center"/>
              <w:rPr>
                <w:rStyle w:val="4"/>
                <w:rFonts w:ascii="仿宋_GB2312" w:eastAsia="仿宋_GB2312"/>
                <w:sz w:val="24"/>
                <w:szCs w:val="24"/>
              </w:rPr>
            </w:pPr>
            <w:r>
              <w:rPr>
                <w:rStyle w:val="4"/>
                <w:rFonts w:hint="eastAsia" w:ascii="仿宋_GB2312" w:eastAsia="仿宋_GB2312"/>
                <w:sz w:val="24"/>
                <w:szCs w:val="24"/>
              </w:rPr>
              <w:t>pH值</w:t>
            </w:r>
          </w:p>
        </w:tc>
        <w:tc>
          <w:tcPr>
            <w:tcW w:w="2127" w:type="dxa"/>
            <w:noWrap w:val="0"/>
            <w:vAlign w:val="center"/>
          </w:tcPr>
          <w:p>
            <w:pPr>
              <w:jc w:val="center"/>
              <w:rPr>
                <w:rStyle w:val="4"/>
                <w:rFonts w:ascii="仿宋_GB2312" w:eastAsia="仿宋_GB2312"/>
                <w:sz w:val="24"/>
                <w:szCs w:val="24"/>
              </w:rPr>
            </w:pPr>
            <w:r>
              <w:rPr>
                <w:rStyle w:val="4"/>
                <w:rFonts w:hint="eastAsia" w:ascii="仿宋_GB2312" w:eastAsia="仿宋_GB2312"/>
                <w:sz w:val="24"/>
                <w:szCs w:val="24"/>
              </w:rPr>
              <w:t>GB 12981-2012 4</w:t>
            </w:r>
          </w:p>
        </w:tc>
        <w:tc>
          <w:tcPr>
            <w:tcW w:w="1276" w:type="dxa"/>
            <w:noWrap w:val="0"/>
            <w:vAlign w:val="center"/>
          </w:tcPr>
          <w:p>
            <w:pPr>
              <w:jc w:val="center"/>
            </w:pPr>
            <w:r>
              <w:rPr>
                <w:rFonts w:hint="eastAsia" w:ascii="仿宋_GB2312" w:hAnsi="仿宋" w:eastAsia="仿宋_GB2312"/>
                <w:sz w:val="24"/>
                <w:szCs w:val="24"/>
              </w:rPr>
              <w:t>强制性</w:t>
            </w:r>
          </w:p>
        </w:tc>
        <w:tc>
          <w:tcPr>
            <w:tcW w:w="1923" w:type="dxa"/>
            <w:noWrap w:val="0"/>
            <w:vAlign w:val="center"/>
          </w:tcPr>
          <w:p>
            <w:pPr>
              <w:spacing w:before="60" w:after="60" w:line="280" w:lineRule="exact"/>
              <w:jc w:val="center"/>
              <w:rPr>
                <w:rStyle w:val="4"/>
                <w:rFonts w:ascii="仿宋_GB2312" w:eastAsia="仿宋_GB2312"/>
                <w:sz w:val="24"/>
                <w:szCs w:val="24"/>
              </w:rPr>
            </w:pPr>
            <w:r>
              <w:rPr>
                <w:rStyle w:val="4"/>
                <w:rFonts w:hint="eastAsia" w:ascii="仿宋_GB2312" w:eastAsia="仿宋_GB2312"/>
                <w:sz w:val="24"/>
                <w:szCs w:val="24"/>
              </w:rPr>
              <w:t>GB 12981-2012</w:t>
            </w:r>
          </w:p>
          <w:p>
            <w:pPr>
              <w:spacing w:before="60" w:after="60" w:line="280" w:lineRule="exact"/>
              <w:jc w:val="center"/>
              <w:rPr>
                <w:rStyle w:val="4"/>
                <w:rFonts w:ascii="仿宋_GB2312" w:eastAsia="仿宋_GB2312"/>
                <w:sz w:val="24"/>
                <w:szCs w:val="24"/>
              </w:rPr>
            </w:pPr>
            <w:r>
              <w:rPr>
                <w:rStyle w:val="4"/>
                <w:rFonts w:hint="eastAsia" w:ascii="仿宋_GB2312" w:eastAsia="仿宋_GB2312"/>
                <w:sz w:val="24"/>
                <w:szCs w:val="24"/>
              </w:rPr>
              <w:t>附录D</w:t>
            </w:r>
          </w:p>
        </w:tc>
        <w:tc>
          <w:tcPr>
            <w:tcW w:w="895"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6</w:t>
            </w:r>
          </w:p>
        </w:tc>
        <w:tc>
          <w:tcPr>
            <w:tcW w:w="2721" w:type="dxa"/>
            <w:noWrap w:val="0"/>
            <w:vAlign w:val="center"/>
          </w:tcPr>
          <w:p>
            <w:pPr>
              <w:spacing w:before="60" w:after="60" w:line="280" w:lineRule="exact"/>
              <w:jc w:val="center"/>
              <w:rPr>
                <w:rStyle w:val="4"/>
                <w:rFonts w:ascii="仿宋_GB2312" w:eastAsia="仿宋_GB2312"/>
                <w:sz w:val="24"/>
                <w:szCs w:val="24"/>
              </w:rPr>
            </w:pPr>
            <w:r>
              <w:rPr>
                <w:rStyle w:val="4"/>
                <w:rFonts w:hint="eastAsia" w:ascii="仿宋_GB2312" w:eastAsia="仿宋_GB2312"/>
                <w:sz w:val="24"/>
                <w:szCs w:val="24"/>
              </w:rPr>
              <w:t>低温流动性和外观</w:t>
            </w:r>
          </w:p>
        </w:tc>
        <w:tc>
          <w:tcPr>
            <w:tcW w:w="2127" w:type="dxa"/>
            <w:noWrap w:val="0"/>
            <w:vAlign w:val="center"/>
          </w:tcPr>
          <w:p>
            <w:pPr>
              <w:jc w:val="center"/>
              <w:rPr>
                <w:rStyle w:val="4"/>
                <w:rFonts w:ascii="仿宋_GB2312" w:eastAsia="仿宋_GB2312"/>
                <w:sz w:val="24"/>
                <w:szCs w:val="24"/>
              </w:rPr>
            </w:pPr>
            <w:r>
              <w:rPr>
                <w:rStyle w:val="4"/>
                <w:rFonts w:hint="eastAsia" w:ascii="仿宋_GB2312" w:eastAsia="仿宋_GB2312"/>
                <w:sz w:val="24"/>
                <w:szCs w:val="24"/>
              </w:rPr>
              <w:t>GB 12981-2012 4</w:t>
            </w:r>
          </w:p>
        </w:tc>
        <w:tc>
          <w:tcPr>
            <w:tcW w:w="1276" w:type="dxa"/>
            <w:noWrap w:val="0"/>
            <w:vAlign w:val="center"/>
          </w:tcPr>
          <w:p>
            <w:pPr>
              <w:jc w:val="center"/>
            </w:pPr>
            <w:r>
              <w:rPr>
                <w:rFonts w:hint="eastAsia" w:ascii="仿宋_GB2312" w:hAnsi="仿宋" w:eastAsia="仿宋_GB2312"/>
                <w:sz w:val="24"/>
                <w:szCs w:val="24"/>
              </w:rPr>
              <w:t>强制性</w:t>
            </w:r>
          </w:p>
        </w:tc>
        <w:tc>
          <w:tcPr>
            <w:tcW w:w="1923" w:type="dxa"/>
            <w:noWrap w:val="0"/>
            <w:vAlign w:val="center"/>
          </w:tcPr>
          <w:p>
            <w:pPr>
              <w:spacing w:before="60" w:after="60" w:line="280" w:lineRule="exact"/>
              <w:jc w:val="center"/>
              <w:rPr>
                <w:rStyle w:val="4"/>
                <w:rFonts w:ascii="仿宋_GB2312" w:eastAsia="仿宋_GB2312"/>
                <w:sz w:val="24"/>
                <w:szCs w:val="24"/>
              </w:rPr>
            </w:pPr>
            <w:r>
              <w:rPr>
                <w:rStyle w:val="4"/>
                <w:rFonts w:hint="eastAsia" w:ascii="仿宋_GB2312" w:eastAsia="仿宋_GB2312"/>
                <w:sz w:val="24"/>
                <w:szCs w:val="24"/>
              </w:rPr>
              <w:t>GB 12981-2012</w:t>
            </w:r>
          </w:p>
          <w:p>
            <w:pPr>
              <w:spacing w:before="60" w:after="60" w:line="280" w:lineRule="exact"/>
              <w:jc w:val="center"/>
              <w:rPr>
                <w:rStyle w:val="4"/>
                <w:rFonts w:ascii="仿宋_GB2312" w:eastAsia="仿宋_GB2312"/>
                <w:sz w:val="24"/>
                <w:szCs w:val="24"/>
              </w:rPr>
            </w:pPr>
            <w:r>
              <w:rPr>
                <w:rStyle w:val="4"/>
                <w:rFonts w:hint="eastAsia" w:ascii="仿宋_GB2312" w:eastAsia="仿宋_GB2312"/>
                <w:sz w:val="24"/>
                <w:szCs w:val="24"/>
              </w:rPr>
              <w:t>附录G</w:t>
            </w:r>
          </w:p>
        </w:tc>
        <w:tc>
          <w:tcPr>
            <w:tcW w:w="895"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7</w:t>
            </w:r>
          </w:p>
        </w:tc>
        <w:tc>
          <w:tcPr>
            <w:tcW w:w="2721" w:type="dxa"/>
            <w:noWrap w:val="0"/>
            <w:vAlign w:val="center"/>
          </w:tcPr>
          <w:p>
            <w:pPr>
              <w:spacing w:line="400" w:lineRule="exact"/>
              <w:jc w:val="center"/>
              <w:rPr>
                <w:rStyle w:val="4"/>
                <w:rFonts w:ascii="仿宋_GB2312" w:eastAsia="仿宋_GB2312"/>
                <w:sz w:val="24"/>
                <w:szCs w:val="24"/>
              </w:rPr>
            </w:pPr>
            <w:r>
              <w:rPr>
                <w:rStyle w:val="4"/>
                <w:rFonts w:hint="eastAsia" w:ascii="仿宋_GB2312" w:eastAsia="仿宋_GB2312"/>
                <w:sz w:val="24"/>
                <w:szCs w:val="24"/>
              </w:rPr>
              <w:t>容水性</w:t>
            </w:r>
          </w:p>
        </w:tc>
        <w:tc>
          <w:tcPr>
            <w:tcW w:w="2127" w:type="dxa"/>
            <w:noWrap w:val="0"/>
            <w:vAlign w:val="center"/>
          </w:tcPr>
          <w:p>
            <w:pPr>
              <w:jc w:val="center"/>
              <w:rPr>
                <w:rStyle w:val="4"/>
                <w:rFonts w:ascii="仿宋_GB2312" w:eastAsia="仿宋_GB2312"/>
                <w:sz w:val="24"/>
                <w:szCs w:val="24"/>
              </w:rPr>
            </w:pPr>
            <w:r>
              <w:rPr>
                <w:rStyle w:val="4"/>
                <w:rFonts w:hint="eastAsia" w:ascii="仿宋_GB2312" w:eastAsia="仿宋_GB2312"/>
                <w:sz w:val="24"/>
                <w:szCs w:val="24"/>
              </w:rPr>
              <w:t>GB 12981-2012 4</w:t>
            </w:r>
          </w:p>
        </w:tc>
        <w:tc>
          <w:tcPr>
            <w:tcW w:w="1276" w:type="dxa"/>
            <w:noWrap w:val="0"/>
            <w:vAlign w:val="center"/>
          </w:tcPr>
          <w:p>
            <w:pPr>
              <w:jc w:val="center"/>
            </w:pPr>
            <w:r>
              <w:rPr>
                <w:rFonts w:hint="eastAsia" w:ascii="仿宋_GB2312" w:hAnsi="仿宋" w:eastAsia="仿宋_GB2312"/>
                <w:sz w:val="24"/>
                <w:szCs w:val="24"/>
              </w:rPr>
              <w:t>强制性</w:t>
            </w:r>
          </w:p>
        </w:tc>
        <w:tc>
          <w:tcPr>
            <w:tcW w:w="1923" w:type="dxa"/>
            <w:noWrap w:val="0"/>
            <w:vAlign w:val="center"/>
          </w:tcPr>
          <w:p>
            <w:pPr>
              <w:spacing w:before="60" w:after="60" w:line="280" w:lineRule="exact"/>
              <w:jc w:val="center"/>
              <w:rPr>
                <w:rStyle w:val="4"/>
                <w:rFonts w:ascii="仿宋_GB2312" w:eastAsia="仿宋_GB2312"/>
                <w:sz w:val="24"/>
                <w:szCs w:val="24"/>
              </w:rPr>
            </w:pPr>
            <w:r>
              <w:rPr>
                <w:rStyle w:val="4"/>
                <w:rFonts w:hint="eastAsia" w:ascii="仿宋_GB2312" w:eastAsia="仿宋_GB2312"/>
                <w:sz w:val="24"/>
                <w:szCs w:val="24"/>
              </w:rPr>
              <w:t>GB 12981-2012</w:t>
            </w:r>
          </w:p>
          <w:p>
            <w:pPr>
              <w:spacing w:before="60" w:after="60" w:line="280" w:lineRule="exact"/>
              <w:jc w:val="center"/>
              <w:rPr>
                <w:rStyle w:val="4"/>
                <w:rFonts w:ascii="仿宋_GB2312" w:eastAsia="仿宋_GB2312"/>
                <w:sz w:val="24"/>
                <w:szCs w:val="24"/>
              </w:rPr>
            </w:pPr>
            <w:r>
              <w:rPr>
                <w:rStyle w:val="4"/>
                <w:rFonts w:hint="eastAsia" w:ascii="仿宋_GB2312" w:eastAsia="仿宋_GB2312"/>
                <w:sz w:val="24"/>
                <w:szCs w:val="24"/>
              </w:rPr>
              <w:t>附录I</w:t>
            </w:r>
          </w:p>
        </w:tc>
        <w:tc>
          <w:tcPr>
            <w:tcW w:w="895"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jc w:val="center"/>
        </w:trPr>
        <w:tc>
          <w:tcPr>
            <w:tcW w:w="494"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8</w:t>
            </w:r>
          </w:p>
        </w:tc>
        <w:tc>
          <w:tcPr>
            <w:tcW w:w="2721" w:type="dxa"/>
            <w:noWrap w:val="0"/>
            <w:vAlign w:val="center"/>
          </w:tcPr>
          <w:p>
            <w:pPr>
              <w:spacing w:line="400" w:lineRule="exact"/>
              <w:jc w:val="center"/>
              <w:rPr>
                <w:rStyle w:val="4"/>
                <w:rFonts w:ascii="仿宋_GB2312" w:eastAsia="仿宋_GB2312"/>
                <w:sz w:val="24"/>
                <w:szCs w:val="24"/>
              </w:rPr>
            </w:pPr>
            <w:r>
              <w:rPr>
                <w:rStyle w:val="4"/>
                <w:rFonts w:hint="eastAsia" w:ascii="仿宋_GB2312" w:eastAsia="仿宋_GB2312"/>
                <w:sz w:val="24"/>
                <w:szCs w:val="24"/>
              </w:rPr>
              <w:t>液体相容性</w:t>
            </w:r>
          </w:p>
        </w:tc>
        <w:tc>
          <w:tcPr>
            <w:tcW w:w="2127" w:type="dxa"/>
            <w:noWrap w:val="0"/>
            <w:vAlign w:val="center"/>
          </w:tcPr>
          <w:p>
            <w:pPr>
              <w:jc w:val="center"/>
              <w:rPr>
                <w:rStyle w:val="4"/>
                <w:rFonts w:ascii="仿宋_GB2312" w:eastAsia="仿宋_GB2312"/>
                <w:sz w:val="24"/>
                <w:szCs w:val="24"/>
              </w:rPr>
            </w:pPr>
            <w:r>
              <w:rPr>
                <w:rStyle w:val="4"/>
                <w:rFonts w:hint="eastAsia" w:ascii="仿宋_GB2312" w:eastAsia="仿宋_GB2312"/>
                <w:sz w:val="24"/>
                <w:szCs w:val="24"/>
              </w:rPr>
              <w:t>GB 12981-2012 4</w:t>
            </w:r>
          </w:p>
        </w:tc>
        <w:tc>
          <w:tcPr>
            <w:tcW w:w="1276" w:type="dxa"/>
            <w:noWrap w:val="0"/>
            <w:vAlign w:val="center"/>
          </w:tcPr>
          <w:p>
            <w:pPr>
              <w:jc w:val="center"/>
            </w:pPr>
            <w:r>
              <w:rPr>
                <w:rFonts w:hint="eastAsia" w:ascii="仿宋_GB2312" w:hAnsi="仿宋" w:eastAsia="仿宋_GB2312"/>
                <w:sz w:val="24"/>
                <w:szCs w:val="24"/>
              </w:rPr>
              <w:t>强制性</w:t>
            </w:r>
          </w:p>
        </w:tc>
        <w:tc>
          <w:tcPr>
            <w:tcW w:w="1923" w:type="dxa"/>
            <w:noWrap w:val="0"/>
            <w:vAlign w:val="center"/>
          </w:tcPr>
          <w:p>
            <w:pPr>
              <w:jc w:val="center"/>
              <w:rPr>
                <w:rFonts w:ascii="仿宋_GB2312" w:hAnsi="仿宋" w:eastAsia="仿宋_GB2312"/>
                <w:sz w:val="24"/>
                <w:szCs w:val="24"/>
              </w:rPr>
            </w:pPr>
            <w:r>
              <w:rPr>
                <w:rStyle w:val="4"/>
                <w:rFonts w:hint="eastAsia" w:ascii="仿宋_GB2312" w:eastAsia="仿宋_GB2312"/>
                <w:sz w:val="24"/>
                <w:szCs w:val="24"/>
              </w:rPr>
              <w:t>GB 12981-2012附录I</w:t>
            </w:r>
          </w:p>
        </w:tc>
        <w:tc>
          <w:tcPr>
            <w:tcW w:w="895"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9</w:t>
            </w:r>
          </w:p>
        </w:tc>
        <w:tc>
          <w:tcPr>
            <w:tcW w:w="2721" w:type="dxa"/>
            <w:noWrap w:val="0"/>
            <w:vAlign w:val="center"/>
          </w:tcPr>
          <w:p>
            <w:pPr>
              <w:spacing w:line="400" w:lineRule="exact"/>
              <w:jc w:val="center"/>
              <w:rPr>
                <w:rStyle w:val="4"/>
                <w:rFonts w:ascii="仿宋_GB2312" w:eastAsia="仿宋_GB2312"/>
                <w:sz w:val="24"/>
                <w:szCs w:val="24"/>
              </w:rPr>
            </w:pPr>
            <w:r>
              <w:rPr>
                <w:rFonts w:hint="eastAsia" w:ascii="仿宋_GB2312" w:hAnsi="宋体" w:eastAsia="仿宋_GB2312"/>
                <w:sz w:val="24"/>
                <w:szCs w:val="24"/>
              </w:rPr>
              <w:t>腐蚀性</w:t>
            </w:r>
          </w:p>
        </w:tc>
        <w:tc>
          <w:tcPr>
            <w:tcW w:w="2127" w:type="dxa"/>
            <w:noWrap w:val="0"/>
            <w:vAlign w:val="center"/>
          </w:tcPr>
          <w:p>
            <w:pPr>
              <w:jc w:val="center"/>
              <w:rPr>
                <w:rStyle w:val="4"/>
                <w:rFonts w:ascii="仿宋_GB2312" w:eastAsia="仿宋_GB2312"/>
                <w:sz w:val="24"/>
                <w:szCs w:val="24"/>
              </w:rPr>
            </w:pPr>
            <w:r>
              <w:rPr>
                <w:rStyle w:val="4"/>
                <w:rFonts w:hint="eastAsia" w:ascii="仿宋_GB2312" w:eastAsia="仿宋_GB2312"/>
                <w:sz w:val="24"/>
                <w:szCs w:val="24"/>
              </w:rPr>
              <w:t>GB 12981-2012 4</w:t>
            </w:r>
          </w:p>
        </w:tc>
        <w:tc>
          <w:tcPr>
            <w:tcW w:w="1276" w:type="dxa"/>
            <w:noWrap w:val="0"/>
            <w:vAlign w:val="center"/>
          </w:tcPr>
          <w:p>
            <w:pPr>
              <w:jc w:val="center"/>
            </w:pPr>
            <w:r>
              <w:rPr>
                <w:rFonts w:hint="eastAsia" w:ascii="仿宋_GB2312" w:hAnsi="仿宋" w:eastAsia="仿宋_GB2312"/>
                <w:sz w:val="24"/>
                <w:szCs w:val="24"/>
              </w:rPr>
              <w:t>强制性</w:t>
            </w:r>
          </w:p>
        </w:tc>
        <w:tc>
          <w:tcPr>
            <w:tcW w:w="1923"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GB 12981-2012</w:t>
            </w:r>
          </w:p>
          <w:p>
            <w:pPr>
              <w:jc w:val="center"/>
              <w:rPr>
                <w:rFonts w:ascii="仿宋_GB2312" w:hAnsi="仿宋" w:eastAsia="仿宋_GB2312"/>
                <w:sz w:val="24"/>
                <w:szCs w:val="24"/>
              </w:rPr>
            </w:pPr>
            <w:r>
              <w:rPr>
                <w:rFonts w:hint="eastAsia" w:ascii="仿宋_GB2312" w:hAnsi="仿宋" w:eastAsia="仿宋_GB2312"/>
                <w:sz w:val="24"/>
                <w:szCs w:val="24"/>
              </w:rPr>
              <w:t>附录F</w:t>
            </w:r>
          </w:p>
        </w:tc>
        <w:tc>
          <w:tcPr>
            <w:tcW w:w="895"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autoSpaceDE w:val="0"/>
              <w:autoSpaceDN w:val="0"/>
              <w:adjustRightInd w:val="0"/>
              <w:jc w:val="center"/>
              <w:rPr>
                <w:rFonts w:hint="eastAsia" w:ascii="仿宋_GB2312" w:hAnsi="宋体" w:eastAsia="仿宋_GB2312"/>
                <w:sz w:val="24"/>
                <w:szCs w:val="24"/>
              </w:rPr>
            </w:pPr>
            <w:r>
              <w:rPr>
                <w:rFonts w:hint="eastAsia" w:ascii="仿宋_GB2312" w:hAnsi="宋体" w:eastAsia="仿宋_GB2312"/>
                <w:sz w:val="24"/>
                <w:szCs w:val="24"/>
              </w:rPr>
              <w:t>10</w:t>
            </w:r>
          </w:p>
        </w:tc>
        <w:tc>
          <w:tcPr>
            <w:tcW w:w="2721" w:type="dxa"/>
            <w:noWrap w:val="0"/>
            <w:vAlign w:val="center"/>
          </w:tcPr>
          <w:p>
            <w:pPr>
              <w:spacing w:line="400" w:lineRule="exact"/>
              <w:jc w:val="center"/>
              <w:rPr>
                <w:rFonts w:hint="eastAsia" w:ascii="仿宋_GB2312" w:hAnsi="宋体" w:eastAsia="仿宋_GB2312"/>
                <w:sz w:val="24"/>
                <w:szCs w:val="24"/>
              </w:rPr>
            </w:pPr>
            <w:r>
              <w:rPr>
                <w:rFonts w:hint="eastAsia" w:ascii="仿宋_GB2312" w:hAnsi="宋体" w:eastAsia="仿宋_GB2312"/>
                <w:sz w:val="24"/>
                <w:szCs w:val="24"/>
              </w:rPr>
              <w:t>液体稳定性</w:t>
            </w:r>
          </w:p>
        </w:tc>
        <w:tc>
          <w:tcPr>
            <w:tcW w:w="2127" w:type="dxa"/>
            <w:noWrap w:val="0"/>
            <w:vAlign w:val="center"/>
          </w:tcPr>
          <w:p>
            <w:pPr>
              <w:jc w:val="center"/>
              <w:rPr>
                <w:rStyle w:val="4"/>
                <w:rFonts w:ascii="仿宋_GB2312" w:eastAsia="仿宋_GB2312"/>
                <w:sz w:val="24"/>
                <w:szCs w:val="24"/>
              </w:rPr>
            </w:pPr>
            <w:r>
              <w:rPr>
                <w:rStyle w:val="4"/>
                <w:rFonts w:hint="eastAsia" w:ascii="仿宋_GB2312" w:eastAsia="仿宋_GB2312"/>
                <w:sz w:val="24"/>
                <w:szCs w:val="24"/>
              </w:rPr>
              <w:t>GB 12981-2012 4</w:t>
            </w:r>
          </w:p>
        </w:tc>
        <w:tc>
          <w:tcPr>
            <w:tcW w:w="1276" w:type="dxa"/>
            <w:noWrap w:val="0"/>
            <w:vAlign w:val="center"/>
          </w:tcPr>
          <w:p>
            <w:pPr>
              <w:jc w:val="center"/>
            </w:pPr>
            <w:r>
              <w:rPr>
                <w:rFonts w:hint="eastAsia" w:ascii="仿宋_GB2312" w:hAnsi="仿宋" w:eastAsia="仿宋_GB2312"/>
                <w:sz w:val="24"/>
                <w:szCs w:val="24"/>
              </w:rPr>
              <w:t>强制性</w:t>
            </w:r>
          </w:p>
        </w:tc>
        <w:tc>
          <w:tcPr>
            <w:tcW w:w="1923"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GB 12981-2012</w:t>
            </w:r>
          </w:p>
          <w:p>
            <w:pPr>
              <w:jc w:val="center"/>
              <w:rPr>
                <w:rFonts w:hint="eastAsia" w:ascii="仿宋_GB2312" w:hAnsi="仿宋" w:eastAsia="仿宋_GB2312"/>
                <w:sz w:val="24"/>
                <w:szCs w:val="24"/>
              </w:rPr>
            </w:pPr>
            <w:r>
              <w:rPr>
                <w:rFonts w:hint="eastAsia" w:ascii="仿宋_GB2312" w:hAnsi="仿宋" w:eastAsia="仿宋_GB2312"/>
                <w:sz w:val="24"/>
                <w:szCs w:val="24"/>
              </w:rPr>
              <w:t>附录E</w:t>
            </w:r>
          </w:p>
        </w:tc>
        <w:tc>
          <w:tcPr>
            <w:tcW w:w="895" w:type="dxa"/>
            <w:noWrap w:val="0"/>
            <w:vAlign w:val="top"/>
          </w:tcPr>
          <w:p>
            <w:pPr>
              <w:rPr>
                <w:rFonts w:hint="eastAsia"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autoSpaceDE w:val="0"/>
              <w:autoSpaceDN w:val="0"/>
              <w:adjustRightInd w:val="0"/>
              <w:jc w:val="center"/>
              <w:rPr>
                <w:rFonts w:hint="eastAsia" w:ascii="仿宋_GB2312" w:hAnsi="宋体" w:eastAsia="仿宋_GB2312"/>
                <w:sz w:val="24"/>
                <w:szCs w:val="24"/>
              </w:rPr>
            </w:pPr>
            <w:r>
              <w:rPr>
                <w:rFonts w:hint="eastAsia" w:ascii="仿宋_GB2312" w:hAnsi="宋体" w:eastAsia="仿宋_GB2312"/>
                <w:sz w:val="24"/>
                <w:szCs w:val="24"/>
              </w:rPr>
              <w:t>11</w:t>
            </w:r>
          </w:p>
        </w:tc>
        <w:tc>
          <w:tcPr>
            <w:tcW w:w="2721" w:type="dxa"/>
            <w:noWrap w:val="0"/>
            <w:vAlign w:val="center"/>
          </w:tcPr>
          <w:p>
            <w:pPr>
              <w:spacing w:line="400" w:lineRule="exact"/>
              <w:jc w:val="center"/>
              <w:rPr>
                <w:rFonts w:hint="eastAsia" w:ascii="仿宋_GB2312" w:hAnsi="宋体" w:eastAsia="仿宋_GB2312"/>
                <w:sz w:val="24"/>
                <w:szCs w:val="24"/>
              </w:rPr>
            </w:pPr>
            <w:r>
              <w:rPr>
                <w:rFonts w:hint="eastAsia" w:ascii="仿宋_GB2312" w:hAnsi="宋体" w:eastAsia="仿宋_GB2312"/>
                <w:sz w:val="24"/>
                <w:szCs w:val="24"/>
              </w:rPr>
              <w:t>蒸发性能</w:t>
            </w:r>
          </w:p>
        </w:tc>
        <w:tc>
          <w:tcPr>
            <w:tcW w:w="2127" w:type="dxa"/>
            <w:noWrap w:val="0"/>
            <w:vAlign w:val="center"/>
          </w:tcPr>
          <w:p>
            <w:pPr>
              <w:jc w:val="center"/>
              <w:rPr>
                <w:rStyle w:val="4"/>
                <w:rFonts w:ascii="仿宋_GB2312" w:eastAsia="仿宋_GB2312"/>
                <w:sz w:val="24"/>
                <w:szCs w:val="24"/>
              </w:rPr>
            </w:pPr>
            <w:r>
              <w:rPr>
                <w:rStyle w:val="4"/>
                <w:rFonts w:hint="eastAsia" w:ascii="仿宋_GB2312" w:eastAsia="仿宋_GB2312"/>
                <w:sz w:val="24"/>
                <w:szCs w:val="24"/>
              </w:rPr>
              <w:t>GB 12981-2012 4</w:t>
            </w:r>
          </w:p>
        </w:tc>
        <w:tc>
          <w:tcPr>
            <w:tcW w:w="1276" w:type="dxa"/>
            <w:noWrap w:val="0"/>
            <w:vAlign w:val="center"/>
          </w:tcPr>
          <w:p>
            <w:pPr>
              <w:jc w:val="center"/>
            </w:pPr>
            <w:r>
              <w:rPr>
                <w:rFonts w:hint="eastAsia" w:ascii="仿宋_GB2312" w:hAnsi="仿宋" w:eastAsia="仿宋_GB2312"/>
                <w:sz w:val="24"/>
                <w:szCs w:val="24"/>
              </w:rPr>
              <w:t>强制性</w:t>
            </w:r>
          </w:p>
        </w:tc>
        <w:tc>
          <w:tcPr>
            <w:tcW w:w="1923"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GB 12981-2012</w:t>
            </w:r>
          </w:p>
          <w:p>
            <w:pPr>
              <w:jc w:val="center"/>
              <w:rPr>
                <w:rFonts w:hint="eastAsia" w:ascii="仿宋_GB2312" w:hAnsi="仿宋" w:eastAsia="仿宋_GB2312"/>
                <w:sz w:val="24"/>
                <w:szCs w:val="24"/>
              </w:rPr>
            </w:pPr>
            <w:r>
              <w:rPr>
                <w:rFonts w:hint="eastAsia" w:ascii="仿宋_GB2312" w:hAnsi="仿宋" w:eastAsia="仿宋_GB2312"/>
                <w:sz w:val="24"/>
                <w:szCs w:val="24"/>
              </w:rPr>
              <w:t>附录H</w:t>
            </w:r>
          </w:p>
        </w:tc>
        <w:tc>
          <w:tcPr>
            <w:tcW w:w="895" w:type="dxa"/>
            <w:noWrap w:val="0"/>
            <w:vAlign w:val="top"/>
          </w:tcPr>
          <w:p>
            <w:pPr>
              <w:rPr>
                <w:rFonts w:hint="eastAsia"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autoSpaceDE w:val="0"/>
              <w:autoSpaceDN w:val="0"/>
              <w:adjustRightInd w:val="0"/>
              <w:jc w:val="center"/>
              <w:rPr>
                <w:rFonts w:hint="eastAsia" w:ascii="仿宋_GB2312" w:hAnsi="宋体" w:eastAsia="仿宋_GB2312"/>
                <w:sz w:val="24"/>
                <w:szCs w:val="24"/>
              </w:rPr>
            </w:pPr>
            <w:r>
              <w:rPr>
                <w:rFonts w:hint="eastAsia" w:ascii="仿宋_GB2312" w:hAnsi="宋体" w:eastAsia="仿宋_GB2312"/>
                <w:sz w:val="24"/>
                <w:szCs w:val="24"/>
              </w:rPr>
              <w:t>12</w:t>
            </w:r>
          </w:p>
        </w:tc>
        <w:tc>
          <w:tcPr>
            <w:tcW w:w="2721" w:type="dxa"/>
            <w:noWrap w:val="0"/>
            <w:vAlign w:val="center"/>
          </w:tcPr>
          <w:p>
            <w:pPr>
              <w:spacing w:line="400" w:lineRule="exact"/>
              <w:jc w:val="center"/>
              <w:rPr>
                <w:rFonts w:hint="eastAsia" w:ascii="仿宋_GB2312" w:hAnsi="宋体" w:eastAsia="仿宋_GB2312"/>
                <w:sz w:val="24"/>
                <w:szCs w:val="24"/>
              </w:rPr>
            </w:pPr>
            <w:r>
              <w:rPr>
                <w:rFonts w:hint="eastAsia" w:ascii="仿宋_GB2312" w:hAnsi="宋体" w:eastAsia="仿宋_GB2312"/>
                <w:sz w:val="24"/>
                <w:szCs w:val="24"/>
              </w:rPr>
              <w:t>抗氧化性</w:t>
            </w:r>
          </w:p>
        </w:tc>
        <w:tc>
          <w:tcPr>
            <w:tcW w:w="2127" w:type="dxa"/>
            <w:noWrap w:val="0"/>
            <w:vAlign w:val="center"/>
          </w:tcPr>
          <w:p>
            <w:pPr>
              <w:jc w:val="center"/>
              <w:rPr>
                <w:rStyle w:val="4"/>
                <w:rFonts w:ascii="仿宋_GB2312" w:eastAsia="仿宋_GB2312"/>
                <w:sz w:val="24"/>
                <w:szCs w:val="24"/>
              </w:rPr>
            </w:pPr>
            <w:r>
              <w:rPr>
                <w:rStyle w:val="4"/>
                <w:rFonts w:hint="eastAsia" w:ascii="仿宋_GB2312" w:eastAsia="仿宋_GB2312"/>
                <w:sz w:val="24"/>
                <w:szCs w:val="24"/>
              </w:rPr>
              <w:t>GB 12981-2012 4</w:t>
            </w:r>
          </w:p>
        </w:tc>
        <w:tc>
          <w:tcPr>
            <w:tcW w:w="1276" w:type="dxa"/>
            <w:noWrap w:val="0"/>
            <w:vAlign w:val="center"/>
          </w:tcPr>
          <w:p>
            <w:pPr>
              <w:jc w:val="center"/>
            </w:pPr>
            <w:r>
              <w:rPr>
                <w:rFonts w:hint="eastAsia" w:ascii="仿宋_GB2312" w:hAnsi="仿宋" w:eastAsia="仿宋_GB2312"/>
                <w:sz w:val="24"/>
                <w:szCs w:val="24"/>
              </w:rPr>
              <w:t>强制性</w:t>
            </w:r>
          </w:p>
        </w:tc>
        <w:tc>
          <w:tcPr>
            <w:tcW w:w="1923"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GB 12981-2012</w:t>
            </w:r>
          </w:p>
          <w:p>
            <w:pPr>
              <w:jc w:val="center"/>
              <w:rPr>
                <w:rFonts w:hint="eastAsia" w:ascii="仿宋_GB2312" w:hAnsi="仿宋" w:eastAsia="仿宋_GB2312"/>
                <w:sz w:val="24"/>
                <w:szCs w:val="24"/>
              </w:rPr>
            </w:pPr>
            <w:r>
              <w:rPr>
                <w:rFonts w:hint="eastAsia" w:ascii="仿宋_GB2312" w:hAnsi="仿宋" w:eastAsia="仿宋_GB2312"/>
                <w:sz w:val="24"/>
                <w:szCs w:val="24"/>
              </w:rPr>
              <w:t>附录J</w:t>
            </w:r>
          </w:p>
        </w:tc>
        <w:tc>
          <w:tcPr>
            <w:tcW w:w="895" w:type="dxa"/>
            <w:noWrap w:val="0"/>
            <w:vAlign w:val="top"/>
          </w:tcPr>
          <w:p>
            <w:pPr>
              <w:rPr>
                <w:rFonts w:hint="eastAsia"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autoSpaceDE w:val="0"/>
              <w:autoSpaceDN w:val="0"/>
              <w:adjustRightInd w:val="0"/>
              <w:jc w:val="center"/>
              <w:rPr>
                <w:rFonts w:hint="eastAsia" w:ascii="仿宋_GB2312" w:hAnsi="宋体" w:eastAsia="仿宋_GB2312"/>
                <w:sz w:val="24"/>
                <w:szCs w:val="24"/>
              </w:rPr>
            </w:pPr>
            <w:r>
              <w:rPr>
                <w:rFonts w:hint="eastAsia" w:ascii="仿宋_GB2312" w:hAnsi="宋体" w:eastAsia="仿宋_GB2312"/>
                <w:sz w:val="24"/>
                <w:szCs w:val="24"/>
              </w:rPr>
              <w:t>13</w:t>
            </w:r>
          </w:p>
        </w:tc>
        <w:tc>
          <w:tcPr>
            <w:tcW w:w="2721" w:type="dxa"/>
            <w:noWrap w:val="0"/>
            <w:vAlign w:val="center"/>
          </w:tcPr>
          <w:p>
            <w:pPr>
              <w:spacing w:line="400" w:lineRule="exact"/>
              <w:jc w:val="center"/>
              <w:rPr>
                <w:rFonts w:hint="eastAsia" w:ascii="仿宋_GB2312" w:hAnsi="宋体" w:eastAsia="仿宋_GB2312"/>
                <w:sz w:val="24"/>
                <w:szCs w:val="24"/>
              </w:rPr>
            </w:pPr>
            <w:r>
              <w:rPr>
                <w:rFonts w:hint="eastAsia" w:ascii="仿宋_GB2312" w:hAnsi="宋体" w:eastAsia="仿宋_GB2312"/>
                <w:sz w:val="24"/>
                <w:szCs w:val="24"/>
              </w:rPr>
              <w:t>橡胶适应性</w:t>
            </w:r>
          </w:p>
        </w:tc>
        <w:tc>
          <w:tcPr>
            <w:tcW w:w="2127" w:type="dxa"/>
            <w:noWrap w:val="0"/>
            <w:vAlign w:val="center"/>
          </w:tcPr>
          <w:p>
            <w:pPr>
              <w:jc w:val="center"/>
              <w:rPr>
                <w:rStyle w:val="4"/>
                <w:rFonts w:ascii="仿宋_GB2312" w:eastAsia="仿宋_GB2312"/>
                <w:sz w:val="24"/>
                <w:szCs w:val="24"/>
              </w:rPr>
            </w:pPr>
            <w:r>
              <w:rPr>
                <w:rStyle w:val="4"/>
                <w:rFonts w:hint="eastAsia" w:ascii="仿宋_GB2312" w:eastAsia="仿宋_GB2312"/>
                <w:sz w:val="24"/>
                <w:szCs w:val="24"/>
              </w:rPr>
              <w:t>GB 12981-2012 4</w:t>
            </w:r>
          </w:p>
        </w:tc>
        <w:tc>
          <w:tcPr>
            <w:tcW w:w="1276" w:type="dxa"/>
            <w:noWrap w:val="0"/>
            <w:vAlign w:val="center"/>
          </w:tcPr>
          <w:p>
            <w:pPr>
              <w:jc w:val="center"/>
            </w:pPr>
            <w:r>
              <w:rPr>
                <w:rFonts w:hint="eastAsia" w:ascii="仿宋_GB2312" w:hAnsi="仿宋" w:eastAsia="仿宋_GB2312"/>
                <w:sz w:val="24"/>
                <w:szCs w:val="24"/>
              </w:rPr>
              <w:t>强制性</w:t>
            </w:r>
          </w:p>
        </w:tc>
        <w:tc>
          <w:tcPr>
            <w:tcW w:w="1923"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GB 12981-2012</w:t>
            </w:r>
          </w:p>
          <w:p>
            <w:pPr>
              <w:jc w:val="center"/>
              <w:rPr>
                <w:rFonts w:hint="eastAsia" w:ascii="仿宋_GB2312" w:hAnsi="仿宋" w:eastAsia="仿宋_GB2312"/>
                <w:sz w:val="24"/>
                <w:szCs w:val="24"/>
              </w:rPr>
            </w:pPr>
            <w:r>
              <w:rPr>
                <w:rFonts w:hint="eastAsia" w:ascii="仿宋_GB2312" w:hAnsi="仿宋" w:eastAsia="仿宋_GB2312"/>
                <w:sz w:val="24"/>
                <w:szCs w:val="24"/>
              </w:rPr>
              <w:t>附录K</w:t>
            </w:r>
          </w:p>
        </w:tc>
        <w:tc>
          <w:tcPr>
            <w:tcW w:w="895" w:type="dxa"/>
            <w:noWrap w:val="0"/>
            <w:vAlign w:val="top"/>
          </w:tcPr>
          <w:p>
            <w:pPr>
              <w:rPr>
                <w:rFonts w:hint="eastAsia"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autoSpaceDE w:val="0"/>
              <w:autoSpaceDN w:val="0"/>
              <w:adjustRightInd w:val="0"/>
              <w:jc w:val="center"/>
              <w:rPr>
                <w:rFonts w:hint="eastAsia" w:ascii="仿宋_GB2312" w:hAnsi="宋体" w:eastAsia="仿宋_GB2312"/>
                <w:sz w:val="24"/>
                <w:szCs w:val="24"/>
              </w:rPr>
            </w:pPr>
            <w:r>
              <w:rPr>
                <w:rFonts w:hint="eastAsia" w:ascii="仿宋_GB2312" w:hAnsi="宋体" w:eastAsia="仿宋_GB2312"/>
                <w:sz w:val="24"/>
                <w:szCs w:val="24"/>
              </w:rPr>
              <w:t>14</w:t>
            </w:r>
          </w:p>
        </w:tc>
        <w:tc>
          <w:tcPr>
            <w:tcW w:w="2721" w:type="dxa"/>
            <w:noWrap w:val="0"/>
            <w:vAlign w:val="center"/>
          </w:tcPr>
          <w:p>
            <w:pPr>
              <w:spacing w:line="400" w:lineRule="exact"/>
              <w:jc w:val="center"/>
              <w:rPr>
                <w:rFonts w:hint="eastAsia" w:ascii="仿宋_GB2312" w:hAnsi="宋体" w:eastAsia="仿宋_GB2312"/>
                <w:sz w:val="24"/>
                <w:szCs w:val="24"/>
              </w:rPr>
            </w:pPr>
            <w:r>
              <w:rPr>
                <w:rFonts w:hint="eastAsia" w:ascii="仿宋_GB2312" w:hAnsi="宋体" w:eastAsia="仿宋_GB2312"/>
                <w:sz w:val="24"/>
                <w:szCs w:val="24"/>
              </w:rPr>
              <w:t>防锈性能</w:t>
            </w:r>
          </w:p>
        </w:tc>
        <w:tc>
          <w:tcPr>
            <w:tcW w:w="2127" w:type="dxa"/>
            <w:noWrap w:val="0"/>
            <w:vAlign w:val="center"/>
          </w:tcPr>
          <w:p>
            <w:pPr>
              <w:jc w:val="center"/>
              <w:rPr>
                <w:rStyle w:val="4"/>
                <w:rFonts w:ascii="仿宋_GB2312" w:eastAsia="仿宋_GB2312"/>
                <w:sz w:val="24"/>
                <w:szCs w:val="24"/>
              </w:rPr>
            </w:pPr>
            <w:r>
              <w:rPr>
                <w:rStyle w:val="4"/>
                <w:rFonts w:hint="eastAsia" w:ascii="仿宋_GB2312" w:eastAsia="仿宋_GB2312"/>
                <w:sz w:val="24"/>
                <w:szCs w:val="24"/>
              </w:rPr>
              <w:t>GB 12981-2012 4</w:t>
            </w:r>
          </w:p>
        </w:tc>
        <w:tc>
          <w:tcPr>
            <w:tcW w:w="1276" w:type="dxa"/>
            <w:noWrap w:val="0"/>
            <w:vAlign w:val="center"/>
          </w:tcPr>
          <w:p>
            <w:pPr>
              <w:jc w:val="center"/>
            </w:pPr>
            <w:r>
              <w:rPr>
                <w:rFonts w:hint="eastAsia" w:ascii="仿宋_GB2312" w:hAnsi="仿宋" w:eastAsia="仿宋_GB2312"/>
                <w:sz w:val="24"/>
                <w:szCs w:val="24"/>
              </w:rPr>
              <w:t>强制性</w:t>
            </w:r>
          </w:p>
        </w:tc>
        <w:tc>
          <w:tcPr>
            <w:tcW w:w="1923"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GB 12981-2012</w:t>
            </w:r>
          </w:p>
          <w:p>
            <w:pPr>
              <w:jc w:val="center"/>
              <w:rPr>
                <w:rFonts w:hint="eastAsia" w:ascii="仿宋_GB2312" w:hAnsi="仿宋" w:eastAsia="仿宋_GB2312"/>
                <w:sz w:val="24"/>
                <w:szCs w:val="24"/>
              </w:rPr>
            </w:pPr>
            <w:r>
              <w:rPr>
                <w:rFonts w:hint="eastAsia" w:ascii="仿宋_GB2312" w:hAnsi="仿宋" w:eastAsia="仿宋_GB2312"/>
                <w:sz w:val="24"/>
                <w:szCs w:val="24"/>
              </w:rPr>
              <w:t>附录M</w:t>
            </w:r>
          </w:p>
        </w:tc>
        <w:tc>
          <w:tcPr>
            <w:tcW w:w="895" w:type="dxa"/>
            <w:noWrap w:val="0"/>
            <w:vAlign w:val="top"/>
          </w:tcPr>
          <w:p>
            <w:pPr>
              <w:rPr>
                <w:rFonts w:hint="eastAsia"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436" w:type="dxa"/>
            <w:gridSpan w:val="6"/>
            <w:noWrap w:val="0"/>
            <w:vAlign w:val="center"/>
          </w:tcPr>
          <w:p>
            <w:pPr>
              <w:jc w:val="left"/>
              <w:rPr>
                <w:rFonts w:ascii="仿宋_GB2312" w:hAnsi="宋体" w:eastAsia="仿宋_GB2312" w:cs="宋体"/>
                <w:sz w:val="24"/>
                <w:szCs w:val="24"/>
              </w:rPr>
            </w:pPr>
            <w:r>
              <w:rPr>
                <w:rFonts w:hint="eastAsia" w:ascii="仿宋_GB2312" w:hAnsi="宋体" w:eastAsia="仿宋_GB2312" w:cs="宋体"/>
                <w:sz w:val="24"/>
                <w:szCs w:val="24"/>
              </w:rPr>
              <w:t>注：</w:t>
            </w:r>
          </w:p>
          <w:p>
            <w:pPr>
              <w:jc w:val="left"/>
              <w:rPr>
                <w:rFonts w:hint="eastAsia" w:ascii="仿宋_GB2312" w:hAnsi="宋体" w:eastAsia="仿宋_GB2312"/>
                <w:sz w:val="24"/>
              </w:rPr>
            </w:pPr>
            <w:r>
              <w:rPr>
                <w:rFonts w:hint="eastAsia" w:ascii="仿宋_GB2312" w:hAnsi="宋体" w:eastAsia="仿宋_GB2312" w:cs="宋体"/>
                <w:sz w:val="24"/>
                <w:szCs w:val="24"/>
              </w:rPr>
              <w:t>1</w:t>
            </w:r>
            <w:r>
              <w:rPr>
                <w:rFonts w:ascii="仿宋_GB2312" w:hAnsi="宋体" w:eastAsia="仿宋_GB2312" w:cs="宋体"/>
                <w:sz w:val="24"/>
                <w:szCs w:val="24"/>
              </w:rPr>
              <w:t>.</w:t>
            </w:r>
            <w:r>
              <w:rPr>
                <w:rFonts w:hint="eastAsia" w:ascii="仿宋_GB2312" w:hAnsi="宋体" w:eastAsia="仿宋_GB2312" w:cs="宋体"/>
                <w:sz w:val="24"/>
                <w:szCs w:val="24"/>
              </w:rPr>
              <w:t>上述检验项目原则上使用原样复检，当原样样品量不足时，可使用备样复检。</w:t>
            </w:r>
          </w:p>
        </w:tc>
      </w:tr>
    </w:tbl>
    <w:p>
      <w:pPr>
        <w:snapToGrid w:val="0"/>
        <w:spacing w:line="360" w:lineRule="auto"/>
        <w:rPr>
          <w:rFonts w:ascii="仿宋_GB2312" w:hAnsi="宋体" w:eastAsia="仿宋_GB2312"/>
          <w:b/>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 xml:space="preserve"> 检验应注意的问题</w:t>
      </w:r>
    </w:p>
    <w:p>
      <w:pPr>
        <w:snapToGrid w:val="0"/>
        <w:spacing w:line="360" w:lineRule="auto"/>
        <w:rPr>
          <w:rFonts w:ascii="仿宋_GB2312" w:hAnsi="宋体" w:eastAsia="仿宋_GB2312"/>
          <w:iCs/>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.1</w:t>
      </w:r>
      <w:r>
        <w:rPr>
          <w:rFonts w:hint="eastAsia" w:ascii="仿宋_GB2312"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7 判定原则</w:t>
      </w:r>
    </w:p>
    <w:p>
      <w:pPr>
        <w:snapToGrid w:val="0"/>
        <w:spacing w:line="360" w:lineRule="auto"/>
        <w:ind w:firstLine="560" w:firstLineChars="200"/>
        <w:rPr>
          <w:rFonts w:ascii="仿宋_GB2312" w:hAnsi="Times New Roman"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8 异议处理复检</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w:t>
      </w:r>
      <w:r>
        <w:rPr>
          <w:rFonts w:ascii="仿宋_GB2312" w:eastAsia="仿宋_GB2312" w:cs="Sim Sun"/>
          <w:iCs/>
          <w:kern w:val="0"/>
          <w:sz w:val="28"/>
          <w:szCs w:val="28"/>
        </w:rPr>
        <w:t>可以自收到检验结果之日起15日内向</w:t>
      </w:r>
      <w:r>
        <w:rPr>
          <w:rFonts w:hint="eastAsia" w:ascii="仿宋_GB2312" w:eastAsia="仿宋_GB2312" w:cs="Sim Sun"/>
          <w:iCs/>
          <w:kern w:val="0"/>
          <w:sz w:val="28"/>
          <w:szCs w:val="28"/>
        </w:rPr>
        <w:t>深圳市市场监督管理局</w:t>
      </w:r>
      <w:r>
        <w:rPr>
          <w:rFonts w:ascii="仿宋_GB2312" w:eastAsia="仿宋_GB2312" w:cs="Sim Sun"/>
          <w:iCs/>
          <w:kern w:val="0"/>
          <w:sz w:val="28"/>
          <w:szCs w:val="28"/>
        </w:rPr>
        <w:t>提出书面复检申请。逾期未提出异议的,视为承认检验结果。</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.2</w:t>
      </w:r>
      <w:r>
        <w:rPr>
          <w:rFonts w:ascii="仿宋_GB2312" w:eastAsia="仿宋_GB2312" w:cs="Sim Sun"/>
          <w:iCs/>
          <w:kern w:val="0"/>
          <w:sz w:val="28"/>
          <w:szCs w:val="28"/>
        </w:rPr>
        <w:t>检验机构</w:t>
      </w:r>
      <w:r>
        <w:rPr>
          <w:rFonts w:hint="eastAsia" w:ascii="仿宋_GB2312" w:eastAsia="仿宋_GB2312" w:cs="Sim Sun"/>
          <w:iCs/>
          <w:kern w:val="0"/>
          <w:sz w:val="28"/>
          <w:szCs w:val="28"/>
        </w:rPr>
        <w:t>接到深圳市市场监督管理局的复检通知后</w:t>
      </w:r>
      <w:r>
        <w:rPr>
          <w:rFonts w:ascii="仿宋_GB2312" w:eastAsia="仿宋_GB2312" w:cs="Sim Sun"/>
          <w:iCs/>
          <w:kern w:val="0"/>
          <w:sz w:val="28"/>
          <w:szCs w:val="28"/>
        </w:rPr>
        <w:t>应当按原监督抽查方案</w:t>
      </w:r>
      <w:r>
        <w:rPr>
          <w:rFonts w:hint="eastAsia" w:ascii="仿宋_GB2312" w:eastAsia="仿宋_GB2312" w:cs="Sim Sun"/>
          <w:iCs/>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28"/>
          <w:szCs w:val="28"/>
        </w:rPr>
        <w:t>的结论。</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w:t>
      </w:r>
      <w:r>
        <w:rPr>
          <w:rFonts w:ascii="仿宋_GB2312" w:eastAsia="仿宋_GB2312" w:cs="Sim Sun"/>
          <w:b/>
          <w:kern w:val="0"/>
          <w:sz w:val="28"/>
          <w:szCs w:val="28"/>
        </w:rPr>
        <w:t>3</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8.4</w:t>
      </w:r>
      <w:r>
        <w:rPr>
          <w:rFonts w:hint="eastAsia" w:ascii="仿宋_GB2312" w:eastAsia="仿宋_GB2312" w:cs="Sim Sun"/>
          <w:kern w:val="0"/>
          <w:sz w:val="28"/>
          <w:szCs w:val="28"/>
        </w:rPr>
        <w:t>需对不合格项目复验时,按6.1选择复检样品。</w:t>
      </w:r>
    </w:p>
    <w:p>
      <w:pPr>
        <w:snapToGrid w:val="0"/>
        <w:spacing w:line="360" w:lineRule="auto"/>
        <w:rPr>
          <w:rFonts w:ascii="仿宋_GB2312" w:eastAsia="仿宋_GB2312" w:cs="Sim Sun"/>
          <w:iCs/>
          <w:kern w:val="0"/>
          <w:sz w:val="28"/>
          <w:szCs w:val="28"/>
        </w:rPr>
      </w:pPr>
      <w:r>
        <w:rPr>
          <w:rFonts w:hint="eastAsia" w:ascii="仿宋_GB2312" w:eastAsia="仿宋_GB2312" w:cs="Sim Sun"/>
          <w:b/>
          <w:iCs/>
          <w:kern w:val="0"/>
          <w:sz w:val="28"/>
          <w:szCs w:val="28"/>
        </w:rPr>
        <w:t>8.</w:t>
      </w:r>
      <w:r>
        <w:rPr>
          <w:rFonts w:ascii="仿宋_GB2312" w:eastAsia="仿宋_GB2312" w:cs="Sim Sun"/>
          <w:b/>
          <w:iCs/>
          <w:kern w:val="0"/>
          <w:sz w:val="28"/>
          <w:szCs w:val="28"/>
        </w:rPr>
        <w:t>5</w:t>
      </w:r>
      <w:r>
        <w:rPr>
          <w:rFonts w:hint="eastAsia" w:ascii="仿宋_GB2312" w:eastAsia="仿宋_GB2312" w:cs="Sim Sun"/>
          <w:iCs/>
          <w:kern w:val="0"/>
          <w:sz w:val="28"/>
          <w:szCs w:val="28"/>
        </w:rPr>
        <w:t>深圳市市场监督管理局根据初检</w:t>
      </w:r>
      <w:r>
        <w:rPr>
          <w:rFonts w:ascii="仿宋_GB2312" w:eastAsia="仿宋_GB2312" w:cs="Sim Sun"/>
          <w:iCs/>
          <w:kern w:val="0"/>
          <w:sz w:val="28"/>
          <w:szCs w:val="28"/>
        </w:rPr>
        <w:t>、复</w:t>
      </w:r>
      <w:r>
        <w:rPr>
          <w:rFonts w:hint="eastAsia" w:ascii="仿宋_GB2312" w:eastAsia="仿宋_GB2312" w:cs="Sim Sun"/>
          <w:iCs/>
          <w:kern w:val="0"/>
          <w:sz w:val="28"/>
          <w:szCs w:val="28"/>
        </w:rPr>
        <w:t>验</w:t>
      </w:r>
      <w:r>
        <w:rPr>
          <w:rFonts w:ascii="仿宋_GB2312" w:eastAsia="仿宋_GB2312" w:cs="Sim Sun"/>
          <w:iCs/>
          <w:kern w:val="0"/>
          <w:sz w:val="28"/>
          <w:szCs w:val="28"/>
        </w:rPr>
        <w:t>结果及企业提交的</w:t>
      </w:r>
      <w:r>
        <w:rPr>
          <w:rFonts w:hint="eastAsia" w:ascii="仿宋_GB2312" w:eastAsia="仿宋_GB2312" w:cs="Sim Sun"/>
          <w:iCs/>
          <w:kern w:val="0"/>
          <w:sz w:val="28"/>
          <w:szCs w:val="28"/>
        </w:rPr>
        <w:t>证明</w:t>
      </w:r>
      <w:r>
        <w:rPr>
          <w:rFonts w:ascii="仿宋_GB2312" w:eastAsia="仿宋_GB2312" w:cs="Sim Sun"/>
          <w:iCs/>
          <w:kern w:val="0"/>
          <w:sz w:val="28"/>
          <w:szCs w:val="28"/>
        </w:rPr>
        <w:t>材料,做出复检结论</w:t>
      </w:r>
      <w:r>
        <w:rPr>
          <w:rFonts w:hint="eastAsia" w:ascii="仿宋_GB2312" w:eastAsia="仿宋_GB2312" w:cs="Sim Sun"/>
          <w:iCs/>
          <w:kern w:val="0"/>
          <w:sz w:val="28"/>
          <w:szCs w:val="28"/>
        </w:rPr>
        <w:t>,</w:t>
      </w:r>
      <w:r>
        <w:rPr>
          <w:rFonts w:ascii="仿宋_GB2312" w:eastAsia="仿宋_GB2312" w:cs="Sim Sun"/>
          <w:iCs/>
          <w:kern w:val="0"/>
          <w:sz w:val="28"/>
          <w:szCs w:val="28"/>
        </w:rPr>
        <w:t>复检结论为最终结论。</w:t>
      </w:r>
    </w:p>
    <w:p>
      <w:pPr>
        <w:snapToGrid w:val="0"/>
        <w:spacing w:line="360" w:lineRule="auto"/>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Sim Sun">
    <w:altName w:val="宋体"/>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851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page number"/>
    <w:basedOn w:val="3"/>
    <w:qFormat/>
    <w:uiPriority w:val="0"/>
  </w:style>
  <w:style w:type="paragraph" w:customStyle="1" w:styleId="5">
    <w:name w:val="公文"/>
    <w:basedOn w:val="1"/>
    <w:qFormat/>
    <w:uiPriority w:val="0"/>
    <w:pPr>
      <w:widowControl/>
      <w:adjustRightInd w:val="0"/>
      <w:snapToGrid w:val="0"/>
      <w:spacing w:beforeLines="25" w:afterLines="35"/>
      <w:ind w:firstLine="200" w:firstLineChars="200"/>
      <w:jc w:val="left"/>
    </w:pPr>
    <w:rPr>
      <w:rFonts w:ascii="仿宋_GB2312" w:hAnsi="Times New Roman" w:eastAsia="仿宋_GB2312" w:cs="Times New Roman"/>
      <w:bCs/>
      <w:kern w:val="0"/>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2020-04-21T08:16:23Z</dcterms:created>
  <dc:creator>changmy</dc:creator>
  <cp:lastModifiedBy>常孟园</cp:lastModifiedBy>
  <dcterms:modified xsi:type="dcterms:W3CDTF">2020-04-21T08:16:35Z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