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9" w:rsidRDefault="005D4E6A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深圳市市场监督管理局盐田监管局行政执法岗位人员责任表</w:t>
      </w:r>
    </w:p>
    <w:tbl>
      <w:tblPr>
        <w:tblStyle w:val="a4"/>
        <w:tblW w:w="0" w:type="auto"/>
        <w:tblLook w:val="04A0"/>
      </w:tblPr>
      <w:tblGrid>
        <w:gridCol w:w="1710"/>
        <w:gridCol w:w="1815"/>
        <w:gridCol w:w="1785"/>
        <w:gridCol w:w="8864"/>
      </w:tblGrid>
      <w:tr w:rsidR="00FB6EC9">
        <w:tc>
          <w:tcPr>
            <w:tcW w:w="1710" w:type="dxa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85" w:type="dxa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8864" w:type="dxa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主要职责和任务</w:t>
            </w:r>
          </w:p>
        </w:tc>
      </w:tr>
      <w:tr w:rsidR="00FB6EC9"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 w:colFirst="3" w:colLast="3"/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方友川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主持和负责本部门行政执法的全面工作。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负责市场监管领域行政执法工作的计划、组织、协调、审定和决策。</w:t>
            </w:r>
          </w:p>
        </w:tc>
      </w:tr>
      <w:tr w:rsidR="00FB6EC9"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王晓青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分管执法办案的副局长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协助局长抓好分管的行政执法办案工作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开展调查研究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及时了解和掌握行政执法工作中的难点问题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对行政执法工作进行指导并帮助解决实际困难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参与行政执法重大问题的研究与决策。指导督促稽查部门和监管所贯彻落实上级业务部门的指导意见。</w:t>
            </w:r>
          </w:p>
        </w:tc>
      </w:tr>
      <w:tr w:rsidR="00FB6EC9"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龚小霞、周鑫、赵静、陈海潮、李顺泰、罗仁评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副局长、一级高级主办、二级高级主办、三级高级主办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协助局长抓好分管的行政执法工作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监督落实行政执法工作计划或实施方案。</w:t>
            </w:r>
          </w:p>
        </w:tc>
      </w:tr>
      <w:tr w:rsidR="00FB6EC9"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稽查科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李鹏展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主持和负责本部门行政执法的全面工作。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保证行政执法工作依法进行，抓好本部门的队伍管理。</w:t>
            </w:r>
          </w:p>
        </w:tc>
      </w:tr>
      <w:tr w:rsidR="00FB6EC9"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钟志奎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;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苏杰明、段彤、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刘伙林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根据领导安排开展行政执法工作；</w:t>
            </w:r>
          </w:p>
          <w:p w:rsidR="00FB6EC9" w:rsidRDefault="005D4E6A">
            <w:pPr>
              <w:pStyle w:val="a3"/>
              <w:widowControl/>
              <w:wordWrap w:val="0"/>
              <w:spacing w:beforeAutospacing="0" w:afterAutospacing="0"/>
              <w:jc w:val="both"/>
              <w:rPr>
                <w:rFonts w:ascii="仿宋_GB2312" w:eastAsia="仿宋_GB2312" w:hAnsi="仿宋_GB2312" w:cs="仿宋_GB2312"/>
                <w:kern w:val="2"/>
                <w:lang w:bidi="ar-SA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2"/>
                <w:lang w:bidi="ar-SA"/>
              </w:rPr>
              <w:t>处理与其业务相关的日常监管、投诉举报处理或违法案件查办工作。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注册科</w:t>
            </w:r>
            <w:proofErr w:type="gramEnd"/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钟社罡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赵阳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阳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陈嫣、曾繁达、郭浩林、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事登记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业务；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处理食品、药品、医疗器械经营许可准入执法检查工作；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事登记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业务和食药经营许可业务的相关咨询和投诉。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信用监管科</w:t>
            </w:r>
          </w:p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（市场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消保广告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科）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许伟鑫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李杰华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廖海中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处理与其业务相关的日常监管、投诉举报处理工作。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质量标准计量科（知识产权科）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周云鹏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周倩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特种设备安全监察科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易文强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组织研究、部署指导本部门执法工作，解决工作中存在的重大问题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谢霄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饶美泉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处理与其业务相关的日常监管、投诉举报处理工作。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食品安全监管科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丁波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钟斌、李莹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谢冲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处理与其业务相关的日常监管、投诉举报处理工作。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农业和畜牧兽医科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廖勇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侯修建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药品化妆品监管科（医疗器械监管科）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甘惠娜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为本部门依法行政的第一责任人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主持和负责本部门行政执法的全面工作。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贯彻落实国家、省市有关法律、法规、规章和政策规定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负责本部门行政执法工作的计划、组织和决策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组织研究、部署指导本部门执法工作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解决工作中存在的重大问题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保证行政执法工作依法进行，抓好本部门的队伍管理。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武嘉乐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副科长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协助科长抓好分管的行政执法工作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监督落实行政执法工作计划或实施方案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协助科长规范执法工作程序和执法行为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保证行政执法工作依法进行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抓好本部门的队伍管理。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曹翔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根据领导安排开展行政执法工作；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处理与其业务相关的日常监管、投诉举报处理或违法案件查办工作。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沙头角所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王兴成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协助局长、分管领导做好各项行政执法工作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组织贯彻执行市场监管领域法律、法规和国家有关政策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对本单位各项工作负总责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严格履行市场监管职责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合理安排人员分工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科学制定工作计划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组织开展日常监管执法工作。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黄汉中、刘新义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协助所长做好本所的市场监管工作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制定目标、计划和工作措施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并对责任片区内的市场监管工作负责主要责任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组织处理本片区投诉举报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组织查处责任片区内违反市场监管法律法规的行为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配合查办重大疑难案件。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李卫文、蔡文华、莫真克、严仕新、廖斌、吴伟红、苏海燕、李权、李耀华、徐茜、詹云雁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处理责任片区日常监管、投诉举报处理或违法案件查办工作。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海山所</w:t>
            </w:r>
          </w:p>
        </w:tc>
        <w:tc>
          <w:tcPr>
            <w:tcW w:w="1815" w:type="dxa"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协助局长、分管领导做好各项行政执法工作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组织贯彻执行市场监管领域法律、法规和国家有关政策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对本单位各项工作负总责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严格履行市场监管职责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合理安排人员分工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科学制定工作计划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组织开展日常监管执法工作。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杨耀荣、史海丽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协助所长做好本所的市场监管工作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制定目标、计划和工作措施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并对责任片区内的市场监管工作负责主要责任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组织处理本片区投诉举报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组织查处责任片区内违反市场监管法律法规的行为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配合查办重大疑难案件。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姚里浪、李永忠、黄标香、王建新、李洪潮、杨仕刚、吴新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明、谭龙任、曾庆椿、范沐林、张小涛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处理责任片区日常监管、投诉举报处理或违法案件查办工作。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盐田所</w:t>
            </w:r>
          </w:p>
        </w:tc>
        <w:tc>
          <w:tcPr>
            <w:tcW w:w="1815" w:type="dxa"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协助局长、分管领导做好各项行政执法工作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组织贯彻执行市场监管领域法律、法规和国家有关政策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对本单位各项工作负总责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严格履行市场监管职责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合理安排人员分工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科学制定工作计划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组织开展日常监管执法工作。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蓝华荣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、吴满强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协助所长做好本所的市场监管工作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制定目标、计划和工作措施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并对责任片区内的市场监管工作负责主要责任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组织处理本片区投诉举报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组织查处责任片区内违反市场监管法律法规的行为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配合查办重大疑难案件。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吴英球、刘汉成、曹和恩、崔向明、吴伟东、欧阳继民、覃宏、林忠才、方鹏、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玥、杨晓泉、李泽宇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处理责任片区日常监管、投诉举报处理或违法案件查办工作。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 w:val="restart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梅沙所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赵宏刚</w:t>
            </w:r>
            <w:proofErr w:type="gramEnd"/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协助局长、分管领导做好各项行政执法工作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组织贯彻执行市场监管领域法律、法规和国家有关政策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对本单位各项工作负总责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严格履行市场监管职责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合理安排人员分工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科学制定工作计划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组织开展日常监管执法工作。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倪毅、肖雄标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副所长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协助所长做好本所的市场监管工作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制定目标、计划和工作措施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并对责任片区内的市场监管工作负责主要责任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组织处理本片区投诉举报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组织查处责任片区内违反市场监管法律法规的行为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配合查办重大疑难案件。</w:t>
            </w:r>
          </w:p>
        </w:tc>
      </w:tr>
      <w:tr w:rsidR="00FB6EC9">
        <w:trPr>
          <w:trHeight w:val="594"/>
        </w:trPr>
        <w:tc>
          <w:tcPr>
            <w:tcW w:w="1710" w:type="dxa"/>
            <w:vMerge/>
            <w:vAlign w:val="center"/>
          </w:tcPr>
          <w:p w:rsidR="00FB6EC9" w:rsidRDefault="00FB6EC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彭建雄、欧阳涛、张振雄、黄伟坚、袁文基、林仕勇、黄艺辉、刘一宁、邹连慧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处理责任片区日常监管、投诉举报处理或违法案件查办工作。</w:t>
            </w:r>
          </w:p>
        </w:tc>
      </w:tr>
      <w:tr w:rsidR="00FB6EC9">
        <w:trPr>
          <w:trHeight w:val="594"/>
        </w:trPr>
        <w:tc>
          <w:tcPr>
            <w:tcW w:w="1710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中英街管理办公室</w:t>
            </w:r>
          </w:p>
        </w:tc>
        <w:tc>
          <w:tcPr>
            <w:tcW w:w="181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黄连胜、莫伟、罗金红、甘志强</w:t>
            </w:r>
          </w:p>
        </w:tc>
        <w:tc>
          <w:tcPr>
            <w:tcW w:w="1785" w:type="dxa"/>
            <w:vAlign w:val="center"/>
          </w:tcPr>
          <w:p w:rsidR="00FB6EC9" w:rsidRDefault="005D4E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执法员</w:t>
            </w:r>
          </w:p>
        </w:tc>
        <w:tc>
          <w:tcPr>
            <w:tcW w:w="8864" w:type="dxa"/>
            <w:vAlign w:val="center"/>
          </w:tcPr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在规定的职能范围和区域内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根据领导安排开展行政执法工作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;</w:t>
            </w:r>
          </w:p>
          <w:p w:rsidR="00FB6EC9" w:rsidRDefault="005D4E6A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处理责任片区日常监管、投诉举报处理工作。</w:t>
            </w:r>
          </w:p>
        </w:tc>
      </w:tr>
      <w:bookmarkEnd w:id="0"/>
    </w:tbl>
    <w:p w:rsidR="00FB6EC9" w:rsidRDefault="00FB6EC9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B6EC9" w:rsidSect="00FB6E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6A" w:rsidRDefault="005D4E6A" w:rsidP="00935B00">
      <w:r>
        <w:separator/>
      </w:r>
    </w:p>
  </w:endnote>
  <w:endnote w:type="continuationSeparator" w:id="0">
    <w:p w:rsidR="005D4E6A" w:rsidRDefault="005D4E6A" w:rsidP="0093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6A" w:rsidRDefault="005D4E6A" w:rsidP="00935B00">
      <w:r>
        <w:separator/>
      </w:r>
    </w:p>
  </w:footnote>
  <w:footnote w:type="continuationSeparator" w:id="0">
    <w:p w:rsidR="005D4E6A" w:rsidRDefault="005D4E6A" w:rsidP="00935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cyN2NlZWVkOGEwMTgwODJkMWNkNzNmY2MzYzQ4M2EifQ=="/>
  </w:docVars>
  <w:rsids>
    <w:rsidRoot w:val="58901F07"/>
    <w:rsid w:val="005D4E6A"/>
    <w:rsid w:val="00935B00"/>
    <w:rsid w:val="00FB6EC9"/>
    <w:rsid w:val="5890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EC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FB6E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3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5B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3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35B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662</Words>
  <Characters>3777</Characters>
  <Application>Microsoft Office Word</Application>
  <DocSecurity>0</DocSecurity>
  <Lines>31</Lines>
  <Paragraphs>8</Paragraphs>
  <ScaleCrop>false</ScaleCrop>
  <Company>Chinese ORG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郭之梁</cp:lastModifiedBy>
  <cp:revision>2</cp:revision>
  <dcterms:created xsi:type="dcterms:W3CDTF">2023-04-19T01:15:00Z</dcterms:created>
  <dcterms:modified xsi:type="dcterms:W3CDTF">2023-04-19T01:15:00Z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C4FEB3353E9840C3A561FC389AA42AD7_11</vt:lpwstr>
  </property>
</Properties>
</file>