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酒店客房价目表（样式）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酒店名称：                                       酒店星级：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80"/>
        <w:gridCol w:w="1575"/>
        <w:gridCol w:w="17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客房类型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今日房价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计价单位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价格举报电话：123</w:t>
      </w:r>
      <w:r>
        <w:rPr>
          <w:rFonts w:hint="eastAsia" w:ascii="仿宋_GB2312" w:eastAsia="仿宋_GB2312"/>
          <w:sz w:val="24"/>
          <w:lang w:val="en-US" w:eastAsia="zh-CN"/>
        </w:rPr>
        <w:t>45</w:t>
      </w:r>
      <w:r>
        <w:rPr>
          <w:rFonts w:hint="eastAsia" w:ascii="仿宋_GB2312" w:eastAsia="仿宋_GB2312"/>
          <w:sz w:val="24"/>
        </w:rPr>
        <w:t xml:space="preserve">                      酒店服务电话：   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酒店客房价目表填写规范</w:t>
      </w:r>
    </w:p>
    <w:p>
      <w:pPr>
        <w:spacing w:line="360" w:lineRule="auto"/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一、酒店星级：指经有关部门评定所获得的星级，如“×星级”等。未获得评定星级标准的酒店，不得使用“准×星”或“等同于、相当于×星级”等不规范用语。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二、客房类型：指酒店客房各种类型房间，如单人间、套间、标准间、双人间等。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三、今日房价：标明实际收取的收费金额，不得使用“××元起”等模糊性的标示。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四、计价单位：客房价格以“元/间（套）·天（夜）”计价；钟点房以“元/小时”计价。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五、酒店客房住宿时间的具体结算方法，以及降价、打折、特价等情况应在“备注”栏说明。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ZmQyZTFhOGMwN2ZjMTNjMzM2OTg5ZTJjMjhiOGQifQ=="/>
  </w:docVars>
  <w:rsids>
    <w:rsidRoot w:val="00D02A81"/>
    <w:rsid w:val="00281D6C"/>
    <w:rsid w:val="00965DE9"/>
    <w:rsid w:val="00AA6EC8"/>
    <w:rsid w:val="00D02A81"/>
    <w:rsid w:val="00F22614"/>
    <w:rsid w:val="46F80C5B"/>
    <w:rsid w:val="57D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2BA4-B184-441B-9D1C-09F49104A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294</Characters>
  <Lines>2</Lines>
  <Paragraphs>1</Paragraphs>
  <TotalTime>2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2015-11-13T02:25:00Z</dcterms:created>
  <dc:creator>傅筠筠</dc:creator>
  <cp:lastModifiedBy>hongrt</cp:lastModifiedBy>
  <dcterms:modified xsi:type="dcterms:W3CDTF">2023-05-22T07:14:43Z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CC8FCEAC07714DDB8369ADF0BBEEE589_13</vt:lpwstr>
  </property>
</Properties>
</file>