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附件</w:t>
      </w:r>
    </w:p>
    <w:p>
      <w:pPr>
        <w:pStyle w:val="2"/>
        <w:rPr>
          <w:rFonts w:hAnsi="Times New Roman" w:eastAsia="宋体" w:cs="Times New Roman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期知识产权质押融资入园惠企活动议程</w:t>
      </w:r>
    </w:p>
    <w:p>
      <w:pPr>
        <w:pStyle w:val="2"/>
        <w:ind w:firstLine="420"/>
        <w:rPr>
          <w:rFonts w:hAnsi="Times New Roman" w:eastAsia="宋体" w:cs="Times New Roman"/>
        </w:rPr>
      </w:pPr>
    </w:p>
    <w:tbl>
      <w:tblPr>
        <w:tblStyle w:val="4"/>
        <w:tblW w:w="8297" w:type="dxa"/>
        <w:tblInd w:w="1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7"/>
        <w:gridCol w:w="3461"/>
        <w:gridCol w:w="32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9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eastAsia" w:ascii="仿宋" w:hAnsi="仿宋" w:eastAsia="方正小标宋简体" w:cs="仿宋"/>
                <w:color w:val="424242"/>
                <w:lang w:eastAsia="zh-CN"/>
              </w:rPr>
            </w:pPr>
            <w:r>
              <w:rPr>
                <w:rStyle w:val="6"/>
                <w:rFonts w:hint="eastAsia" w:ascii="方正小标宋简体" w:hAnsi="方正小标宋简体" w:eastAsia="方正小标宋简体" w:cs="方正小标宋简体"/>
                <w:bCs/>
                <w:color w:val="424242"/>
                <w:sz w:val="32"/>
                <w:szCs w:val="32"/>
              </w:rPr>
              <w:t>活动议程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培训时间</w:t>
            </w:r>
          </w:p>
        </w:tc>
        <w:tc>
          <w:tcPr>
            <w:tcW w:w="6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仿宋" w:hAnsi="仿宋" w:eastAsia="仿宋" w:cs="仿宋"/>
                <w:b w:val="0"/>
                <w:bCs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424242"/>
              </w:rPr>
              <w:t>202</w:t>
            </w:r>
            <w:r>
              <w:rPr>
                <w:rStyle w:val="6"/>
                <w:rFonts w:ascii="仿宋" w:hAnsi="仿宋" w:eastAsia="仿宋" w:cs="仿宋"/>
                <w:bCs/>
                <w:color w:val="424242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bCs/>
                <w:color w:val="424242"/>
              </w:rPr>
              <w:t>年</w:t>
            </w:r>
            <w:r>
              <w:rPr>
                <w:rStyle w:val="6"/>
                <w:rFonts w:hint="eastAsia" w:ascii="仿宋" w:hAnsi="仿宋" w:eastAsia="仿宋" w:cs="仿宋"/>
                <w:bCs/>
                <w:color w:val="424242"/>
                <w:lang w:val="en-US" w:eastAsia="zh-CN"/>
              </w:rPr>
              <w:t>6</w:t>
            </w:r>
            <w:r>
              <w:rPr>
                <w:rStyle w:val="6"/>
                <w:rFonts w:hint="eastAsia" w:ascii="仿宋" w:hAnsi="仿宋" w:eastAsia="仿宋" w:cs="仿宋"/>
                <w:bCs/>
                <w:color w:val="424242"/>
              </w:rPr>
              <w:t>月</w:t>
            </w:r>
            <w:r>
              <w:rPr>
                <w:rStyle w:val="6"/>
                <w:rFonts w:hint="eastAsia" w:ascii="仿宋" w:hAnsi="仿宋" w:eastAsia="仿宋" w:cs="仿宋"/>
                <w:bCs/>
                <w:color w:val="424242"/>
                <w:lang w:val="en-US" w:eastAsia="zh-CN"/>
              </w:rPr>
              <w:t>29</w:t>
            </w:r>
            <w:r>
              <w:rPr>
                <w:rStyle w:val="6"/>
                <w:rFonts w:hint="eastAsia" w:ascii="仿宋" w:hAnsi="仿宋" w:eastAsia="仿宋" w:cs="仿宋"/>
                <w:bCs/>
                <w:color w:val="424242"/>
              </w:rPr>
              <w:t>日（周</w:t>
            </w:r>
            <w:r>
              <w:rPr>
                <w:rStyle w:val="6"/>
                <w:rFonts w:hint="eastAsia" w:ascii="仿宋" w:hAnsi="仿宋" w:eastAsia="仿宋" w:cs="仿宋"/>
                <w:bCs/>
                <w:color w:val="424242"/>
                <w:lang w:val="en-US" w:eastAsia="zh-CN"/>
              </w:rPr>
              <w:t>四</w:t>
            </w:r>
            <w:r>
              <w:rPr>
                <w:rStyle w:val="6"/>
                <w:rFonts w:hint="eastAsia" w:ascii="仿宋" w:hAnsi="仿宋" w:eastAsia="仿宋" w:cs="仿宋"/>
                <w:bCs/>
                <w:color w:val="424242"/>
              </w:rPr>
              <w:t>）14:00-1</w:t>
            </w:r>
            <w:r>
              <w:rPr>
                <w:rStyle w:val="6"/>
                <w:rFonts w:hint="eastAsia" w:ascii="仿宋" w:hAnsi="仿宋" w:eastAsia="仿宋" w:cs="仿宋"/>
                <w:bCs/>
                <w:color w:val="424242"/>
                <w:lang w:val="en-US" w:eastAsia="zh-CN"/>
              </w:rPr>
              <w:t>7</w:t>
            </w:r>
            <w:r>
              <w:rPr>
                <w:rStyle w:val="6"/>
                <w:rFonts w:hint="eastAsia" w:ascii="仿宋" w:hAnsi="仿宋" w:eastAsia="仿宋" w:cs="仿宋"/>
                <w:bCs/>
                <w:color w:val="424242"/>
              </w:rPr>
              <w:t>:</w:t>
            </w:r>
            <w:r>
              <w:rPr>
                <w:rStyle w:val="6"/>
                <w:rFonts w:hint="eastAsia" w:ascii="仿宋" w:hAnsi="仿宋" w:eastAsia="仿宋" w:cs="仿宋"/>
                <w:bCs/>
                <w:color w:val="424242"/>
                <w:lang w:val="en-US" w:eastAsia="zh-CN"/>
              </w:rPr>
              <w:t>0</w:t>
            </w:r>
            <w:r>
              <w:rPr>
                <w:rStyle w:val="6"/>
                <w:rFonts w:hint="eastAsia" w:ascii="仿宋" w:hAnsi="仿宋" w:eastAsia="仿宋" w:cs="仿宋"/>
                <w:bCs/>
                <w:color w:val="42424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培训地址</w:t>
            </w:r>
          </w:p>
        </w:tc>
        <w:tc>
          <w:tcPr>
            <w:tcW w:w="6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Style w:val="6"/>
                <w:rFonts w:hint="eastAsia" w:ascii="仿宋" w:hAnsi="仿宋" w:eastAsia="仿宋" w:cs="仿宋"/>
                <w:bCs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424242"/>
                <w:kern w:val="0"/>
                <w:sz w:val="24"/>
                <w:szCs w:val="24"/>
                <w:lang w:val="en-US" w:eastAsia="zh-CN" w:bidi="ar"/>
              </w:rPr>
              <w:t>宝安区石岩街道塘头一号路创维创新谷党群服务中心</w:t>
            </w:r>
          </w:p>
          <w:p>
            <w:pPr>
              <w:widowControl/>
              <w:jc w:val="center"/>
              <w:rPr>
                <w:rStyle w:val="6"/>
                <w:rFonts w:hint="eastAsia" w:ascii="仿宋" w:hAnsi="仿宋" w:eastAsia="仿宋" w:cs="仿宋"/>
                <w:color w:val="424242"/>
                <w:kern w:val="0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424242"/>
                <w:kern w:val="0"/>
                <w:sz w:val="24"/>
                <w:szCs w:val="24"/>
                <w:lang w:val="en-US" w:eastAsia="zh-CN" w:bidi="ar"/>
              </w:rPr>
              <w:t>5G会议中心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Fonts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时间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Times New Roman" w:hAnsi="Times New Roman" w:eastAsia="宋体" w:cs="Times New Roman"/>
                <w:bCs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议程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主讲单位/主讲人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仿宋"/>
                <w:color w:val="424242"/>
              </w:rPr>
            </w:pPr>
            <w:r>
              <w:rPr>
                <w:rFonts w:hint="eastAsia" w:ascii="仿宋" w:hAnsi="仿宋" w:eastAsia="仿宋" w:cs="仿宋"/>
                <w:color w:val="424242"/>
              </w:rPr>
              <w:t>14:00-14:</w:t>
            </w:r>
            <w:r>
              <w:rPr>
                <w:rFonts w:ascii="仿宋" w:hAnsi="仿宋" w:eastAsia="仿宋" w:cs="仿宋"/>
                <w:color w:val="424242"/>
              </w:rPr>
              <w:t>3</w:t>
            </w:r>
            <w:r>
              <w:rPr>
                <w:rFonts w:hint="eastAsia" w:ascii="仿宋" w:hAnsi="仿宋" w:eastAsia="仿宋" w:cs="仿宋"/>
                <w:color w:val="424242"/>
              </w:rPr>
              <w:t>0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仿宋" w:hAnsi="仿宋" w:eastAsia="仿宋" w:cs="仿宋"/>
                <w:b w:val="0"/>
                <w:bCs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424242"/>
              </w:rPr>
              <w:t>签到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仿宋" w:hAnsi="仿宋" w:eastAsia="仿宋" w:cs="仿宋"/>
                <w:b w:val="0"/>
                <w:bCs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424242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14: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3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0-14: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3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5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仿宋" w:hAnsi="仿宋" w:eastAsia="仿宋" w:cs="仿宋"/>
                <w:b w:val="0"/>
                <w:bCs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424242"/>
              </w:rPr>
              <w:t>主持人开场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仿宋" w:hAnsi="仿宋" w:eastAsia="仿宋" w:cs="仿宋"/>
                <w:b w:val="0"/>
                <w:bCs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424242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424242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14: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val="en-US" w:eastAsia="zh-CN" w:bidi="ar"/>
              </w:rPr>
              <w:t>35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-14: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5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  <w:lang w:val="en-US" w:eastAsia="zh-CN"/>
              </w:rPr>
              <w:t>惠企</w:t>
            </w:r>
            <w:r>
              <w:rPr>
                <w:rStyle w:val="6"/>
                <w:rFonts w:hint="eastAsia" w:ascii="仿宋" w:hAnsi="仿宋" w:eastAsia="仿宋" w:cs="仿宋"/>
                <w:color w:val="424242"/>
              </w:rPr>
              <w:t>政策宣讲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default" w:ascii="仿宋" w:hAnsi="仿宋" w:eastAsia="仿宋" w:cs="仿宋"/>
                <w:color w:val="424242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  <w:lang w:val="en-US" w:eastAsia="zh-CN"/>
              </w:rPr>
              <w:t>宝安市场监管局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14: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5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-1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5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val="en-US" w:eastAsia="zh-CN" w:bidi="ar"/>
              </w:rPr>
              <w:t>15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eastAsia" w:ascii="仿宋" w:hAnsi="仿宋" w:eastAsia="仿宋" w:cs="仿宋"/>
                <w:color w:val="424242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知识产权质押融资：政策、模式、评估及典型案例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default" w:ascii="仿宋" w:hAnsi="仿宋" w:eastAsia="仿宋" w:cs="仿宋"/>
                <w:color w:val="424242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  <w:lang w:val="en-US" w:eastAsia="zh-CN"/>
              </w:rPr>
              <w:t>紫藤知识产权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hint="default" w:ascii="仿宋" w:hAnsi="仿宋" w:eastAsia="仿宋" w:cs="仿宋"/>
                <w:color w:val="42424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1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5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val="en-US" w:eastAsia="zh-CN" w:bidi="ar"/>
              </w:rPr>
              <w:t>15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-15: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val="en-US" w:eastAsia="zh-CN" w:bidi="ar"/>
              </w:rPr>
              <w:t>30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eastAsia" w:ascii="仿宋" w:hAnsi="仿宋" w:eastAsia="仿宋" w:cs="仿宋"/>
                <w:color w:val="424242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  <w:lang w:val="en-US" w:eastAsia="zh-CN"/>
              </w:rPr>
              <w:t>科技保险服务知识产权金融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国任保险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15: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0-15: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val="en-US" w:eastAsia="zh-CN" w:bidi="ar"/>
              </w:rPr>
              <w:t>45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eastAsia" w:ascii="仿宋" w:hAnsi="仿宋" w:eastAsia="仿宋" w:cs="仿宋"/>
                <w:color w:val="424242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深圳市知识产权金融公共服务平台服务介绍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市知识产权金融协会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15: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val="en-US" w:eastAsia="zh-CN" w:bidi="ar"/>
              </w:rPr>
              <w:t>45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-1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6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0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eastAsia"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中银科创，服务每一个科创梦想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default" w:ascii="仿宋" w:hAnsi="仿宋" w:eastAsia="仿宋" w:cs="仿宋"/>
                <w:color w:val="424242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  <w:lang w:val="en-US" w:eastAsia="zh-CN"/>
              </w:rPr>
              <w:t>中国银行深圳市分行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1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6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0-1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6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val="en-US" w:eastAsia="zh-CN" w:bidi="ar"/>
              </w:rPr>
              <w:t>15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eastAsia"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助力科技创新发展</w:t>
            </w:r>
            <w:r>
              <w:rPr>
                <w:rStyle w:val="6"/>
                <w:rFonts w:hint="eastAsia" w:ascii="仿宋" w:hAnsi="仿宋" w:eastAsia="仿宋" w:cs="仿宋"/>
                <w:color w:val="424242"/>
                <w:lang w:eastAsia="zh-CN"/>
              </w:rPr>
              <w:t>，</w:t>
            </w:r>
            <w:r>
              <w:rPr>
                <w:rStyle w:val="6"/>
                <w:rFonts w:hint="eastAsia" w:ascii="仿宋" w:hAnsi="仿宋" w:eastAsia="仿宋" w:cs="仿宋"/>
                <w:color w:val="424242"/>
              </w:rPr>
              <w:t>金融支持实体经济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eastAsia"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深圳农商银行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hint="default" w:ascii="仿宋" w:hAnsi="仿宋" w:eastAsia="仿宋" w:cs="仿宋"/>
                <w:color w:val="424242"/>
                <w:kern w:val="0"/>
                <w:sz w:val="24"/>
                <w:lang w:val="en-US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1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6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val="en-US" w:eastAsia="zh-CN" w:bidi="ar"/>
              </w:rPr>
              <w:t>15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-1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6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val="en-US" w:eastAsia="zh-CN" w:bidi="ar"/>
              </w:rPr>
              <w:t>30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eastAsia"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深圳LED标准认证政策宣贯辅导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eastAsia"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深圳市照明与显示工程行业协会副秘书长李伟清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hint="default" w:ascii="仿宋" w:hAnsi="仿宋" w:eastAsia="仿宋" w:cs="仿宋"/>
                <w:color w:val="42424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1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6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val="en-US" w:eastAsia="zh-CN" w:bidi="ar"/>
              </w:rPr>
              <w:t>30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-1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6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val="en-US" w:eastAsia="zh-CN" w:bidi="ar"/>
              </w:rPr>
              <w:t>55</w:t>
            </w:r>
          </w:p>
        </w:tc>
        <w:tc>
          <w:tcPr>
            <w:tcW w:w="6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现场银企对接及互动交流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1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6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val="en-US" w:eastAsia="zh-CN" w:bidi="ar"/>
              </w:rPr>
              <w:t>55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-1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0</w:t>
            </w:r>
          </w:p>
        </w:tc>
        <w:tc>
          <w:tcPr>
            <w:tcW w:w="6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活动总结</w:t>
            </w:r>
          </w:p>
        </w:tc>
      </w:tr>
    </w:tbl>
    <w:p>
      <w:pPr>
        <w:pStyle w:val="2"/>
        <w:ind w:firstLine="0" w:firstLineChars="0"/>
        <w:rPr>
          <w:rFonts w:hAnsi="Times New Roman" w:eastAsia="宋体" w:cs="Times New Roman"/>
        </w:rPr>
      </w:pPr>
    </w:p>
    <w:p>
      <w:pPr>
        <w:pStyle w:val="2"/>
        <w:ind w:firstLine="0" w:firstLineChars="0"/>
        <w:rPr>
          <w:rFonts w:hAnsi="Times New Roman" w:eastAsia="宋体" w:cs="Times New Roman"/>
        </w:rPr>
      </w:pPr>
    </w:p>
    <w:p>
      <w:pPr>
        <w:pStyle w:val="2"/>
        <w:ind w:firstLine="0" w:firstLineChars="0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报名二维码</w:t>
      </w:r>
    </w:p>
    <w:p>
      <w:pPr>
        <w:pStyle w:val="2"/>
        <w:ind w:firstLine="0" w:firstLineChars="0"/>
        <w:jc w:val="center"/>
        <w:rPr>
          <w:rFonts w:hAnsi="Times New Roman" w:eastAsia="宋体" w:cs="Times New Roman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"https://www.mikecrm.com/ugc_5_b/pub/0y/0ysm10eutl1o9j652yt1vtic4z6mvy9z/form/qr/uUNAqVY.png?v=owwrypom5ph1sb5fN"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885950" cy="1885950"/>
            <wp:effectExtent l="0" t="0" r="0" b="0"/>
            <wp:docPr id="1" name="图片 1" descr="IMG_25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pStyle w:val="2"/>
        <w:ind w:firstLine="0" w:firstLineChars="0"/>
        <w:jc w:val="center"/>
        <w:rPr>
          <w:rFonts w:ascii="仿宋" w:hAnsi="仿宋" w:eastAsia="仿宋" w:cs="仿宋"/>
          <w:color w:val="424242"/>
          <w:sz w:val="27"/>
          <w:szCs w:val="27"/>
          <w:shd w:val="clear" w:color="auto" w:fill="FFFFFF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（联系人：郭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先生</w:t>
      </w:r>
      <w:r>
        <w:rPr>
          <w:rFonts w:hint="eastAsia" w:ascii="仿宋_GB2312" w:hAnsi="仿宋_GB2312" w:eastAsia="仿宋_GB2312" w:cs="仿宋_GB2312"/>
          <w:sz w:val="32"/>
          <w:szCs w:val="32"/>
        </w:rPr>
        <w:t>，电话：</w:t>
      </w:r>
      <w:r>
        <w:rPr>
          <w:rFonts w:ascii="仿宋_GB2312" w:hAnsi="仿宋_GB2312" w:eastAsia="仿宋_GB2312" w:cs="仿宋_GB2312"/>
          <w:sz w:val="32"/>
          <w:szCs w:val="32"/>
        </w:rPr>
        <w:t>13428925035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仿宋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5AB06"/>
    <w:rsid w:val="5F75A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文档正文"/>
    <w:qFormat/>
    <w:uiPriority w:val="99"/>
    <w:pPr>
      <w:widowControl w:val="0"/>
      <w:adjustRightInd w:val="0"/>
      <w:spacing w:line="480" w:lineRule="atLeast"/>
      <w:ind w:firstLine="567" w:firstLineChars="200"/>
      <w:jc w:val="both"/>
      <w:textAlignment w:val="baseline"/>
    </w:pPr>
    <w:rPr>
      <w:rFonts w:ascii="长城仿宋" w:hAnsi="Times New Roman" w:eastAsia="宋体" w:cs="Times New Roman"/>
      <w:kern w:val="0"/>
      <w:sz w:val="21"/>
      <w:szCs w:val="20"/>
      <w:lang w:val="en-US" w:eastAsia="zh-CN" w:bidi="ar-SA"/>
    </w:rPr>
  </w:style>
  <w:style w:type="paragraph" w:styleId="3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"/>
    </w:rPr>
  </w:style>
  <w:style w:type="character" w:styleId="6">
    <w:name w:val="Strong"/>
    <w:qFormat/>
    <w:uiPriority w:val="0"/>
    <w:rPr>
      <w:b/>
    </w:rPr>
  </w:style>
  <w:style w:type="paragraph" w:styleId="7">
    <w:name w:val="List Paragraph"/>
    <w:qFormat/>
    <w:uiPriority w:val="34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2023-06-16T16:55:00Z</dcterms:created>
  <dc:creator>WANGQW</dc:creator>
  <cp:lastModifiedBy>WANGQW</cp:lastModifiedBy>
  <dcterms:modified xsi:type="dcterms:W3CDTF">2023-06-16T16:55:33Z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