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b/>
          <w:sz w:val="28"/>
          <w:szCs w:val="28"/>
        </w:rPr>
        <w:t xml:space="preserve">     </w:t>
      </w:r>
    </w:p>
    <w:p>
      <w:pPr>
        <w:jc w:val="center"/>
        <w:rPr>
          <w:rFonts w:ascii="华文中宋" w:hAnsi="华文中宋" w:eastAsia="华文中宋" w:cs="Times New Roman"/>
          <w:b/>
          <w:sz w:val="36"/>
          <w:szCs w:val="28"/>
        </w:rPr>
      </w:pPr>
      <w:r>
        <w:rPr>
          <w:rFonts w:hint="eastAsia" w:ascii="华文中宋" w:hAnsi="华文中宋" w:eastAsia="华文中宋" w:cs="Times New Roman"/>
          <w:b/>
          <w:sz w:val="36"/>
          <w:szCs w:val="28"/>
        </w:rPr>
        <w:t>第二十</w:t>
      </w:r>
      <w:r>
        <w:rPr>
          <w:rFonts w:hint="eastAsia" w:ascii="华文中宋" w:hAnsi="华文中宋" w:eastAsia="华文中宋" w:cs="Times New Roman"/>
          <w:b/>
          <w:sz w:val="36"/>
          <w:szCs w:val="28"/>
          <w:lang w:val="en-US" w:eastAsia="zh-CN"/>
        </w:rPr>
        <w:t>五</w:t>
      </w:r>
      <w:r>
        <w:rPr>
          <w:rFonts w:hint="eastAsia" w:ascii="华文中宋" w:hAnsi="华文中宋" w:eastAsia="华文中宋" w:cs="Times New Roman"/>
          <w:b/>
          <w:sz w:val="36"/>
          <w:szCs w:val="28"/>
        </w:rPr>
        <w:t>届中国国际高新技术成果交易会参展报名表</w:t>
      </w:r>
    </w:p>
    <w:tbl>
      <w:tblPr>
        <w:tblStyle w:val="2"/>
        <w:tblpPr w:leftFromText="180" w:rightFromText="180" w:vertAnchor="text" w:horzAnchor="margin" w:tblpY="1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"/>
        <w:gridCol w:w="654"/>
        <w:gridCol w:w="3882"/>
        <w:gridCol w:w="1134"/>
        <w:gridCol w:w="567"/>
        <w:gridCol w:w="709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单位名称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中文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英文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通信地址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中文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邮政编码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英文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年销售额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（万元）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企业人数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联系人1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联系电话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联系人2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联系电话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单位网址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传真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项目名称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中文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英文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所属行业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□电子与信息       □生物、医药及医疗器械        □新材料  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□光机电一体化及先进制造         □环境保护      □新能源、节能技术</w:t>
            </w:r>
          </w:p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□农林牧渔      □航空航天    □地球、空间、海洋工程      □高技术服务业      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 高端装备制造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项目涉及的主要专利情况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共涉及    项发明专利，     实用新型专利，   项外观设计专利；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具体的专利号、专利名称：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法律状态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是否拥有自主知识产权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项目阶段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□研制阶段   □试生产阶段    □小批量生产阶段   □批量生产阶段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寻求合作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方式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□股权投资   □风险投资     □技术转让      □许可使用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□合作开发   □合作兴办新企业   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需合作方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投入资金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(人民币)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□少于100万元</w:t>
            </w:r>
          </w:p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□100万至500万元（不含500万）</w:t>
            </w:r>
          </w:p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□500万至2000万元（不含2000万）  </w:t>
            </w:r>
          </w:p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□2000万至5000万元（不含5000万）  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□5000万元及以上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希望接洽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的客户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 产业链上下游的科技从业人员      □ 买家            □投资机构</w:t>
            </w:r>
          </w:p>
          <w:p>
            <w:pPr>
              <w:rPr>
                <w:rFonts w:ascii="宋体" w:hAnsi="宋体" w:cs="Times New Roman"/>
                <w:szCs w:val="21"/>
                <w:u w:val="single"/>
              </w:rPr>
            </w:pPr>
            <w:r>
              <w:rPr>
                <w:rFonts w:hint="eastAsia" w:ascii="宋体" w:hAnsi="宋体" w:cs="Times New Roman"/>
                <w:szCs w:val="21"/>
              </w:rPr>
              <w:t>□ 为技术转移服务的中介机构        □其他：</w:t>
            </w:r>
            <w:r>
              <w:rPr>
                <w:rFonts w:hint="eastAsia" w:ascii="宋体" w:hAnsi="宋体" w:cs="Times New Roman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参展申请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 展板      □模型      □实物      □图片     （多选）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展品信息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体积尺寸：     展品重量：    kg   展览特殊要求：电 □380V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单位简介（400字以内）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pacing w:val="-6"/>
                <w:szCs w:val="21"/>
              </w:rPr>
              <w:t>项目介绍（简介、技术特点、应用范围、市场前景、效益分析及对投资者要求。2000字内）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备  注</w:t>
            </w:r>
          </w:p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60" w:lineRule="exact"/>
              <w:ind w:left="357" w:hanging="357" w:firstLineChars="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请于10月</w:t>
            </w:r>
            <w:r>
              <w:rPr>
                <w:rFonts w:hint="eastAsia" w:ascii="宋体" w:hAnsi="宋体" w:cs="Times New Roman"/>
                <w:lang w:val="en-US" w:eastAsia="zh-CN"/>
              </w:rPr>
              <w:t>18</w:t>
            </w:r>
            <w:r>
              <w:rPr>
                <w:rFonts w:hint="eastAsia" w:ascii="宋体" w:hAnsi="宋体" w:cs="Times New Roman"/>
              </w:rPr>
              <w:t>日前将此表及展品图片、专利证书扫描件发送至电子邮件  yaozhi@mail.amr.sz.gov.cn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spacing w:line="260" w:lineRule="exact"/>
              <w:ind w:left="357" w:hanging="357" w:firstLineChars="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联系人：赵小姐：18734565949；电子邮箱:yaozhi@mail.amr.sz.gov.cn</w:t>
            </w:r>
            <w:bookmarkStart w:id="0" w:name="_GoBack"/>
            <w:bookmarkEnd w:id="0"/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E06F8"/>
    <w:multiLevelType w:val="multilevel"/>
    <w:tmpl w:val="3F7E06F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7B7BC3CE"/>
    <w:rsid w:val="5EA967A5"/>
    <w:rsid w:val="5EEF5682"/>
    <w:rsid w:val="77F7A72A"/>
    <w:rsid w:val="7B7BC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2022-10-14T01:56:00Z</dcterms:created>
  <dc:creator>WANGQW</dc:creator>
  <cp:lastModifiedBy>WANGQW</cp:lastModifiedBy>
  <dcterms:modified xsi:type="dcterms:W3CDTF">2023-10-10T16:41:19Z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95E86EAB1D44440880B10C85DE2D7D96_12</vt:lpwstr>
  </property>
</Properties>
</file>