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深圳市市场监督管理局盐田监管局行政执法岗位人员责任表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598"/>
        <w:gridCol w:w="1785"/>
        <w:gridCol w:w="8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88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主要职责和任务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方友川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局长</w:t>
            </w:r>
          </w:p>
        </w:tc>
        <w:tc>
          <w:tcPr>
            <w:tcW w:w="8864" w:type="dxa"/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hint="default" w:ascii="仿宋_GB2312" w:hAnsi="仿宋_GB2312" w:eastAsia="仿宋_GB2312" w:cs="仿宋_GB2312"/>
                <w:kern w:val="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lang w:val="en-US" w:eastAsia="zh-CN" w:bidi="ar-SA"/>
              </w:rPr>
              <w:t>为本部门依法行政的第一责任人，主持和负责本部门行政执法的全面工作。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hint="default" w:ascii="仿宋_GB2312" w:hAnsi="仿宋_GB2312" w:eastAsia="仿宋_GB2312" w:cs="仿宋_GB2312"/>
                <w:kern w:val="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2"/>
                <w:lang w:val="en-US" w:eastAsia="zh-CN" w:bidi="ar-SA"/>
              </w:rPr>
              <w:t>贯彻落实国家、省市有关法律、法规、规章和政策规定；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val="en-US" w:eastAsia="zh-CN" w:bidi="ar-SA"/>
              </w:rPr>
              <w:t>2.</w:t>
            </w:r>
            <w:r>
              <w:rPr>
                <w:rFonts w:hint="default" w:ascii="仿宋_GB2312" w:hAnsi="仿宋_GB2312" w:eastAsia="仿宋_GB2312" w:cs="仿宋_GB2312"/>
                <w:kern w:val="2"/>
                <w:lang w:val="en-US" w:eastAsia="zh-CN" w:bidi="ar-SA"/>
              </w:rPr>
              <w:t>负责市场监管领域行政执法工作的计划、组织、协调、审定和决策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王晓青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分管执法办案的副局长</w:t>
            </w:r>
          </w:p>
        </w:tc>
        <w:tc>
          <w:tcPr>
            <w:tcW w:w="8864" w:type="dxa"/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1.协助局长抓好分管的行政执法办案工作;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2.监督落实行政执法工作计划或实施方案;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3.开展调查研究,及时了解和掌握行政执法工作中的难点问题,对行政执法工作进行指导并帮助解决实际困难;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4.参与行政执法重大问题的研究与决策。指导督促稽查部门和监管所贯彻落实上级业务部门的指导意见。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龚小霞、赵静、陈海潮、罗仁评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副局长、一级高级主办、二级高级主办、三级高级主办</w:t>
            </w:r>
          </w:p>
        </w:tc>
        <w:tc>
          <w:tcPr>
            <w:tcW w:w="8864" w:type="dxa"/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1.协助局长抓好分管的行政执法工作;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2.监督落实行政执法工作计划或实施方案。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稽查科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李鹏展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为本部门依法行政的第一责任人,主持和负责本部门行政执法的全面工作。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1.贯彻落实国家、省市有关法律、法规、规章和政策规定;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钟志奎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1.协助科长抓好分管的行政执法工作,监督落实行政执法工作计划或实施方案;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苏杰明、段彤、刘伙林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1.在规定的职能范围和区域内,根据领导安排开展行政执法工作；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kern w:val="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bidi="ar-SA"/>
              </w:rPr>
              <w:t>2.处理与其业务相关的日常监管、投诉举报处理或违法案件查办工作。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许可注册科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钟社罡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为本部门依法行政的第一责任人,主持和负责本部门行政执法的全面工作。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1.贯彻落实国家、省市有关法律、法规、规章和政策规定;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赵阳阳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1.协助科长抓好分管的行政执法工作,监督落实行政执法工作计划或实施方案;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陈嫣、曾繁达、郭浩林、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1.处理商事登记业务；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2.处理食品、药品、医疗器械经营许可准入执法检查工作；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3.处理商事登记业务和食药经营许可业务的相关咨询和投诉。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信用监管科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（市场消保广告科）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许伟鑫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为本部门依法行政的第一责任人,主持和负责本部门行政执法的全面工作。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1.贯彻落实国家、省市有关法律、法规、规章和政策规定;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李杰华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1.协助科长抓好分管的行政执法工作,监督落实行政执法工作计划或实施方案;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廖海中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1.在规定的职能范围和区域内,根据领导安排开展行政执法工作；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2.处理与其业务相关的日常监管、投诉举报处理工作。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质量标准计量科（知识产权科）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周云鹏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为本部门依法行政的第一责任人,主持和负责本部门行政执法的全面工作。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1.贯彻落实国家、省市有关法律、法规、规章和政策规定;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周倩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1.协助科长抓好分管的行政执法工作,监督落实行政执法工作计划或实施方案;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特种设备安全监察科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易文强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为本部门依法行政的第一责任人,主持和负责本部门行政执法的全面工作。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1.贯彻落实国家、省市有关法律、法规、规章和政策规定;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2.负责本部门行政执法工作的计划、组织和决策,组织研究、部署指导本部门执法工作，解决工作中存在的重大问题;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谢霄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1.协助科长抓好分管的行政执法工作,监督落实行政执法工作计划或实施方案;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饶美泉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1.在规定的职能范围和区域内,根据领导安排开展行政执法工作；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2.处理与其业务相关的日常监管、投诉举报处理工作。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食品安全监管科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丁波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为本部门依法行政的第一责任人,主持和负责本部门行政执法的全面工作。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1.贯彻落实国家、省市有关法律、法规、规章和政策规定；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2.负责本部门行政执法工作的计划、组织和决策,组织研究、部署指导本部门执法工作,解决工作中存在的重大问题；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钟斌、李莹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1.协助科长抓好分管的行政执法工作,监督落实行政执法工作计划或实施方案;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谢冲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1.在规定的职能范围和区域内,根据领导安排开展行政执法工作；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2.处理与其业务相关的日常监管、投诉举报处理工作。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农业和畜牧兽医科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廖勇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为本部门依法行政的第一责任人,主持和负责本部门行政执法的全面工作。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1.贯彻落实国家、省市有关法律、法规、规章和政策规定;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侯修建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1.协助科长抓好分管的行政执法工作,监督落实行政执法工作计划或实施方案;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药品化妆品监管科（医疗器械监管科）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甘惠娜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为本部门依法行政的第一责任人,主持和负责本部门行政执法的全面工作。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1.贯彻落实国家、省市有关法律、法规、规章和政策规定;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武嘉乐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1.协助科长抓好分管的行政执法工作,监督落实行政执法工作计划或实施方案;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曹翔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1.在规定的职能范围和区域内,根据领导安排开展行政执法工作；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2.处理与其业务相关的日常监管、投诉举报处理或违法案件查办工作。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沙头角所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王兴成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1.协助局长、分管领导做好各项行政执法工作,组织贯彻执行市场监管领域法律、法规和国家有关政策,对本单位各项工作负总责;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2.严格履行市场监管职责,合理安排人员分工,科学制定工作计划,组织开展日常监管执法工作。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黄汉中、刘新义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副所长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1.协助所长做好本所的市场监管工作,制定目标、计划和工作措施,并对责任片区内的市场监管工作负责主要责任;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2.组织处理本片区投诉举报,组织查处责任片区内违反市场监管法律法规的行为,配合查办重大疑难案件。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李卫文、蔡文华、莫真克、严仕新、廖斌、吴伟红、苏海燕、李权、李耀华、徐茜、詹云雁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1.在规定的职能范围和区域内,根据领导安排开展行政执法工作;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2.处理责任片区日常监管、投诉举报处理或违法案件查办工作。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6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海山所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1.协助局长、分管领导做好各项行政执法工作,组织贯彻执行市场监管领域法律、法规和国家有关政策,对本单位各项工作负总责;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2.严格履行市场监管职责,合理安排人员分工,科学制定工作计划,组织开展日常监管执法工作。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杨耀荣、史海丽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副所长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1.协助所长做好本所的市场监管工作,制定目标、计划和工作措施,并对责任片区内的市场监管工作负责主要责任;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2.组织处理本片区投诉举报,组织查处责任片区内违反市场监管法律法规的行为,配合查办重大疑难案件。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姚里浪、李永忠、李洪潮、吴新明、谭龙任、曾庆椿、范沐林、张小涛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、陶亦然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1.在规定的职能范围和区域内,根据领导安排开展行政执法工作;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2.处理责任片区日常监管、投诉举报处理或违法案件查办工作。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盐田所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1.协助局长、分管领导做好各项行政执法工作,组织贯彻执行市场监管领域法律、法规和国家有关政策,对本单位各项工作负总责;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2.严格履行市场监管职责,合理安排人员分工,科学制定工作计划,组织开展日常监管执法工作。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蓝华荣、吴满强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副所长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1.协助所长做好本所的市场监管工作,制定目标、计划和工作措施,并对责任片区内的市场监管工作负责主要责任;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2.组织处理本片区投诉举报,组织查处责任片区内违反市场监管法律法规的行为,配合查办重大疑难案件。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崔向明、吴伟东、欧阳继民、覃宏、林忠才、方鹏、吕玥、杨晓泉、李泽宇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靳天一、刘嘉敏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1.在规定的职能范围和区域内,根据领导安排开展行政执法工作;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2.处理责任片区日常监管、投诉举报处理或违法案件查办工作。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梅沙所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赵宏刚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1.协助局长、分管领导做好各项行政执法工作,组织贯彻执行市场监管领域法律、法规和国家有关政策,对本单位各项工作负总责;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2.严格履行市场监管职责,合理安排人员分工,科学制定工作计划,组织开展日常监管执法工作。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倪毅、肖雄标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副所长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1.协助所长做好本所的市场监管工作,制定目标、计划和工作措施,并对责任片区内的市场监管工作负责主要责任;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2.组织处理本片区投诉举报,组织查处责任片区内违反市场监管法律法规的行为,配合查办重大疑难案件。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彭建雄、欧阳涛、张振雄、黄伟坚、袁文基、林仕勇、黄艺辉、刘一宁、邹连慧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1.在规定的职能范围和区域内,根据领导安排开展行政执法工作;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2.处理责任片区日常监管、投诉举报处理或违法案件查办工作。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中英街管理办公室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王建新、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莫伟、甘志强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、李光云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1.在规定的职能范围和区域内,根据领导安排开展行政执法工作;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2.处理责任片区日常监管、投诉举报处理工作。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N2NlZWVkOGEwMTgwODJkMWNkNzNmY2MzYzQ4M2EifQ=="/>
  </w:docVars>
  <w:rsids>
    <w:rsidRoot w:val="58901F07"/>
    <w:rsid w:val="005D4E6A"/>
    <w:rsid w:val="00935B00"/>
    <w:rsid w:val="00FB6EC9"/>
    <w:rsid w:val="3DFB5B84"/>
    <w:rsid w:val="58901F07"/>
    <w:rsid w:val="AEF2776E"/>
    <w:rsid w:val="F9BF4057"/>
    <w:rsid w:val="FDEFD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7</Pages>
  <Words>662</Words>
  <Characters>3777</Characters>
  <Lines>31</Lines>
  <Paragraphs>8</Paragraphs>
  <TotalTime>5</TotalTime>
  <ScaleCrop>false</ScaleCrop>
  <LinksUpToDate>false</LinksUpToDate>
  <CharactersWithSpaces>4431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2023-04-20T09:15:00Z</dcterms:created>
  <dc:creator>admin</dc:creator>
  <cp:lastModifiedBy>杜丹文</cp:lastModifiedBy>
  <dcterms:modified xsi:type="dcterms:W3CDTF">2023-10-20T15:29:47Z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C4FEB3353E9840C3A561FC389AA42AD7_11</vt:lpwstr>
  </property>
</Properties>
</file>