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18" w:rsidRPr="00B00B18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0B18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B00B18" w:rsidRPr="007A76ED" w:rsidRDefault="00B00B18" w:rsidP="00B00B18">
      <w:pPr>
        <w:widowControl/>
        <w:wordWrap w:val="0"/>
        <w:spacing w:line="600" w:lineRule="atLeast"/>
        <w:ind w:left="147" w:right="147"/>
        <w:jc w:val="center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深圳市生产经营单位主要负责人安全生产</w:t>
      </w:r>
    </w:p>
    <w:p w:rsidR="00B00B18" w:rsidRPr="007A76ED" w:rsidRDefault="00B00B18" w:rsidP="00B00B18">
      <w:pPr>
        <w:widowControl/>
        <w:wordWrap w:val="0"/>
        <w:spacing w:line="600" w:lineRule="atLeast"/>
        <w:ind w:left="147" w:right="147"/>
        <w:jc w:val="center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主体责任承诺书</w:t>
      </w:r>
    </w:p>
    <w:p w:rsidR="00B00B18" w:rsidRPr="007A76ED" w:rsidRDefault="00B00B18" w:rsidP="00B00B18">
      <w:pPr>
        <w:widowControl/>
        <w:wordWrap w:val="0"/>
        <w:spacing w:before="150" w:after="150" w:line="300" w:lineRule="atLeast"/>
        <w:ind w:left="150" w:right="150"/>
        <w:jc w:val="center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8"/>
        </w:rPr>
        <w:t>（模板）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作为生产经营单位主要负责人和安全生产第一责任人，我认识到，生产安全事故的发生，不仅会对员工及员工家庭造成严重的伤害，也会使单位品牌形象和经济利益遭受重大损害，单位负责人还会面临严重的行政和刑事处罚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我清楚，《中华人民共和国安全生产法》、《广东省安全生产条例》、《深圳市安全管理条例》、《深圳市生产经营单位安全生产主体责任规定》等法律法规，对生产经营单位的安全生产主体责任已有全面具体的规定，其中包括以下重要内容：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1.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建立健全全员安全生产责任制，确保安全生产规章制度和操作规程执行到位；企业主要负责人定期听取安全生产工作报告，研究安全生产问题，至少每半年组织一次安全生产全面检查。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2.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依法设立安全生产管理机构，配备安全生产管理人员，切实保障安全生产管理机构和人员履行安全管理职责。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3.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依法保证安全生产资金投入，依法提取和使用安全生产费用，不挤占、不挪用；按规定购买安全生产责任保险。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4.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落实全员安全生产培训制度，明确告知从业人员岗位危险因素、防范措施和应急措施，保证安全培训不合格者不得上岗、未持证者不得从事特种作业。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lastRenderedPageBreak/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5.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确保生产经营场所及有关设备设施、工艺流程符合国家标准或行业标准；依法为从业人员提供劳动防护用品并教育从业人员正确佩带；及时纠正违章操作行为，坚决杜绝违章指挥和强令违章冒险作业。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6.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严格依照许可范围从事矿山生产、危险化学品生产经营使用等活动，严禁非法违法生产经营；遵守危险物品生产、经营、储存、运输、使用、处置规定；切实加强对（注：根据生产经营单位的实际列举、补充危险作业，如爆破、吊装、危险品装卸、油罐清洗、高处作业、有限空间）等危险作业的安全管理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7.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每半年至少开展一次风险</w:t>
      </w:r>
      <w:proofErr w:type="gramStart"/>
      <w:r w:rsidRPr="007A76ED">
        <w:rPr>
          <w:rFonts w:ascii="仿宋" w:eastAsia="仿宋" w:hAnsi="仿宋" w:cs="宋体" w:hint="eastAsia"/>
          <w:kern w:val="0"/>
          <w:sz w:val="28"/>
          <w:szCs w:val="32"/>
        </w:rPr>
        <w:t>点危险</w:t>
      </w:r>
      <w:proofErr w:type="gramEnd"/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源排查，全面识别安全风险，有效落实管控措施；定期开展事故隐患排查，及时消除隐患，按规定向当地安全监管部门报告重大事故隐患排查治理情况。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8.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严格落实建设项目安全设施“三同时”，做好安全警示和安全设备日常维护，不使用淘汰的或明令禁止的工艺、设备和材料。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9.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组织制定并实施本单位生产安全事故应急救援预案，按规定建立应急管理队伍，储备必要应急物资，每年至少组织一次事故应急救援演练；如发生生产安全事故，保证及时、如实报告当地安全监管部门。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10.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法律、法规及规章规定的其他安全生产主体责任。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我知晓，如本单位未正确履行安全生产主体责任，将承担行政、经济、刑事等方面的法律责任：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lastRenderedPageBreak/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(1)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行政责任：单位将被责令限期整改、停业整顿，直至停产关闭；主要负责人将被警告、记过，直至撤职、开除党籍，终身不得担任本行业生产经营单位主要负责人等；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(2)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经济处罚：发生安全生产违法行为将被处以数额不等的罚款，如发生一般生产安全事故，最高将被处以50万元罚款；如发生特别重大事故，最高将被处以2000万元罚款；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(3)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刑事责任：依照刑法有关规定，如相关违法行为构成重大责任事故罪的，最高将被处以七年有期徒刑；构成非法经营罪及强令违章冒险作业罪的，最高将被处以十五年有期徒刑；如数罪并罚，最高将被处以二十年有期徒刑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我承诺，将严格履行安全生产管理职责，主动认真学习安全生产法律法规，持续分析风险、辨识危害、降低风险，及时消除隐患、防范事故、确保安全。欢迎社会公众对我单位生产安全状况进行监督，如发现隐患可拨打“12350”安全生产有奖举报电话。</w:t>
      </w:r>
    </w:p>
    <w:p w:rsidR="00B00B18" w:rsidRPr="007A76ED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</w:t>
      </w:r>
    </w:p>
    <w:p w:rsidR="00B00B18" w:rsidRPr="007A76ED" w:rsidRDefault="00B00B18" w:rsidP="00B00B18">
      <w:pPr>
        <w:widowControl/>
        <w:wordWrap w:val="0"/>
        <w:ind w:right="960"/>
        <w:jc w:val="righ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主要负责人（签名）：</w:t>
      </w: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</w:t>
      </w:r>
    </w:p>
    <w:p w:rsidR="00B00B18" w:rsidRPr="007A76ED" w:rsidRDefault="00B00B18" w:rsidP="00B00B18">
      <w:pPr>
        <w:widowControl/>
        <w:wordWrap w:val="0"/>
        <w:ind w:right="1280"/>
        <w:jc w:val="righ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承诺单位（盖章）：</w:t>
      </w:r>
      <w:r w:rsidRPr="007A76ED">
        <w:rPr>
          <w:rFonts w:ascii="宋体" w:eastAsia="宋体" w:hAnsi="宋体" w:cs="宋体" w:hint="eastAsia"/>
          <w:kern w:val="0"/>
          <w:sz w:val="28"/>
          <w:szCs w:val="32"/>
        </w:rPr>
        <w:t>     </w:t>
      </w:r>
      <w:r w:rsidRPr="007A76ED">
        <w:rPr>
          <w:rFonts w:ascii="仿宋" w:eastAsia="仿宋" w:hAnsi="仿宋" w:cs="仿宋" w:hint="eastAsia"/>
          <w:kern w:val="0"/>
          <w:sz w:val="28"/>
          <w:szCs w:val="32"/>
        </w:rPr>
        <w:t xml:space="preserve"> </w:t>
      </w:r>
    </w:p>
    <w:p w:rsidR="00B00B18" w:rsidRPr="007A76ED" w:rsidRDefault="00B00B18" w:rsidP="00B00B18">
      <w:pPr>
        <w:widowControl/>
        <w:wordWrap w:val="0"/>
        <w:ind w:right="640"/>
        <w:jc w:val="right"/>
        <w:rPr>
          <w:rFonts w:ascii="宋体" w:eastAsia="宋体" w:hAnsi="宋体" w:cs="宋体"/>
          <w:kern w:val="0"/>
          <w:sz w:val="22"/>
          <w:szCs w:val="24"/>
        </w:rPr>
      </w:pPr>
      <w:r w:rsidRPr="007A76ED">
        <w:rPr>
          <w:rFonts w:ascii="仿宋" w:eastAsia="仿宋" w:hAnsi="仿宋" w:cs="宋体" w:hint="eastAsia"/>
          <w:kern w:val="0"/>
          <w:sz w:val="28"/>
          <w:szCs w:val="32"/>
        </w:rPr>
        <w:t>承诺日期：</w:t>
      </w:r>
      <w:r w:rsidRPr="007A76ED">
        <w:rPr>
          <w:rFonts w:ascii="宋体" w:eastAsia="宋体" w:hAnsi="宋体" w:cs="宋体"/>
          <w:kern w:val="0"/>
          <w:sz w:val="22"/>
          <w:szCs w:val="24"/>
        </w:rPr>
        <w:t> 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 xml:space="preserve"> 年</w:t>
      </w:r>
      <w:r w:rsidRPr="007A76ED">
        <w:rPr>
          <w:rFonts w:ascii="宋体" w:eastAsia="宋体" w:hAnsi="宋体" w:cs="宋体"/>
          <w:kern w:val="0"/>
          <w:sz w:val="28"/>
          <w:szCs w:val="32"/>
        </w:rPr>
        <w:t>  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 xml:space="preserve"> 月</w:t>
      </w:r>
      <w:r w:rsidRPr="007A76ED">
        <w:rPr>
          <w:rFonts w:ascii="宋体" w:eastAsia="宋体" w:hAnsi="宋体" w:cs="宋体"/>
          <w:kern w:val="0"/>
          <w:sz w:val="28"/>
          <w:szCs w:val="32"/>
        </w:rPr>
        <w:t>  </w:t>
      </w:r>
      <w:r w:rsidRPr="007A76ED">
        <w:rPr>
          <w:rFonts w:ascii="仿宋" w:eastAsia="仿宋" w:hAnsi="仿宋" w:cs="宋体" w:hint="eastAsia"/>
          <w:kern w:val="0"/>
          <w:sz w:val="28"/>
          <w:szCs w:val="32"/>
        </w:rPr>
        <w:t xml:space="preserve"> 日</w:t>
      </w:r>
    </w:p>
    <w:p w:rsidR="00B00B18" w:rsidRPr="00B00B18" w:rsidRDefault="00B00B18" w:rsidP="00B00B18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00B18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:rsidR="00FE619F" w:rsidRPr="00B00B18" w:rsidRDefault="00FE619F"/>
    <w:sectPr w:rsidR="00FE619F" w:rsidRPr="00B00B18" w:rsidSect="00FE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AB" w:rsidRDefault="00BA23AB" w:rsidP="007A76ED">
      <w:r>
        <w:separator/>
      </w:r>
    </w:p>
  </w:endnote>
  <w:endnote w:type="continuationSeparator" w:id="0">
    <w:p w:rsidR="00BA23AB" w:rsidRDefault="00BA23AB" w:rsidP="007A7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AB" w:rsidRDefault="00BA23AB" w:rsidP="007A76ED">
      <w:r>
        <w:separator/>
      </w:r>
    </w:p>
  </w:footnote>
  <w:footnote w:type="continuationSeparator" w:id="0">
    <w:p w:rsidR="00BA23AB" w:rsidRDefault="00BA23AB" w:rsidP="007A76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B18"/>
    <w:rsid w:val="007A76ED"/>
    <w:rsid w:val="009768A2"/>
    <w:rsid w:val="00B00B18"/>
    <w:rsid w:val="00BA23AB"/>
    <w:rsid w:val="00FE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0B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0B1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A7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A76E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A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A76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田葳</dc:creator>
  <cp:lastModifiedBy>田葳</cp:lastModifiedBy>
  <cp:revision>2</cp:revision>
  <dcterms:created xsi:type="dcterms:W3CDTF">2018-11-07T06:45:00Z</dcterms:created>
  <dcterms:modified xsi:type="dcterms:W3CDTF">2018-11-07T06:47:00Z</dcterms:modified>
</cp:coreProperties>
</file>