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snapToGrid w:val="0"/>
        <w:spacing w:line="24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 w:cs="宋体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2018-2019年度食品安全第三方餐饮专业服务指导老师考核合格名单</w:t>
      </w: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 w:cs="宋体"/>
          <w:bCs/>
          <w:color w:val="000000"/>
          <w:kern w:val="0"/>
          <w:sz w:val="44"/>
          <w:szCs w:val="44"/>
        </w:rPr>
      </w:pPr>
    </w:p>
    <w:tbl>
      <w:tblPr>
        <w:tblStyle w:val="4"/>
        <w:tblW w:w="8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3135"/>
        <w:gridCol w:w="1349"/>
        <w:gridCol w:w="1254"/>
        <w:gridCol w:w="1125"/>
        <w:gridCol w:w="7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通过人数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通过年份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深圳市计量质量检测研究院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鄢肇</w:t>
            </w:r>
            <w:r>
              <w:rPr>
                <w:rStyle w:val="5"/>
                <w:rFonts w:hint="default"/>
                <w:lang w:bidi="ar"/>
              </w:rPr>
              <w:t>翀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游雯茵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  <w:bookmarkStart w:id="0" w:name="_GoBack"/>
            <w:bookmarkEnd w:id="0"/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姜国华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姚敏媛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詹晓静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陈源涛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向纪亚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罗金勇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张放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深圳市鹏兴食安第三方监管有限公司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李伟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郑洲弟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兼职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杨保浪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陈晓英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兼职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潘昊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雷佩佩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张志辉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李展锐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深圳民声第三方监管有限公司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杨肖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许茂鑫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古伟财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潘俊烨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黄广贵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王泽伟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深圳市同安餐饮管理咨询有限公司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郑博予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胡琢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蔡俊莲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冼翠媚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深圳市华禹食安第三方技术服务有限公司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陈瀚辉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罗加刚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李耀中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深圳海关食品检验检疫技术中心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涂小珂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罗洁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中检溯源华南技术服务（深圳）有限公司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侯小聪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董静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为民食安（深圳）食品安全技术有限公司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伍嘉欣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王俊燃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深圳凯吉星农产品检测认证有限公司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周栩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肖毅美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深圳市质量强市促进会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李文俊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深圳市食品安全管理研究会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翁嘉伟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深圳市格物正源质量标准系统有限公司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黄志勇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深圳市英思太检验检测有限公司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李金燕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深圳市商儒企业管理顾问有限公司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深圳食安标准技术服务有限公司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黄桂平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深圳市点滴策划发展有限公司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深圳市品质消费研究院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辛晓莉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深圳国之安第三方监管有限公司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钟晓婷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深圳市梅杨食品安全技术有限公司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陶召调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食安快线信息技术（深圳）有限公司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汪盛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兼职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深圳市瀚文策划管理有限公司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文敏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600" w:lineRule="exact"/>
        <w:jc w:val="left"/>
        <w:rPr>
          <w:rFonts w:hint="eastAsia" w:ascii="仿宋_GB2312" w:hAnsi="华文中宋" w:eastAsia="仿宋_GB2312" w:cs="宋体"/>
          <w:bCs/>
          <w:color w:val="000000"/>
          <w:kern w:val="0"/>
          <w:sz w:val="32"/>
          <w:szCs w:val="32"/>
        </w:rPr>
      </w:pPr>
    </w:p>
    <w:p>
      <w:r>
        <w:rPr>
          <w:rFonts w:hint="eastAsia" w:ascii="仿宋_GB2312" w:hAnsi="仿宋" w:eastAsia="仿宋_GB2312" w:cs="仿宋_GB2312"/>
          <w:b/>
          <w:kern w:val="0"/>
          <w:sz w:val="30"/>
          <w:szCs w:val="30"/>
        </w:rPr>
        <w:t>备注：</w:t>
      </w: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1.排名按照机构通过考核的指导老师人数排名，人数相同的情况下按照机构通过考核人员平均成绩排名；2.该名单仅代表该机构/人员参加2018、2019年度市市场监管局组织的餐饮环节食品安全知识培训、考核情况。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粗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0CF8"/>
    <w:rsid w:val="30B6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2019-10-21T03:26:00Z</dcterms:created>
  <dc:creator>袁源</dc:creator>
  <cp:lastModifiedBy>袁源</cp:lastModifiedBy>
  <dcterms:modified xsi:type="dcterms:W3CDTF">2019-10-21T03:27:15Z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