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638" w:rsidRDefault="00911638" w:rsidP="00911638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911638" w:rsidRPr="00C96B05" w:rsidRDefault="00911638" w:rsidP="00911638">
      <w:pPr>
        <w:widowControl/>
        <w:jc w:val="center"/>
        <w:rPr>
          <w:rFonts w:ascii="黑体" w:eastAsia="黑体" w:hAnsi="黑体"/>
          <w:sz w:val="32"/>
          <w:szCs w:val="32"/>
        </w:rPr>
      </w:pPr>
      <w:r w:rsidRPr="00C96B05">
        <w:rPr>
          <w:rFonts w:ascii="黑体" w:eastAsia="黑体" w:hAnsi="黑体" w:hint="eastAsia"/>
          <w:sz w:val="32"/>
          <w:szCs w:val="32"/>
        </w:rPr>
        <w:t>2015年深圳市儿童用品产品质量</w:t>
      </w:r>
      <w:r>
        <w:rPr>
          <w:rFonts w:ascii="黑体" w:eastAsia="黑体" w:hAnsi="黑体" w:hint="eastAsia"/>
          <w:sz w:val="32"/>
          <w:szCs w:val="32"/>
        </w:rPr>
        <w:t>专项</w:t>
      </w:r>
      <w:r w:rsidR="00EC7DB6">
        <w:rPr>
          <w:rFonts w:ascii="黑体" w:eastAsia="黑体" w:hAnsi="黑体" w:hint="eastAsia"/>
          <w:sz w:val="32"/>
          <w:szCs w:val="32"/>
        </w:rPr>
        <w:t>监督抽查不合格产品及企业名单（第二</w:t>
      </w:r>
      <w:r w:rsidRPr="00C96B05">
        <w:rPr>
          <w:rFonts w:ascii="黑体" w:eastAsia="黑体" w:hAnsi="黑体" w:hint="eastAsia"/>
          <w:sz w:val="32"/>
          <w:szCs w:val="32"/>
        </w:rPr>
        <w:t>批）</w:t>
      </w:r>
    </w:p>
    <w:tbl>
      <w:tblPr>
        <w:tblW w:w="146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6"/>
        <w:gridCol w:w="1988"/>
        <w:gridCol w:w="1162"/>
        <w:gridCol w:w="1120"/>
        <w:gridCol w:w="1147"/>
        <w:gridCol w:w="2226"/>
        <w:gridCol w:w="2716"/>
        <w:gridCol w:w="1077"/>
        <w:gridCol w:w="2534"/>
      </w:tblGrid>
      <w:tr w:rsidR="00EC7DB6" w:rsidRPr="00C96B05" w:rsidTr="00EC7DB6">
        <w:trPr>
          <w:trHeight w:val="4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8" w:rsidRPr="00C96B05" w:rsidRDefault="00911638" w:rsidP="00F34A6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96B05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8" w:rsidRPr="00C96B05" w:rsidRDefault="00911638" w:rsidP="00F34A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96B0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受检单位名称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8" w:rsidRPr="00C96B05" w:rsidRDefault="00911638" w:rsidP="00F34A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96B0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样品类别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8" w:rsidRPr="00C96B05" w:rsidRDefault="00911638" w:rsidP="00F34A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96B0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样品名称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8" w:rsidRPr="00C96B05" w:rsidRDefault="00911638" w:rsidP="00F34A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96B0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文字商标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8" w:rsidRPr="00C96B05" w:rsidRDefault="00911638" w:rsidP="00F34A6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C96B05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型号规格等级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8" w:rsidRPr="00C96B05" w:rsidRDefault="00911638" w:rsidP="00F34A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（标称）</w:t>
            </w:r>
            <w:r w:rsidRPr="00C96B0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生产单位名称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8" w:rsidRPr="00C96B05" w:rsidRDefault="00911638" w:rsidP="00F34A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96B0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生产日期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11638" w:rsidRPr="00C96B05" w:rsidRDefault="00911638" w:rsidP="00F34A6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C96B05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不合格项目</w:t>
            </w:r>
          </w:p>
        </w:tc>
      </w:tr>
      <w:tr w:rsidR="00EC7DB6" w:rsidRPr="00EC7DB6" w:rsidTr="00EC7DB6">
        <w:trPr>
          <w:trHeight w:val="45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深圳正峰家居有限公司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方脚床头柜</w:t>
            </w:r>
            <w:proofErr w:type="gramEnd"/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PB01B-W+H 合格品</w:t>
            </w:r>
          </w:p>
        </w:tc>
        <w:tc>
          <w:tcPr>
            <w:tcW w:w="2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深圳正峰家居有限公司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2014-12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警示标识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迪大服装（深圳）有限公司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夏日盛放系列女童针织背心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L090 110/52（S）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迪大服装（深圳）有限公司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2014/12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pH值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深圳岁宝连锁商业发展有限公司龙珠店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巴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巴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BA13532 样品1、32-208 2、33-215 3、35-229 4、34-222 优等品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广东省东莞市巴巴儿童用品有限公司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1.可分解有害芳香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胺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染料（mg/kg） 2.勾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心标志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3.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勾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心硬度/（HR15N）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深圳岁宝连锁商业发展有限公司龙珠店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男童皮鞋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四季熊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SHA1758-123F 样品1、35/225mm 2、34/220mm 3、33/215mm 4、36/230mm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广东江门市蓬江区棠下镇大中</w:t>
            </w:r>
            <w:bookmarkStart w:id="0" w:name="_GoBack"/>
            <w:bookmarkEnd w:id="0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鞋厂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1.勾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心标志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2.勾心尺寸（长度下限值）/（mm） 3.勾心纵向刚度/（</w:t>
            </w:r>
            <w:proofErr w:type="spell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kN</w:t>
            </w:r>
            <w:proofErr w:type="spell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·mm2） 4.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勾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心硬度/（HR15N）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深圳市南山区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宇菲童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鞋店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儿童皮鞋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斯乃纳</w:t>
            </w:r>
            <w:proofErr w:type="gramEnd"/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SP141502 ①180（mm） ②210（mm） ③190（mm） ④175（mm）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上海斯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乃纳儿童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服饰用品有限公司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2013/12/25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勾心纵向刚度/（</w:t>
            </w:r>
            <w:proofErr w:type="spell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kN</w:t>
            </w:r>
            <w:proofErr w:type="spell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·mm2）</w:t>
            </w:r>
          </w:p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注：复检不合格</w:t>
            </w:r>
          </w:p>
        </w:tc>
      </w:tr>
      <w:tr w:rsidR="00500DEA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0DEA" w:rsidRPr="00EC7DB6" w:rsidRDefault="00500DEA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DEA" w:rsidRPr="00EC7DB6" w:rsidRDefault="00500DEA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深圳市南山区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宇菲童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鞋店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DEA" w:rsidRPr="00EC7DB6" w:rsidRDefault="00500DEA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DEA" w:rsidRPr="00EC7DB6" w:rsidRDefault="00500DEA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儿童皮鞋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DEA" w:rsidRPr="00EC7DB6" w:rsidRDefault="00500DEA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斯乃纳</w:t>
            </w:r>
            <w:proofErr w:type="gramEnd"/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DEA" w:rsidRPr="00EC7DB6" w:rsidRDefault="00500DEA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SX152042K ①210/2.0 ②200/2.0 ③190/2.0 ④175/2.0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DEA" w:rsidRPr="00EC7DB6" w:rsidRDefault="00500DEA" w:rsidP="004D146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上海斯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乃纳儿童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服饰用品有限公司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DEA" w:rsidRPr="00EC7DB6" w:rsidRDefault="00500DEA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2014/11/26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0DEA" w:rsidRDefault="00500DEA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勾心纵向刚度/（</w:t>
            </w:r>
            <w:proofErr w:type="spell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kN</w:t>
            </w:r>
            <w:proofErr w:type="spell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·mm2）</w:t>
            </w:r>
          </w:p>
          <w:p w:rsidR="00500DEA" w:rsidRPr="00EC7DB6" w:rsidRDefault="00500DEA" w:rsidP="00EC7DB6">
            <w:pPr>
              <w:widowControl/>
              <w:jc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注：复检不合格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深圳市龙华新区江博士鞋店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童装皮鞋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Dr</w:t>
            </w:r>
            <w:proofErr w:type="spell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·</w:t>
            </w:r>
            <w:proofErr w:type="spell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kong</w:t>
            </w:r>
            <w:proofErr w:type="spell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(江博士)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165（1.5）2双、170（1.5）1双 190（1.5）1双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广东足迹鞋业有限公司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2015/1/5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勾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心标志</w:t>
            </w:r>
            <w:proofErr w:type="gramEnd"/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深圳市龙华新区江博士鞋店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童鞋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童装皮鞋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spell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Dr</w:t>
            </w:r>
            <w:proofErr w:type="spell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·Kong(江博士)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190（1.5）2双/175（1.5）2双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广东足迹鞋业有限公司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2015/1/5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勾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心标志</w:t>
            </w:r>
            <w:proofErr w:type="gramEnd"/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深圳家乡人连锁百货有限公司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童车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儿童推车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201001023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黄石市隆成日用制品有限公司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2015/2/28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车轮的强度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深圳市龙岗区喜临宝贝母婴童用品店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早教机</w:t>
            </w:r>
            <w:proofErr w:type="gram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9958-6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汕头市澄海区蓝钻玩具厂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特定元素的迁移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深圳市龙岗区喜临宝贝母婴童用品店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趣味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故事机</w:t>
            </w:r>
            <w:proofErr w:type="gramEnd"/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宝奇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606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汕头市澄海区小博士塑胶玩具厂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1、小零件；2、尖端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深圳市罗湖区文磊玩具店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静态塑胶玩具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美贝乐</w:t>
            </w:r>
            <w:proofErr w:type="gramEnd"/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汕头市澄海区莱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芜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美生工艺玩具厂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1、挤压玩具、摇铃及类似玩具；2、产品标准编号；3、维护和保养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深圳市罗湖区文磊玩具店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拼装玩具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TONGCAI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永嘉童才玩具有限公司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1、安全警示；2、安全警示的标注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深圳市永乐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乐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万家贸易有限公司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玩具积木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集芳 节节高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JF6625B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晋江市集芳塑胶制品有限公司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1、安全警示；2、安全警示的标注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深圳市罗湖区新得意玩具经营部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毛绒玩具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趣偶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广州乐言玩具有限公司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1、安全警示的字体、字号；2、毛绒布制玩具材质主要成分的名称和含量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深圳市罗湖区新得意玩具经营部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毛绒玩具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广州乐言玩具有限公司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1、安全警示的字体、字号；2、毛绒布制玩具材质主要成分的名称和含量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深圳市永乐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乐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万家贸易有限公司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电动枪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小小部队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FH-131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汕头市飞航时代电子科技有限公司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尖端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深圳市罗湖区香爱儿母婴用品店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音乐玩具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嘉尔乐玩具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NO.1104A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汕头市澄海区嘉尔乐玩具厂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1、安全警示的标注；2、安全警示的字体、字号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深圳市罗湖区香爱儿母婴用品店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迷你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兔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学习机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NO·3305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汕头市澄海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区佳智玩具厂</w:t>
            </w:r>
            <w:proofErr w:type="gramEnd"/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1、小零件（正常使用）；2、小零件（可预见的合理滥用）；3、尖端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天虹商场股份有限公司西丽天虹商场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玩具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写字板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绿豆蛙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BY106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汕头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市宝越玩具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尖端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深圳宜家家居有限公司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英格弗（儿童餐椅）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20948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宜家（中国）投资有限公司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2015-02-09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孔及间隙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深圳宜家家居有限公司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桑维（延伸床）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13344 80×200cm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宜家（中国）投资有限公司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2015-01-19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边缘及尖端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深圳市罗湖区富雅商行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床头柜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PH603 500×400×473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东莞市雅轩木器制造有限公司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边缘及尖端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深圳市罗湖区富雅商行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椅子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8124A 420×456×760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东莞市雅轩木器制造有限公司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边缘及尖端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深圳宜家家居有限公司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斯多瓦（框架）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60×50×64cm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宜家（中国）投资有限公司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边缘及尖端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深圳市金海马实业股份有限公司龙华香江家具批发中心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床头柜PC06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450×400×450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东莞市杰克丹尼家具有限公司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1、边缘及尖端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2、警示标识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深圳市松宝大家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圆角椅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DS-9008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惠州市天伦之乐家具有限公司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1、孔及间隙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2、警示标识         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深圳市松宝大家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升降椅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DS-9001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惠州市天伦之乐家具有限公司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1、孔及间隙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2、警示标识         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深圳市罗湖区富雅商行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凳子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H801 390×290×418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东莞市雅轩木器制造有限公司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1、突出物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2、孔及间隙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</w:t>
            </w: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罗湖区美庭居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床头柜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D13 420×350×400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东莞致富家具厂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1、边缘及尖端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；</w:t>
            </w: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2、警示标识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31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深圳宜家家居有限公司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汉斯维克（衣柜）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75×174cm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宜家（中国）投资有限公司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警示标识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32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深圳市金海马实业股份有限公司龙华香江家具批发中心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803 双门衣柜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0.8×0.58×2.0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佛山市南海盛皇家具有限公司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警示标识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33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深圳市金海马实业股份有限公司龙华香江</w:t>
            </w: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家具批发中心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HR9038椅子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28×28×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深圳耀荣实业发展有限公司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警示标识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lastRenderedPageBreak/>
              <w:t>34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深圳市金海马实业股份有限公司龙华香江家具批发中心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HR8611升降椅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42×38×77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深圳耀荣实业发展有限公司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警示标识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深圳市松宝大家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圆头床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DS1018S、1.2×1.9m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惠州市天伦之乐家具有限公司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警示标识</w:t>
            </w:r>
          </w:p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注：复检不合格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36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深圳市松宝大家</w:t>
            </w:r>
            <w:proofErr w:type="gramEnd"/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具有限公司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斜面书桌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DS-4015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惠州市天伦之乐家具有限公司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警示标识</w:t>
            </w:r>
          </w:p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</w:rPr>
              <w:t>注：复检不合格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37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深圳市罗湖区有爱家具店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升降写字椅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415×455×760 S8291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东莞市雅琴居家私有限公司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警示标识</w:t>
            </w:r>
          </w:p>
        </w:tc>
      </w:tr>
      <w:tr w:rsidR="00EC7DB6" w:rsidRPr="00EC7DB6" w:rsidTr="00EC7DB6">
        <w:trPr>
          <w:trHeight w:val="67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kern w:val="0"/>
                <w:sz w:val="18"/>
                <w:szCs w:val="18"/>
              </w:rPr>
              <w:t>38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深圳市罗湖区有爱家具店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儿童家具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升降功能写字台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——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S8280-H1 1200×545×608-720 合格品</w:t>
            </w:r>
          </w:p>
        </w:tc>
        <w:tc>
          <w:tcPr>
            <w:tcW w:w="2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东莞市雅琴居家私有限公司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2014.10.08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7DB6" w:rsidRPr="00EC7DB6" w:rsidRDefault="00EC7DB6" w:rsidP="00EC7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EC7DB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警示标识</w:t>
            </w:r>
          </w:p>
        </w:tc>
      </w:tr>
    </w:tbl>
    <w:p w:rsidR="00911638" w:rsidRPr="00CC6571" w:rsidRDefault="00911638" w:rsidP="00911638"/>
    <w:p w:rsidR="00911638" w:rsidRPr="00354B50" w:rsidRDefault="00911638" w:rsidP="00911638"/>
    <w:p w:rsidR="00BF01A8" w:rsidRPr="00911638" w:rsidRDefault="00BF01A8"/>
    <w:sectPr w:rsidR="00BF01A8" w:rsidRPr="00911638" w:rsidSect="00EC7DB6">
      <w:pgSz w:w="16838" w:h="11906" w:orient="landscape"/>
      <w:pgMar w:top="1135" w:right="1440" w:bottom="1276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638"/>
    <w:rsid w:val="00500DEA"/>
    <w:rsid w:val="00911638"/>
    <w:rsid w:val="00BF01A8"/>
    <w:rsid w:val="00EC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6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6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0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480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李力</dc:creator>
  <cp:lastModifiedBy>李力</cp:lastModifiedBy>
  <cp:revision>3</cp:revision>
  <dcterms:created xsi:type="dcterms:W3CDTF">2015-06-15T10:29:00Z</dcterms:created>
  <dcterms:modified xsi:type="dcterms:W3CDTF">2015-06-16T07:57:00Z</dcterms:modified>
</cp:coreProperties>
</file>