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37570" w:rsidRPr="00537570" w:rsidRDefault="00537570" w:rsidP="00537570">
      <w:pPr>
        <w:spacing w:line="500" w:lineRule="exact"/>
        <w:rPr>
          <w:rFonts w:ascii="方正小标宋简体" w:eastAsia="方正小标宋简体" w:hAnsi="宋体" w:cs="宋体" w:hint="eastAsia"/>
          <w:color w:val="000000"/>
          <w:kern w:val="0"/>
          <w:sz w:val="28"/>
          <w:szCs w:val="28"/>
        </w:rPr>
      </w:pPr>
      <w:r w:rsidRPr="00537570">
        <w:rPr>
          <w:rFonts w:ascii="方正小标宋简体" w:eastAsia="方正小标宋简体" w:hAnsi="宋体" w:cs="宋体" w:hint="eastAsia"/>
          <w:color w:val="000000"/>
          <w:kern w:val="0"/>
          <w:sz w:val="28"/>
          <w:szCs w:val="28"/>
        </w:rPr>
        <w:t>附件1：</w:t>
      </w:r>
    </w:p>
    <w:p w:rsidR="00106595" w:rsidRDefault="002F5F76">
      <w:pPr>
        <w:spacing w:line="500" w:lineRule="exact"/>
        <w:jc w:val="center"/>
        <w:rPr>
          <w:rFonts w:ascii="方正小标宋简体" w:eastAsia="方正小标宋简体" w:hAnsi="宋体" w:cs="宋体"/>
          <w:color w:val="000000"/>
          <w:kern w:val="0"/>
          <w:sz w:val="44"/>
          <w:szCs w:val="44"/>
        </w:rPr>
      </w:pPr>
      <w:r>
        <w:rPr>
          <w:rFonts w:ascii="方正小标宋简体" w:eastAsia="方正小标宋简体" w:hAnsi="宋体" w:cs="宋体" w:hint="eastAsia"/>
          <w:color w:val="000000"/>
          <w:kern w:val="0"/>
          <w:sz w:val="44"/>
          <w:szCs w:val="44"/>
        </w:rPr>
        <w:t>深圳市</w:t>
      </w:r>
      <w:r w:rsidR="00033339" w:rsidRPr="00033339">
        <w:rPr>
          <w:rFonts w:ascii="方正小标宋简体" w:eastAsia="方正小标宋简体" w:hAnsi="宋体" w:cs="宋体" w:hint="eastAsia"/>
          <w:color w:val="000000"/>
          <w:kern w:val="0"/>
          <w:sz w:val="44"/>
          <w:szCs w:val="44"/>
        </w:rPr>
        <w:t>医疗器械经营企业</w:t>
      </w:r>
      <w:r>
        <w:rPr>
          <w:rFonts w:ascii="方正小标宋简体" w:eastAsia="方正小标宋简体" w:hAnsi="宋体" w:cs="宋体" w:hint="eastAsia"/>
          <w:color w:val="000000"/>
          <w:kern w:val="0"/>
          <w:sz w:val="44"/>
          <w:szCs w:val="44"/>
        </w:rPr>
        <w:t>质量管理体系</w:t>
      </w:r>
      <w:r w:rsidR="00033339" w:rsidRPr="00033339">
        <w:rPr>
          <w:rFonts w:ascii="方正小标宋简体" w:eastAsia="方正小标宋简体" w:hAnsi="宋体" w:cs="宋体" w:hint="eastAsia"/>
          <w:color w:val="000000"/>
          <w:kern w:val="0"/>
          <w:sz w:val="44"/>
          <w:szCs w:val="44"/>
        </w:rPr>
        <w:t>自查</w:t>
      </w:r>
      <w:r w:rsidR="006E569B">
        <w:rPr>
          <w:rFonts w:ascii="方正小标宋简体" w:eastAsia="方正小标宋简体" w:hAnsi="宋体" w:cs="宋体" w:hint="eastAsia"/>
          <w:color w:val="000000"/>
          <w:kern w:val="0"/>
          <w:sz w:val="44"/>
          <w:szCs w:val="44"/>
        </w:rPr>
        <w:t>表</w:t>
      </w:r>
    </w:p>
    <w:p w:rsidR="00106595" w:rsidRDefault="00106595">
      <w:pPr>
        <w:spacing w:line="500" w:lineRule="exact"/>
        <w:jc w:val="center"/>
        <w:rPr>
          <w:rFonts w:ascii="楷体" w:eastAsia="楷体" w:hAnsi="楷体" w:cs="宋体"/>
          <w:color w:val="000000"/>
          <w:kern w:val="0"/>
          <w:sz w:val="36"/>
          <w:szCs w:val="36"/>
        </w:rPr>
      </w:pPr>
    </w:p>
    <w:p w:rsidR="00106595" w:rsidRDefault="006E569B">
      <w:pPr>
        <w:spacing w:line="4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单位名称：                               许可证编号：</w:t>
      </w:r>
    </w:p>
    <w:p w:rsidR="00106595" w:rsidRDefault="006E569B">
      <w:pPr>
        <w:spacing w:line="4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地址：</w:t>
      </w:r>
    </w:p>
    <w:tbl>
      <w:tblPr>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3"/>
        <w:gridCol w:w="5387"/>
        <w:gridCol w:w="708"/>
        <w:gridCol w:w="851"/>
        <w:gridCol w:w="992"/>
      </w:tblGrid>
      <w:tr w:rsidR="00106595" w:rsidTr="000B59E0">
        <w:trPr>
          <w:trHeight w:val="340"/>
        </w:trPr>
        <w:tc>
          <w:tcPr>
            <w:tcW w:w="1073" w:type="dxa"/>
            <w:vMerge w:val="restart"/>
            <w:vAlign w:val="center"/>
          </w:tcPr>
          <w:p w:rsidR="00106595" w:rsidRDefault="006E569B">
            <w:pPr>
              <w:widowControl/>
              <w:spacing w:line="300" w:lineRule="exact"/>
              <w:jc w:val="center"/>
              <w:rPr>
                <w:rFonts w:ascii="宋体" w:eastAsia="宋体" w:hAnsi="宋体" w:cs="宋体"/>
                <w:b/>
                <w:color w:val="000000"/>
                <w:kern w:val="0"/>
                <w:sz w:val="21"/>
                <w:szCs w:val="21"/>
              </w:rPr>
            </w:pPr>
            <w:r>
              <w:rPr>
                <w:rFonts w:ascii="宋体" w:eastAsia="宋体" w:hAnsi="宋体" w:cs="宋体" w:hint="eastAsia"/>
                <w:b/>
                <w:color w:val="000000"/>
                <w:kern w:val="0"/>
                <w:sz w:val="21"/>
                <w:szCs w:val="21"/>
              </w:rPr>
              <w:t>检查内容</w:t>
            </w:r>
          </w:p>
        </w:tc>
        <w:tc>
          <w:tcPr>
            <w:tcW w:w="5387" w:type="dxa"/>
            <w:vMerge w:val="restart"/>
            <w:vAlign w:val="center"/>
          </w:tcPr>
          <w:p w:rsidR="00106595" w:rsidRDefault="006E569B">
            <w:pPr>
              <w:widowControl/>
              <w:spacing w:line="300" w:lineRule="exact"/>
              <w:jc w:val="center"/>
              <w:rPr>
                <w:rFonts w:ascii="宋体" w:eastAsia="宋体" w:hAnsi="宋体" w:cs="宋体"/>
                <w:b/>
                <w:color w:val="000000"/>
                <w:kern w:val="0"/>
                <w:sz w:val="21"/>
                <w:szCs w:val="21"/>
              </w:rPr>
            </w:pPr>
            <w:r>
              <w:rPr>
                <w:rFonts w:ascii="宋体" w:eastAsia="宋体" w:hAnsi="宋体" w:cs="宋体" w:hint="eastAsia"/>
                <w:b/>
                <w:color w:val="000000"/>
                <w:kern w:val="0"/>
                <w:sz w:val="21"/>
                <w:szCs w:val="21"/>
              </w:rPr>
              <w:t>检查项目</w:t>
            </w:r>
          </w:p>
        </w:tc>
        <w:tc>
          <w:tcPr>
            <w:tcW w:w="1559" w:type="dxa"/>
            <w:gridSpan w:val="2"/>
            <w:vAlign w:val="center"/>
          </w:tcPr>
          <w:p w:rsidR="000B59E0" w:rsidRDefault="00033339">
            <w:pPr>
              <w:widowControl/>
              <w:spacing w:line="300" w:lineRule="exact"/>
              <w:jc w:val="center"/>
              <w:rPr>
                <w:rFonts w:ascii="宋体" w:eastAsia="宋体" w:hAnsi="宋体" w:cs="宋体"/>
                <w:b/>
                <w:color w:val="000000"/>
                <w:kern w:val="0"/>
                <w:sz w:val="21"/>
                <w:szCs w:val="21"/>
              </w:rPr>
            </w:pPr>
            <w:r>
              <w:rPr>
                <w:rFonts w:ascii="宋体" w:eastAsia="宋体" w:hAnsi="宋体" w:cs="宋体" w:hint="eastAsia"/>
                <w:b/>
                <w:color w:val="000000"/>
                <w:kern w:val="0"/>
                <w:sz w:val="21"/>
                <w:szCs w:val="21"/>
              </w:rPr>
              <w:t>自</w:t>
            </w:r>
            <w:r w:rsidR="006E569B">
              <w:rPr>
                <w:rFonts w:ascii="宋体" w:eastAsia="宋体" w:hAnsi="宋体" w:cs="宋体" w:hint="eastAsia"/>
                <w:b/>
                <w:color w:val="000000"/>
                <w:kern w:val="0"/>
                <w:sz w:val="21"/>
                <w:szCs w:val="21"/>
              </w:rPr>
              <w:t>查结果</w:t>
            </w:r>
          </w:p>
          <w:p w:rsidR="00106595" w:rsidRDefault="006E569B">
            <w:pPr>
              <w:widowControl/>
              <w:spacing w:line="300" w:lineRule="exact"/>
              <w:jc w:val="center"/>
              <w:rPr>
                <w:rFonts w:ascii="宋体" w:eastAsia="宋体" w:hAnsi="宋体" w:cs="宋体"/>
                <w:b/>
                <w:color w:val="000000"/>
                <w:kern w:val="0"/>
                <w:sz w:val="21"/>
                <w:szCs w:val="21"/>
              </w:rPr>
            </w:pPr>
            <w:r>
              <w:rPr>
                <w:rFonts w:ascii="宋体" w:eastAsia="宋体" w:hAnsi="宋体" w:cs="宋体" w:hint="eastAsia"/>
                <w:b/>
                <w:color w:val="000000"/>
                <w:kern w:val="0"/>
                <w:sz w:val="21"/>
                <w:szCs w:val="21"/>
              </w:rPr>
              <w:t>（打“√”）</w:t>
            </w:r>
          </w:p>
        </w:tc>
        <w:tc>
          <w:tcPr>
            <w:tcW w:w="992" w:type="dxa"/>
            <w:vMerge w:val="restart"/>
            <w:vAlign w:val="center"/>
          </w:tcPr>
          <w:p w:rsidR="00106595" w:rsidRDefault="006E569B">
            <w:pPr>
              <w:widowControl/>
              <w:spacing w:line="300" w:lineRule="exact"/>
              <w:jc w:val="center"/>
              <w:rPr>
                <w:rFonts w:ascii="宋体" w:eastAsia="宋体" w:hAnsi="宋体" w:cs="宋体"/>
                <w:b/>
                <w:color w:val="000000"/>
                <w:kern w:val="0"/>
                <w:sz w:val="21"/>
                <w:szCs w:val="21"/>
              </w:rPr>
            </w:pPr>
            <w:r>
              <w:rPr>
                <w:rFonts w:ascii="宋体" w:eastAsia="宋体" w:hAnsi="宋体" w:cs="宋体" w:hint="eastAsia"/>
                <w:b/>
                <w:color w:val="000000"/>
                <w:kern w:val="0"/>
                <w:sz w:val="21"/>
                <w:szCs w:val="21"/>
              </w:rPr>
              <w:t>备注</w:t>
            </w:r>
          </w:p>
        </w:tc>
      </w:tr>
      <w:tr w:rsidR="00106595" w:rsidTr="000B59E0">
        <w:trPr>
          <w:trHeight w:val="340"/>
          <w:tblHeader/>
        </w:trPr>
        <w:tc>
          <w:tcPr>
            <w:tcW w:w="1073" w:type="dxa"/>
            <w:vMerge/>
            <w:vAlign w:val="center"/>
          </w:tcPr>
          <w:p w:rsidR="00106595" w:rsidRDefault="00106595">
            <w:pPr>
              <w:widowControl/>
              <w:spacing w:line="300" w:lineRule="exact"/>
              <w:jc w:val="left"/>
              <w:rPr>
                <w:rFonts w:ascii="宋体" w:eastAsia="宋体" w:hAnsi="宋体" w:cs="宋体"/>
                <w:b/>
                <w:color w:val="000000"/>
                <w:kern w:val="0"/>
                <w:sz w:val="21"/>
                <w:szCs w:val="21"/>
              </w:rPr>
            </w:pPr>
          </w:p>
        </w:tc>
        <w:tc>
          <w:tcPr>
            <w:tcW w:w="5387" w:type="dxa"/>
            <w:vMerge/>
            <w:vAlign w:val="center"/>
          </w:tcPr>
          <w:p w:rsidR="00106595" w:rsidRDefault="00106595">
            <w:pPr>
              <w:widowControl/>
              <w:spacing w:line="300" w:lineRule="exact"/>
              <w:jc w:val="left"/>
              <w:rPr>
                <w:rFonts w:ascii="宋体" w:eastAsia="宋体" w:hAnsi="宋体" w:cs="宋体"/>
                <w:b/>
                <w:color w:val="000000"/>
                <w:kern w:val="0"/>
                <w:sz w:val="21"/>
                <w:szCs w:val="21"/>
              </w:rPr>
            </w:pPr>
          </w:p>
        </w:tc>
        <w:tc>
          <w:tcPr>
            <w:tcW w:w="708" w:type="dxa"/>
            <w:vAlign w:val="center"/>
          </w:tcPr>
          <w:p w:rsidR="00106595" w:rsidRDefault="006E569B">
            <w:pPr>
              <w:widowControl/>
              <w:spacing w:line="300" w:lineRule="exact"/>
              <w:jc w:val="center"/>
              <w:rPr>
                <w:rFonts w:ascii="宋体" w:eastAsia="宋体" w:hAnsi="宋体" w:cs="宋体"/>
                <w:b/>
                <w:color w:val="000000"/>
                <w:kern w:val="0"/>
                <w:sz w:val="21"/>
                <w:szCs w:val="21"/>
              </w:rPr>
            </w:pPr>
            <w:r>
              <w:rPr>
                <w:rFonts w:ascii="宋体" w:eastAsia="宋体" w:hAnsi="宋体" w:cs="宋体" w:hint="eastAsia"/>
                <w:b/>
                <w:color w:val="000000"/>
                <w:kern w:val="0"/>
                <w:sz w:val="21"/>
                <w:szCs w:val="21"/>
              </w:rPr>
              <w:t>符合</w:t>
            </w:r>
          </w:p>
        </w:tc>
        <w:tc>
          <w:tcPr>
            <w:tcW w:w="851" w:type="dxa"/>
            <w:vAlign w:val="center"/>
          </w:tcPr>
          <w:p w:rsidR="00106595" w:rsidRDefault="006E569B">
            <w:pPr>
              <w:widowControl/>
              <w:spacing w:line="300" w:lineRule="exact"/>
              <w:jc w:val="center"/>
              <w:rPr>
                <w:rFonts w:ascii="宋体" w:eastAsia="宋体" w:hAnsi="宋体" w:cs="宋体"/>
                <w:b/>
                <w:color w:val="000000"/>
                <w:kern w:val="0"/>
                <w:sz w:val="21"/>
                <w:szCs w:val="21"/>
              </w:rPr>
            </w:pPr>
            <w:r>
              <w:rPr>
                <w:rFonts w:ascii="宋体" w:eastAsia="宋体" w:hAnsi="宋体" w:cs="宋体" w:hint="eastAsia"/>
                <w:b/>
                <w:color w:val="000000"/>
                <w:kern w:val="0"/>
                <w:sz w:val="21"/>
                <w:szCs w:val="21"/>
              </w:rPr>
              <w:t>不符合</w:t>
            </w:r>
          </w:p>
        </w:tc>
        <w:tc>
          <w:tcPr>
            <w:tcW w:w="992" w:type="dxa"/>
            <w:vMerge/>
            <w:vAlign w:val="center"/>
          </w:tcPr>
          <w:p w:rsidR="00106595" w:rsidRDefault="00106595">
            <w:pPr>
              <w:widowControl/>
              <w:spacing w:line="300" w:lineRule="exact"/>
              <w:jc w:val="center"/>
              <w:rPr>
                <w:rFonts w:ascii="宋体" w:eastAsia="宋体" w:hAnsi="宋体" w:cs="宋体"/>
                <w:b/>
                <w:color w:val="000000"/>
                <w:kern w:val="0"/>
                <w:sz w:val="21"/>
                <w:szCs w:val="21"/>
              </w:rPr>
            </w:pPr>
          </w:p>
        </w:tc>
      </w:tr>
      <w:tr w:rsidR="00106595" w:rsidTr="000B59E0">
        <w:trPr>
          <w:trHeight w:val="340"/>
        </w:trPr>
        <w:tc>
          <w:tcPr>
            <w:tcW w:w="1073" w:type="dxa"/>
            <w:vMerge w:val="restart"/>
            <w:vAlign w:val="center"/>
          </w:tcPr>
          <w:p w:rsidR="00106595" w:rsidRDefault="006E569B">
            <w:pPr>
              <w:widowControl/>
              <w:spacing w:line="30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主体资格</w:t>
            </w:r>
          </w:p>
        </w:tc>
        <w:tc>
          <w:tcPr>
            <w:tcW w:w="5387" w:type="dxa"/>
            <w:vAlign w:val="center"/>
          </w:tcPr>
          <w:p w:rsidR="00106595" w:rsidRDefault="006E569B">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1.取得《医疗器械经营许可证》并是否在6个月前有效期内。</w:t>
            </w:r>
          </w:p>
        </w:tc>
        <w:tc>
          <w:tcPr>
            <w:tcW w:w="708" w:type="dxa"/>
            <w:vAlign w:val="center"/>
          </w:tcPr>
          <w:p w:rsidR="00106595" w:rsidRDefault="00106595">
            <w:pPr>
              <w:widowControl/>
              <w:spacing w:line="300" w:lineRule="exact"/>
              <w:jc w:val="center"/>
              <w:rPr>
                <w:rFonts w:ascii="宋体" w:eastAsia="宋体" w:hAnsi="宋体" w:cs="宋体"/>
                <w:color w:val="000000"/>
                <w:kern w:val="0"/>
                <w:sz w:val="21"/>
                <w:szCs w:val="21"/>
              </w:rPr>
            </w:pPr>
          </w:p>
        </w:tc>
        <w:tc>
          <w:tcPr>
            <w:tcW w:w="851" w:type="dxa"/>
            <w:vAlign w:val="center"/>
          </w:tcPr>
          <w:p w:rsidR="00106595" w:rsidRDefault="00106595">
            <w:pPr>
              <w:widowControl/>
              <w:spacing w:line="300" w:lineRule="exact"/>
              <w:jc w:val="center"/>
              <w:rPr>
                <w:rFonts w:ascii="宋体" w:eastAsia="宋体" w:hAnsi="宋体" w:cs="宋体"/>
                <w:color w:val="000000"/>
                <w:kern w:val="0"/>
                <w:sz w:val="21"/>
                <w:szCs w:val="21"/>
              </w:rPr>
            </w:pPr>
          </w:p>
        </w:tc>
        <w:tc>
          <w:tcPr>
            <w:tcW w:w="992" w:type="dxa"/>
            <w:vAlign w:val="center"/>
          </w:tcPr>
          <w:p w:rsidR="00106595" w:rsidRDefault="00106595">
            <w:pPr>
              <w:widowControl/>
              <w:spacing w:line="300" w:lineRule="exact"/>
              <w:jc w:val="center"/>
              <w:rPr>
                <w:rFonts w:ascii="宋体" w:eastAsia="宋体" w:hAnsi="宋体" w:cs="宋体"/>
                <w:color w:val="000000"/>
                <w:kern w:val="0"/>
                <w:sz w:val="21"/>
                <w:szCs w:val="21"/>
              </w:rPr>
            </w:pPr>
          </w:p>
        </w:tc>
      </w:tr>
      <w:tr w:rsidR="00106595" w:rsidTr="000B59E0">
        <w:trPr>
          <w:trHeight w:val="340"/>
        </w:trPr>
        <w:tc>
          <w:tcPr>
            <w:tcW w:w="1073" w:type="dxa"/>
            <w:vMerge/>
            <w:vAlign w:val="center"/>
          </w:tcPr>
          <w:p w:rsidR="00106595" w:rsidRDefault="00106595">
            <w:pPr>
              <w:widowControl/>
              <w:spacing w:line="300" w:lineRule="exact"/>
              <w:jc w:val="center"/>
              <w:rPr>
                <w:rFonts w:ascii="宋体" w:eastAsia="宋体" w:hAnsi="宋体" w:cs="宋体"/>
                <w:color w:val="000000"/>
                <w:kern w:val="0"/>
                <w:sz w:val="21"/>
                <w:szCs w:val="21"/>
              </w:rPr>
            </w:pPr>
          </w:p>
        </w:tc>
        <w:tc>
          <w:tcPr>
            <w:tcW w:w="5387" w:type="dxa"/>
            <w:vAlign w:val="center"/>
          </w:tcPr>
          <w:p w:rsidR="00106595" w:rsidRDefault="006E569B">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2.《医疗器械经营许可证》记载的内容变动的，是否办理变更手续。</w:t>
            </w:r>
          </w:p>
        </w:tc>
        <w:tc>
          <w:tcPr>
            <w:tcW w:w="708" w:type="dxa"/>
            <w:vAlign w:val="center"/>
          </w:tcPr>
          <w:p w:rsidR="00106595" w:rsidRDefault="00106595">
            <w:pPr>
              <w:widowControl/>
              <w:spacing w:line="300" w:lineRule="exact"/>
              <w:jc w:val="center"/>
              <w:rPr>
                <w:rFonts w:ascii="宋体" w:eastAsia="宋体" w:hAnsi="宋体" w:cs="宋体"/>
                <w:color w:val="000000"/>
                <w:kern w:val="0"/>
                <w:sz w:val="21"/>
                <w:szCs w:val="21"/>
              </w:rPr>
            </w:pPr>
          </w:p>
        </w:tc>
        <w:tc>
          <w:tcPr>
            <w:tcW w:w="851" w:type="dxa"/>
            <w:vAlign w:val="center"/>
          </w:tcPr>
          <w:p w:rsidR="00106595" w:rsidRDefault="00106595">
            <w:pPr>
              <w:widowControl/>
              <w:spacing w:line="300" w:lineRule="exact"/>
              <w:jc w:val="center"/>
              <w:rPr>
                <w:rFonts w:ascii="宋体" w:eastAsia="宋体" w:hAnsi="宋体" w:cs="宋体"/>
                <w:color w:val="000000"/>
                <w:kern w:val="0"/>
                <w:sz w:val="21"/>
                <w:szCs w:val="21"/>
              </w:rPr>
            </w:pPr>
          </w:p>
        </w:tc>
        <w:tc>
          <w:tcPr>
            <w:tcW w:w="992" w:type="dxa"/>
            <w:vAlign w:val="center"/>
          </w:tcPr>
          <w:p w:rsidR="00106595" w:rsidRDefault="00106595">
            <w:pPr>
              <w:widowControl/>
              <w:spacing w:line="300" w:lineRule="exact"/>
              <w:jc w:val="center"/>
              <w:rPr>
                <w:rFonts w:ascii="宋体" w:eastAsia="宋体" w:hAnsi="宋体" w:cs="宋体"/>
                <w:color w:val="000000"/>
                <w:kern w:val="0"/>
                <w:sz w:val="21"/>
                <w:szCs w:val="21"/>
              </w:rPr>
            </w:pPr>
          </w:p>
        </w:tc>
      </w:tr>
      <w:tr w:rsidR="00106595" w:rsidTr="000B59E0">
        <w:trPr>
          <w:trHeight w:val="340"/>
        </w:trPr>
        <w:tc>
          <w:tcPr>
            <w:tcW w:w="1073" w:type="dxa"/>
            <w:vMerge/>
            <w:vAlign w:val="center"/>
          </w:tcPr>
          <w:p w:rsidR="00106595" w:rsidRDefault="00106595">
            <w:pPr>
              <w:widowControl/>
              <w:spacing w:line="300" w:lineRule="exact"/>
              <w:jc w:val="center"/>
              <w:rPr>
                <w:rFonts w:ascii="宋体" w:eastAsia="宋体" w:hAnsi="宋体" w:cs="宋体"/>
                <w:color w:val="000000"/>
                <w:kern w:val="0"/>
                <w:sz w:val="21"/>
                <w:szCs w:val="21"/>
              </w:rPr>
            </w:pPr>
          </w:p>
        </w:tc>
        <w:tc>
          <w:tcPr>
            <w:tcW w:w="5387" w:type="dxa"/>
            <w:vAlign w:val="center"/>
          </w:tcPr>
          <w:p w:rsidR="00106595" w:rsidRDefault="006E569B">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3.是否存在擅自变更经营场所或者库房地址的行为。</w:t>
            </w:r>
          </w:p>
        </w:tc>
        <w:tc>
          <w:tcPr>
            <w:tcW w:w="708" w:type="dxa"/>
            <w:vAlign w:val="center"/>
          </w:tcPr>
          <w:p w:rsidR="00106595" w:rsidRDefault="00106595">
            <w:pPr>
              <w:widowControl/>
              <w:spacing w:line="300" w:lineRule="exact"/>
              <w:jc w:val="center"/>
              <w:rPr>
                <w:rFonts w:ascii="宋体" w:eastAsia="宋体" w:hAnsi="宋体" w:cs="宋体"/>
                <w:color w:val="000000"/>
                <w:kern w:val="0"/>
                <w:sz w:val="21"/>
                <w:szCs w:val="21"/>
              </w:rPr>
            </w:pPr>
          </w:p>
        </w:tc>
        <w:tc>
          <w:tcPr>
            <w:tcW w:w="851" w:type="dxa"/>
            <w:vAlign w:val="center"/>
          </w:tcPr>
          <w:p w:rsidR="00106595" w:rsidRDefault="00106595">
            <w:pPr>
              <w:widowControl/>
              <w:spacing w:line="300" w:lineRule="exact"/>
              <w:jc w:val="center"/>
              <w:rPr>
                <w:rFonts w:ascii="宋体" w:eastAsia="宋体" w:hAnsi="宋体" w:cs="宋体"/>
                <w:color w:val="000000"/>
                <w:kern w:val="0"/>
                <w:sz w:val="21"/>
                <w:szCs w:val="21"/>
              </w:rPr>
            </w:pPr>
          </w:p>
        </w:tc>
        <w:tc>
          <w:tcPr>
            <w:tcW w:w="992" w:type="dxa"/>
            <w:vAlign w:val="center"/>
          </w:tcPr>
          <w:p w:rsidR="00106595" w:rsidRDefault="00106595">
            <w:pPr>
              <w:widowControl/>
              <w:spacing w:line="300" w:lineRule="exact"/>
              <w:jc w:val="center"/>
              <w:rPr>
                <w:rFonts w:ascii="宋体" w:eastAsia="宋体" w:hAnsi="宋体" w:cs="宋体"/>
                <w:color w:val="000000"/>
                <w:kern w:val="0"/>
                <w:sz w:val="21"/>
                <w:szCs w:val="21"/>
              </w:rPr>
            </w:pPr>
          </w:p>
        </w:tc>
      </w:tr>
      <w:tr w:rsidR="00106595" w:rsidTr="000B59E0">
        <w:trPr>
          <w:trHeight w:val="340"/>
        </w:trPr>
        <w:tc>
          <w:tcPr>
            <w:tcW w:w="1073" w:type="dxa"/>
            <w:vAlign w:val="center"/>
          </w:tcPr>
          <w:p w:rsidR="000B59E0" w:rsidRDefault="006E569B">
            <w:pPr>
              <w:widowControl/>
              <w:spacing w:line="30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产品</w:t>
            </w:r>
          </w:p>
          <w:p w:rsidR="00106595" w:rsidRDefault="006E569B">
            <w:pPr>
              <w:widowControl/>
              <w:spacing w:line="30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合法性</w:t>
            </w:r>
          </w:p>
        </w:tc>
        <w:tc>
          <w:tcPr>
            <w:tcW w:w="5387" w:type="dxa"/>
            <w:vAlign w:val="center"/>
          </w:tcPr>
          <w:p w:rsidR="00106595" w:rsidRDefault="006E569B">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4.经营医疗器械产品是否取得医疗器械注册证或备案凭证。</w:t>
            </w:r>
          </w:p>
        </w:tc>
        <w:tc>
          <w:tcPr>
            <w:tcW w:w="708" w:type="dxa"/>
            <w:vAlign w:val="center"/>
          </w:tcPr>
          <w:p w:rsidR="00106595" w:rsidRDefault="00106595">
            <w:pPr>
              <w:widowControl/>
              <w:spacing w:line="300" w:lineRule="exact"/>
              <w:jc w:val="center"/>
              <w:rPr>
                <w:rFonts w:ascii="宋体" w:eastAsia="宋体" w:hAnsi="宋体" w:cs="宋体"/>
                <w:color w:val="000000"/>
                <w:kern w:val="0"/>
                <w:sz w:val="21"/>
                <w:szCs w:val="21"/>
              </w:rPr>
            </w:pPr>
          </w:p>
        </w:tc>
        <w:tc>
          <w:tcPr>
            <w:tcW w:w="851" w:type="dxa"/>
            <w:vAlign w:val="center"/>
          </w:tcPr>
          <w:p w:rsidR="00106595" w:rsidRDefault="00106595">
            <w:pPr>
              <w:widowControl/>
              <w:spacing w:line="300" w:lineRule="exact"/>
              <w:jc w:val="center"/>
              <w:rPr>
                <w:rFonts w:ascii="宋体" w:eastAsia="宋体" w:hAnsi="宋体" w:cs="宋体"/>
                <w:color w:val="000000"/>
                <w:kern w:val="0"/>
                <w:sz w:val="21"/>
                <w:szCs w:val="21"/>
              </w:rPr>
            </w:pPr>
          </w:p>
        </w:tc>
        <w:tc>
          <w:tcPr>
            <w:tcW w:w="992" w:type="dxa"/>
            <w:vAlign w:val="center"/>
          </w:tcPr>
          <w:p w:rsidR="00106595" w:rsidRDefault="00106595">
            <w:pPr>
              <w:widowControl/>
              <w:spacing w:line="300" w:lineRule="exact"/>
              <w:jc w:val="center"/>
              <w:rPr>
                <w:rFonts w:ascii="宋体" w:eastAsia="宋体" w:hAnsi="宋体" w:cs="宋体"/>
                <w:color w:val="000000"/>
                <w:kern w:val="0"/>
                <w:sz w:val="21"/>
                <w:szCs w:val="21"/>
              </w:rPr>
            </w:pPr>
          </w:p>
        </w:tc>
      </w:tr>
      <w:tr w:rsidR="00106595" w:rsidTr="000B59E0">
        <w:trPr>
          <w:trHeight w:val="340"/>
        </w:trPr>
        <w:tc>
          <w:tcPr>
            <w:tcW w:w="1073" w:type="dxa"/>
            <w:vMerge w:val="restart"/>
            <w:vAlign w:val="center"/>
          </w:tcPr>
          <w:p w:rsidR="00106595" w:rsidRDefault="006E569B">
            <w:pPr>
              <w:widowControl/>
              <w:spacing w:line="30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人员要求</w:t>
            </w:r>
          </w:p>
        </w:tc>
        <w:tc>
          <w:tcPr>
            <w:tcW w:w="5387" w:type="dxa"/>
            <w:vAlign w:val="center"/>
          </w:tcPr>
          <w:p w:rsidR="00106595" w:rsidRDefault="006E569B">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5.企业法定代表人、负责人、质量管理人员应当熟悉医疗器械监督管理的法律法规、规章规范和所经营医疗器械的相关知识，并符合有关法律法规及本规范规定的资格要求。</w:t>
            </w:r>
          </w:p>
        </w:tc>
        <w:tc>
          <w:tcPr>
            <w:tcW w:w="708" w:type="dxa"/>
            <w:vAlign w:val="center"/>
          </w:tcPr>
          <w:p w:rsidR="00106595" w:rsidRDefault="00106595">
            <w:pPr>
              <w:widowControl/>
              <w:spacing w:line="300" w:lineRule="exact"/>
              <w:jc w:val="center"/>
              <w:rPr>
                <w:rFonts w:ascii="宋体" w:eastAsia="宋体" w:hAnsi="宋体" w:cs="宋体"/>
                <w:color w:val="000000"/>
                <w:kern w:val="0"/>
                <w:sz w:val="21"/>
                <w:szCs w:val="21"/>
              </w:rPr>
            </w:pPr>
          </w:p>
        </w:tc>
        <w:tc>
          <w:tcPr>
            <w:tcW w:w="851" w:type="dxa"/>
            <w:vAlign w:val="center"/>
          </w:tcPr>
          <w:p w:rsidR="00106595" w:rsidRDefault="00106595">
            <w:pPr>
              <w:widowControl/>
              <w:spacing w:line="300" w:lineRule="exact"/>
              <w:jc w:val="center"/>
              <w:rPr>
                <w:rFonts w:ascii="宋体" w:eastAsia="宋体" w:hAnsi="宋体" w:cs="宋体"/>
                <w:color w:val="000000"/>
                <w:kern w:val="0"/>
                <w:sz w:val="21"/>
                <w:szCs w:val="21"/>
              </w:rPr>
            </w:pPr>
          </w:p>
        </w:tc>
        <w:tc>
          <w:tcPr>
            <w:tcW w:w="992" w:type="dxa"/>
            <w:vAlign w:val="center"/>
          </w:tcPr>
          <w:p w:rsidR="00106595" w:rsidRDefault="00106595">
            <w:pPr>
              <w:widowControl/>
              <w:spacing w:line="300" w:lineRule="exact"/>
              <w:jc w:val="center"/>
              <w:rPr>
                <w:rFonts w:ascii="宋体" w:eastAsia="宋体" w:hAnsi="宋体" w:cs="宋体"/>
                <w:color w:val="000000"/>
                <w:kern w:val="0"/>
                <w:sz w:val="21"/>
                <w:szCs w:val="21"/>
              </w:rPr>
            </w:pPr>
          </w:p>
        </w:tc>
      </w:tr>
      <w:tr w:rsidR="00106595" w:rsidTr="000B59E0">
        <w:trPr>
          <w:trHeight w:val="340"/>
        </w:trPr>
        <w:tc>
          <w:tcPr>
            <w:tcW w:w="1073" w:type="dxa"/>
            <w:vMerge/>
            <w:vAlign w:val="center"/>
          </w:tcPr>
          <w:p w:rsidR="00106595" w:rsidRDefault="00106595">
            <w:pPr>
              <w:widowControl/>
              <w:spacing w:line="300" w:lineRule="exact"/>
              <w:jc w:val="center"/>
              <w:rPr>
                <w:rFonts w:ascii="宋体" w:eastAsia="宋体" w:hAnsi="宋体" w:cs="宋体"/>
                <w:color w:val="000000"/>
                <w:kern w:val="0"/>
                <w:sz w:val="21"/>
                <w:szCs w:val="21"/>
              </w:rPr>
            </w:pPr>
          </w:p>
        </w:tc>
        <w:tc>
          <w:tcPr>
            <w:tcW w:w="5387" w:type="dxa"/>
            <w:vAlign w:val="center"/>
          </w:tcPr>
          <w:p w:rsidR="00106595" w:rsidRDefault="006E569B">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6.从事质量管理工作的人员是否在职在岗，正常履职。</w:t>
            </w:r>
          </w:p>
        </w:tc>
        <w:tc>
          <w:tcPr>
            <w:tcW w:w="708" w:type="dxa"/>
            <w:vAlign w:val="center"/>
          </w:tcPr>
          <w:p w:rsidR="00106595" w:rsidRDefault="00106595">
            <w:pPr>
              <w:widowControl/>
              <w:spacing w:line="300" w:lineRule="exact"/>
              <w:jc w:val="center"/>
              <w:rPr>
                <w:rFonts w:ascii="宋体" w:eastAsia="宋体" w:hAnsi="宋体" w:cs="宋体"/>
                <w:color w:val="000000"/>
                <w:kern w:val="0"/>
                <w:sz w:val="21"/>
                <w:szCs w:val="21"/>
              </w:rPr>
            </w:pPr>
          </w:p>
        </w:tc>
        <w:tc>
          <w:tcPr>
            <w:tcW w:w="851" w:type="dxa"/>
            <w:vAlign w:val="center"/>
          </w:tcPr>
          <w:p w:rsidR="00106595" w:rsidRDefault="00106595">
            <w:pPr>
              <w:widowControl/>
              <w:spacing w:line="300" w:lineRule="exact"/>
              <w:jc w:val="center"/>
              <w:rPr>
                <w:rFonts w:ascii="宋体" w:eastAsia="宋体" w:hAnsi="宋体" w:cs="宋体"/>
                <w:color w:val="000000"/>
                <w:kern w:val="0"/>
                <w:sz w:val="21"/>
                <w:szCs w:val="21"/>
              </w:rPr>
            </w:pPr>
          </w:p>
        </w:tc>
        <w:tc>
          <w:tcPr>
            <w:tcW w:w="992" w:type="dxa"/>
            <w:vAlign w:val="center"/>
          </w:tcPr>
          <w:p w:rsidR="00106595" w:rsidRDefault="00106595">
            <w:pPr>
              <w:widowControl/>
              <w:spacing w:line="300" w:lineRule="exact"/>
              <w:jc w:val="center"/>
              <w:rPr>
                <w:rFonts w:ascii="宋体" w:eastAsia="宋体" w:hAnsi="宋体" w:cs="宋体"/>
                <w:color w:val="000000"/>
                <w:kern w:val="0"/>
                <w:sz w:val="21"/>
                <w:szCs w:val="21"/>
              </w:rPr>
            </w:pPr>
          </w:p>
        </w:tc>
      </w:tr>
      <w:tr w:rsidR="000B59E0" w:rsidTr="000B59E0">
        <w:trPr>
          <w:trHeight w:val="340"/>
        </w:trPr>
        <w:tc>
          <w:tcPr>
            <w:tcW w:w="1073" w:type="dxa"/>
            <w:vMerge w:val="restart"/>
            <w:vAlign w:val="center"/>
          </w:tcPr>
          <w:p w:rsidR="000B59E0" w:rsidRDefault="000B59E0">
            <w:pPr>
              <w:widowControl/>
              <w:spacing w:line="30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经营条件</w:t>
            </w:r>
          </w:p>
        </w:tc>
        <w:tc>
          <w:tcPr>
            <w:tcW w:w="5387" w:type="dxa"/>
            <w:vAlign w:val="center"/>
          </w:tcPr>
          <w:p w:rsidR="000B59E0" w:rsidRDefault="000B59E0">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7.库房的选址、设计、布局、建造、改造和维护是否符合医疗器械贮存的要求，能防止医疗器械的混淆、差错或被污损，并具有符合医疗器械产品特性要求的贮存设施、设备。</w:t>
            </w:r>
          </w:p>
        </w:tc>
        <w:tc>
          <w:tcPr>
            <w:tcW w:w="708"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851"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992"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r>
      <w:tr w:rsidR="000B59E0" w:rsidTr="000B59E0">
        <w:trPr>
          <w:trHeight w:val="340"/>
        </w:trPr>
        <w:tc>
          <w:tcPr>
            <w:tcW w:w="1073" w:type="dxa"/>
            <w:vMerge/>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5387" w:type="dxa"/>
            <w:vAlign w:val="center"/>
          </w:tcPr>
          <w:p w:rsidR="000B59E0" w:rsidRDefault="000B59E0">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8.对有特殊温湿度贮存要求的医疗器械，是否配备有效调控及监测温湿度的设备或者仪器，对温湿度监测设备等计量器具是否定期进行校准或者检定，并保存校准或检定记录。</w:t>
            </w:r>
          </w:p>
        </w:tc>
        <w:tc>
          <w:tcPr>
            <w:tcW w:w="708"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851"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992"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r>
      <w:tr w:rsidR="000B59E0" w:rsidTr="000B59E0">
        <w:trPr>
          <w:trHeight w:val="340"/>
        </w:trPr>
        <w:tc>
          <w:tcPr>
            <w:tcW w:w="1073" w:type="dxa"/>
            <w:vMerge/>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5387" w:type="dxa"/>
            <w:vAlign w:val="center"/>
          </w:tcPr>
          <w:p w:rsidR="000B59E0" w:rsidRDefault="000B59E0">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9.企业在库房贮存医疗器械，是否按质量状态采取控制措施，实行分区管理，包括待验区、合格品区、不合格品区、发货区等，并有明显区分（如可采用色标管理，设置待验区为黄色、合格品区和发货区为绿色、不合格品区为红色），退货产品应当单独存放。</w:t>
            </w:r>
          </w:p>
        </w:tc>
        <w:tc>
          <w:tcPr>
            <w:tcW w:w="708"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851"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992"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r>
      <w:tr w:rsidR="000B59E0" w:rsidTr="000B59E0">
        <w:trPr>
          <w:trHeight w:val="340"/>
        </w:trPr>
        <w:tc>
          <w:tcPr>
            <w:tcW w:w="1073" w:type="dxa"/>
            <w:vMerge/>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5387" w:type="dxa"/>
            <w:vAlign w:val="center"/>
          </w:tcPr>
          <w:p w:rsidR="000B59E0" w:rsidRDefault="000B59E0">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10.经营第三类医疗器械的企业，是否具有符合医疗器械经营质量管理要求的计算机信息管理系统，保证经营的产品可追溯。</w:t>
            </w:r>
          </w:p>
        </w:tc>
        <w:tc>
          <w:tcPr>
            <w:tcW w:w="708"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851"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992"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r>
      <w:tr w:rsidR="000B59E0" w:rsidTr="000B59E0">
        <w:trPr>
          <w:trHeight w:val="340"/>
        </w:trPr>
        <w:tc>
          <w:tcPr>
            <w:tcW w:w="1073" w:type="dxa"/>
            <w:vMerge w:val="restart"/>
            <w:vAlign w:val="center"/>
          </w:tcPr>
          <w:p w:rsidR="000B59E0" w:rsidRDefault="000B59E0">
            <w:pPr>
              <w:widowControl/>
              <w:spacing w:line="30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经营过程</w:t>
            </w:r>
          </w:p>
        </w:tc>
        <w:tc>
          <w:tcPr>
            <w:tcW w:w="5387" w:type="dxa"/>
            <w:vAlign w:val="center"/>
          </w:tcPr>
          <w:p w:rsidR="000B59E0" w:rsidRDefault="000B59E0">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11.企业在采购前是否审核供货者的合法资格、所购入医疗器械的合法性，并保存加盖供货者公章的相关证明文件或复印件。</w:t>
            </w:r>
          </w:p>
        </w:tc>
        <w:tc>
          <w:tcPr>
            <w:tcW w:w="708"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851"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992"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r>
      <w:tr w:rsidR="000B59E0" w:rsidTr="000B59E0">
        <w:trPr>
          <w:trHeight w:val="340"/>
        </w:trPr>
        <w:tc>
          <w:tcPr>
            <w:tcW w:w="1073" w:type="dxa"/>
            <w:vMerge/>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5387" w:type="dxa"/>
            <w:vAlign w:val="center"/>
          </w:tcPr>
          <w:p w:rsidR="000B59E0" w:rsidRDefault="000B59E0">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12.企业是否保存采购记录，记录应当列明医疗器械的名称、规格（型号）、注册证号或备案凭证号、单位、数量、单价、金额、供货者、购货日期等。</w:t>
            </w:r>
          </w:p>
        </w:tc>
        <w:tc>
          <w:tcPr>
            <w:tcW w:w="708"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851"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992"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r>
      <w:tr w:rsidR="000B59E0" w:rsidTr="000B59E0">
        <w:trPr>
          <w:trHeight w:val="340"/>
        </w:trPr>
        <w:tc>
          <w:tcPr>
            <w:tcW w:w="1073" w:type="dxa"/>
            <w:vMerge/>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5387" w:type="dxa"/>
            <w:vAlign w:val="center"/>
          </w:tcPr>
          <w:p w:rsidR="000B59E0" w:rsidRDefault="000B59E0">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13.对需要冷藏、冷冻的医疗器械进行验收时，是否对其运输方式及运输过程的温度记录、运输时间、到货温度等质量控制状况进行重点检查并记录，不符合温度要求的应当拒收。</w:t>
            </w:r>
          </w:p>
        </w:tc>
        <w:tc>
          <w:tcPr>
            <w:tcW w:w="708"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851"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992"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r>
      <w:tr w:rsidR="000B59E0" w:rsidTr="000B59E0">
        <w:trPr>
          <w:trHeight w:val="340"/>
        </w:trPr>
        <w:tc>
          <w:tcPr>
            <w:tcW w:w="1073" w:type="dxa"/>
            <w:vMerge/>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5387" w:type="dxa"/>
            <w:vAlign w:val="center"/>
          </w:tcPr>
          <w:p w:rsidR="000B59E0" w:rsidRDefault="000B59E0">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14.企业是否建立入库记录，验收合格的医疗器械是否及时入库登记；验收不合格的，是否注明不合格事项，并放置在不合格品区,按照有关规定采取退货、销毁等处置措施。</w:t>
            </w:r>
          </w:p>
        </w:tc>
        <w:tc>
          <w:tcPr>
            <w:tcW w:w="708"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851"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992"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r>
      <w:tr w:rsidR="000B59E0" w:rsidTr="000B59E0">
        <w:trPr>
          <w:trHeight w:val="340"/>
        </w:trPr>
        <w:tc>
          <w:tcPr>
            <w:tcW w:w="1073" w:type="dxa"/>
            <w:vMerge/>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5387" w:type="dxa"/>
            <w:vAlign w:val="center"/>
          </w:tcPr>
          <w:p w:rsidR="000B59E0" w:rsidRDefault="000B59E0">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15.销售人员销售医疗器械，是否提供加盖本企业公章的授权书。</w:t>
            </w:r>
          </w:p>
        </w:tc>
        <w:tc>
          <w:tcPr>
            <w:tcW w:w="708"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851"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992"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r>
      <w:tr w:rsidR="000B59E0" w:rsidTr="000B59E0">
        <w:trPr>
          <w:trHeight w:val="340"/>
        </w:trPr>
        <w:tc>
          <w:tcPr>
            <w:tcW w:w="1073" w:type="dxa"/>
            <w:vMerge/>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5387" w:type="dxa"/>
            <w:vAlign w:val="center"/>
          </w:tcPr>
          <w:p w:rsidR="000B59E0" w:rsidRDefault="000B59E0">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16.从事医疗器械批发业务的企业，是否将医疗器械批发销售给合法的购货者，销售前是否对购货者的证明文件、经营范围进行核实，建立购货者档案，保证医疗器械销售流向真实、合法。</w:t>
            </w:r>
          </w:p>
        </w:tc>
        <w:tc>
          <w:tcPr>
            <w:tcW w:w="708"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851"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992"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r>
      <w:tr w:rsidR="000B59E0" w:rsidTr="000B59E0">
        <w:trPr>
          <w:trHeight w:val="340"/>
        </w:trPr>
        <w:tc>
          <w:tcPr>
            <w:tcW w:w="1073" w:type="dxa"/>
            <w:vMerge/>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5387" w:type="dxa"/>
            <w:vAlign w:val="center"/>
          </w:tcPr>
          <w:p w:rsidR="000B59E0" w:rsidRDefault="000B59E0">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17.从事第二、第三类医疗器械批发以及第三类医疗器械零售业务的企业建立的销售记录应当至少包括以下内容：</w:t>
            </w:r>
            <w:r>
              <w:rPr>
                <w:rFonts w:ascii="宋体" w:eastAsia="宋体" w:hAnsi="宋体" w:cs="宋体" w:hint="eastAsia"/>
                <w:color w:val="000000"/>
                <w:kern w:val="0"/>
                <w:sz w:val="21"/>
                <w:szCs w:val="21"/>
              </w:rPr>
              <w:br/>
              <w:t>（一）医疗器械的名称、规格（型号）、注册证号或者备案凭证编号、数量、单价、金额；</w:t>
            </w:r>
            <w:r>
              <w:rPr>
                <w:rFonts w:ascii="宋体" w:eastAsia="宋体" w:hAnsi="宋体" w:cs="宋体" w:hint="eastAsia"/>
                <w:color w:val="000000"/>
                <w:kern w:val="0"/>
                <w:sz w:val="21"/>
                <w:szCs w:val="21"/>
              </w:rPr>
              <w:br/>
              <w:t>（二）医疗器械的生产批号或序列号、有效期、销售日期；</w:t>
            </w:r>
            <w:r>
              <w:rPr>
                <w:rFonts w:ascii="宋体" w:eastAsia="宋体" w:hAnsi="宋体" w:cs="宋体" w:hint="eastAsia"/>
                <w:color w:val="000000"/>
                <w:kern w:val="0"/>
                <w:sz w:val="21"/>
                <w:szCs w:val="21"/>
              </w:rPr>
              <w:br/>
              <w:t>（三）生产企业和生产许可证号（或者备案凭证编号）。</w:t>
            </w:r>
          </w:p>
        </w:tc>
        <w:tc>
          <w:tcPr>
            <w:tcW w:w="708"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851"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992"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r>
      <w:tr w:rsidR="000B59E0" w:rsidTr="000B59E0">
        <w:trPr>
          <w:trHeight w:val="340"/>
        </w:trPr>
        <w:tc>
          <w:tcPr>
            <w:tcW w:w="1073" w:type="dxa"/>
            <w:vMerge/>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5387" w:type="dxa"/>
            <w:vAlign w:val="center"/>
          </w:tcPr>
          <w:p w:rsidR="000B59E0" w:rsidRDefault="000B59E0">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18.进货查验记录和销售记录是否保存至医疗器械有效期后2年；无有效期的，不得少于5年。植入类医疗器械进货查验记录和销售记录应当永久保存。</w:t>
            </w:r>
          </w:p>
        </w:tc>
        <w:tc>
          <w:tcPr>
            <w:tcW w:w="708"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851"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992"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r>
      <w:tr w:rsidR="000B59E0" w:rsidTr="000B59E0">
        <w:trPr>
          <w:trHeight w:val="340"/>
        </w:trPr>
        <w:tc>
          <w:tcPr>
            <w:tcW w:w="1073" w:type="dxa"/>
            <w:vMerge/>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5387" w:type="dxa"/>
            <w:vAlign w:val="center"/>
          </w:tcPr>
          <w:p w:rsidR="000B59E0" w:rsidRDefault="000B59E0">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19.企业是否建立出库及复核记录，复核内容包括购货者、医疗器械的名称、规格（型号）、注册证号或者备案凭证编号、生产批号或者序列号、生产日期和有效期（或者失效期）、生产企业、数量、出库日期等内容。</w:t>
            </w:r>
          </w:p>
        </w:tc>
        <w:tc>
          <w:tcPr>
            <w:tcW w:w="708"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851"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992"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r>
      <w:tr w:rsidR="000B59E0" w:rsidTr="000B59E0">
        <w:trPr>
          <w:trHeight w:val="340"/>
        </w:trPr>
        <w:tc>
          <w:tcPr>
            <w:tcW w:w="1073" w:type="dxa"/>
            <w:vMerge/>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5387" w:type="dxa"/>
            <w:vAlign w:val="center"/>
          </w:tcPr>
          <w:p w:rsidR="000B59E0" w:rsidRDefault="000B59E0">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20.企业委托其他机构运输医疗器械，是否对承运方运输医疗器械的质量保障能力进行考核评估，明确运输过程中的质量责任，确保运输过程中的质量安全。</w:t>
            </w:r>
          </w:p>
        </w:tc>
        <w:tc>
          <w:tcPr>
            <w:tcW w:w="708"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851"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992"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r>
      <w:tr w:rsidR="000B59E0" w:rsidTr="000B59E0">
        <w:trPr>
          <w:trHeight w:val="340"/>
        </w:trPr>
        <w:tc>
          <w:tcPr>
            <w:tcW w:w="1073" w:type="dxa"/>
            <w:vMerge/>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5387" w:type="dxa"/>
            <w:vAlign w:val="center"/>
          </w:tcPr>
          <w:p w:rsidR="000B59E0" w:rsidRDefault="000B59E0">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21.运输需要冷藏、冷冻医疗器械的冷藏车、车载冷藏箱、保温箱是否符合医疗器械运输过程中对温度控制的要求。冷藏车具有显示温度、自动调控温度、报警、存储和读取温度监测数据的功能。</w:t>
            </w:r>
          </w:p>
        </w:tc>
        <w:tc>
          <w:tcPr>
            <w:tcW w:w="708"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851"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992"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r>
      <w:tr w:rsidR="00106595" w:rsidTr="000B59E0">
        <w:trPr>
          <w:trHeight w:val="340"/>
        </w:trPr>
        <w:tc>
          <w:tcPr>
            <w:tcW w:w="1073" w:type="dxa"/>
            <w:vMerge w:val="restart"/>
            <w:vAlign w:val="center"/>
          </w:tcPr>
          <w:p w:rsidR="00106595" w:rsidRDefault="006E569B">
            <w:pPr>
              <w:widowControl/>
              <w:spacing w:line="30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经营行为</w:t>
            </w:r>
          </w:p>
        </w:tc>
        <w:tc>
          <w:tcPr>
            <w:tcW w:w="5387" w:type="dxa"/>
            <w:vAlign w:val="center"/>
          </w:tcPr>
          <w:p w:rsidR="00106595" w:rsidRDefault="006E569B">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22.是否按核准的经营范围从事医疗器械经营活动。</w:t>
            </w:r>
          </w:p>
        </w:tc>
        <w:tc>
          <w:tcPr>
            <w:tcW w:w="708" w:type="dxa"/>
            <w:vAlign w:val="center"/>
          </w:tcPr>
          <w:p w:rsidR="00106595" w:rsidRDefault="00106595">
            <w:pPr>
              <w:widowControl/>
              <w:spacing w:line="300" w:lineRule="exact"/>
              <w:jc w:val="center"/>
              <w:rPr>
                <w:rFonts w:ascii="宋体" w:eastAsia="宋体" w:hAnsi="宋体" w:cs="宋体"/>
                <w:color w:val="000000"/>
                <w:kern w:val="0"/>
                <w:sz w:val="21"/>
                <w:szCs w:val="21"/>
              </w:rPr>
            </w:pPr>
          </w:p>
        </w:tc>
        <w:tc>
          <w:tcPr>
            <w:tcW w:w="851" w:type="dxa"/>
            <w:vAlign w:val="center"/>
          </w:tcPr>
          <w:p w:rsidR="00106595" w:rsidRDefault="00106595">
            <w:pPr>
              <w:widowControl/>
              <w:spacing w:line="300" w:lineRule="exact"/>
              <w:jc w:val="center"/>
              <w:rPr>
                <w:rFonts w:ascii="宋体" w:eastAsia="宋体" w:hAnsi="宋体" w:cs="宋体"/>
                <w:color w:val="000000"/>
                <w:kern w:val="0"/>
                <w:sz w:val="21"/>
                <w:szCs w:val="21"/>
              </w:rPr>
            </w:pPr>
          </w:p>
        </w:tc>
        <w:tc>
          <w:tcPr>
            <w:tcW w:w="992" w:type="dxa"/>
            <w:vAlign w:val="center"/>
          </w:tcPr>
          <w:p w:rsidR="00106595" w:rsidRDefault="00106595">
            <w:pPr>
              <w:widowControl/>
              <w:spacing w:line="300" w:lineRule="exact"/>
              <w:jc w:val="center"/>
              <w:rPr>
                <w:rFonts w:ascii="宋体" w:eastAsia="宋体" w:hAnsi="宋体" w:cs="宋体"/>
                <w:color w:val="000000"/>
                <w:kern w:val="0"/>
                <w:sz w:val="21"/>
                <w:szCs w:val="21"/>
              </w:rPr>
            </w:pPr>
          </w:p>
        </w:tc>
      </w:tr>
      <w:tr w:rsidR="00106595" w:rsidTr="000B59E0">
        <w:trPr>
          <w:trHeight w:val="340"/>
        </w:trPr>
        <w:tc>
          <w:tcPr>
            <w:tcW w:w="1073" w:type="dxa"/>
            <w:vMerge/>
            <w:vAlign w:val="center"/>
          </w:tcPr>
          <w:p w:rsidR="00106595" w:rsidRDefault="00106595">
            <w:pPr>
              <w:widowControl/>
              <w:spacing w:line="300" w:lineRule="exact"/>
              <w:jc w:val="center"/>
              <w:rPr>
                <w:rFonts w:ascii="宋体" w:eastAsia="宋体" w:hAnsi="宋体" w:cs="宋体"/>
                <w:color w:val="000000"/>
                <w:kern w:val="0"/>
                <w:sz w:val="21"/>
                <w:szCs w:val="21"/>
              </w:rPr>
            </w:pPr>
          </w:p>
        </w:tc>
        <w:tc>
          <w:tcPr>
            <w:tcW w:w="5387" w:type="dxa"/>
            <w:vAlign w:val="center"/>
          </w:tcPr>
          <w:p w:rsidR="00106595" w:rsidRDefault="006E569B">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23.是否经营不符合强制性标准或者不符合经注册或者备案的产品技术要求的医疗器械。</w:t>
            </w:r>
          </w:p>
        </w:tc>
        <w:tc>
          <w:tcPr>
            <w:tcW w:w="708" w:type="dxa"/>
            <w:vAlign w:val="center"/>
          </w:tcPr>
          <w:p w:rsidR="00106595" w:rsidRDefault="00106595">
            <w:pPr>
              <w:widowControl/>
              <w:spacing w:line="300" w:lineRule="exact"/>
              <w:jc w:val="center"/>
              <w:rPr>
                <w:rFonts w:ascii="宋体" w:eastAsia="宋体" w:hAnsi="宋体" w:cs="宋体"/>
                <w:color w:val="000000"/>
                <w:kern w:val="0"/>
                <w:sz w:val="21"/>
                <w:szCs w:val="21"/>
              </w:rPr>
            </w:pPr>
          </w:p>
        </w:tc>
        <w:tc>
          <w:tcPr>
            <w:tcW w:w="851" w:type="dxa"/>
            <w:vAlign w:val="center"/>
          </w:tcPr>
          <w:p w:rsidR="00106595" w:rsidRDefault="00106595">
            <w:pPr>
              <w:widowControl/>
              <w:spacing w:line="300" w:lineRule="exact"/>
              <w:jc w:val="center"/>
              <w:rPr>
                <w:rFonts w:ascii="宋体" w:eastAsia="宋体" w:hAnsi="宋体" w:cs="宋体"/>
                <w:color w:val="000000"/>
                <w:kern w:val="0"/>
                <w:sz w:val="21"/>
                <w:szCs w:val="21"/>
              </w:rPr>
            </w:pPr>
          </w:p>
        </w:tc>
        <w:tc>
          <w:tcPr>
            <w:tcW w:w="992" w:type="dxa"/>
            <w:vAlign w:val="center"/>
          </w:tcPr>
          <w:p w:rsidR="00106595" w:rsidRDefault="00106595">
            <w:pPr>
              <w:widowControl/>
              <w:spacing w:line="300" w:lineRule="exact"/>
              <w:jc w:val="center"/>
              <w:rPr>
                <w:rFonts w:ascii="宋体" w:eastAsia="宋体" w:hAnsi="宋体" w:cs="宋体"/>
                <w:color w:val="000000"/>
                <w:kern w:val="0"/>
                <w:sz w:val="21"/>
                <w:szCs w:val="21"/>
              </w:rPr>
            </w:pPr>
          </w:p>
        </w:tc>
      </w:tr>
      <w:tr w:rsidR="00106595" w:rsidTr="000B59E0">
        <w:trPr>
          <w:trHeight w:val="340"/>
        </w:trPr>
        <w:tc>
          <w:tcPr>
            <w:tcW w:w="1073" w:type="dxa"/>
            <w:vMerge/>
            <w:vAlign w:val="center"/>
          </w:tcPr>
          <w:p w:rsidR="00106595" w:rsidRDefault="00106595">
            <w:pPr>
              <w:widowControl/>
              <w:spacing w:line="300" w:lineRule="exact"/>
              <w:jc w:val="center"/>
              <w:rPr>
                <w:rFonts w:ascii="宋体" w:eastAsia="宋体" w:hAnsi="宋体" w:cs="宋体"/>
                <w:color w:val="000000"/>
                <w:kern w:val="0"/>
                <w:sz w:val="21"/>
                <w:szCs w:val="21"/>
              </w:rPr>
            </w:pPr>
          </w:p>
        </w:tc>
        <w:tc>
          <w:tcPr>
            <w:tcW w:w="5387" w:type="dxa"/>
            <w:vAlign w:val="center"/>
          </w:tcPr>
          <w:p w:rsidR="00106595" w:rsidRDefault="006E569B">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24.是否经营无合格证明、过期、失效或者淘汰的医疗器械。</w:t>
            </w:r>
          </w:p>
        </w:tc>
        <w:tc>
          <w:tcPr>
            <w:tcW w:w="708" w:type="dxa"/>
            <w:vAlign w:val="center"/>
          </w:tcPr>
          <w:p w:rsidR="00106595" w:rsidRDefault="00106595">
            <w:pPr>
              <w:widowControl/>
              <w:spacing w:line="300" w:lineRule="exact"/>
              <w:jc w:val="center"/>
              <w:rPr>
                <w:rFonts w:ascii="宋体" w:eastAsia="宋体" w:hAnsi="宋体" w:cs="宋体"/>
                <w:color w:val="000000"/>
                <w:kern w:val="0"/>
                <w:sz w:val="21"/>
                <w:szCs w:val="21"/>
              </w:rPr>
            </w:pPr>
          </w:p>
        </w:tc>
        <w:tc>
          <w:tcPr>
            <w:tcW w:w="851" w:type="dxa"/>
            <w:vAlign w:val="center"/>
          </w:tcPr>
          <w:p w:rsidR="00106595" w:rsidRDefault="00106595">
            <w:pPr>
              <w:widowControl/>
              <w:spacing w:line="300" w:lineRule="exact"/>
              <w:jc w:val="center"/>
              <w:rPr>
                <w:rFonts w:ascii="宋体" w:eastAsia="宋体" w:hAnsi="宋体" w:cs="宋体"/>
                <w:color w:val="000000"/>
                <w:kern w:val="0"/>
                <w:sz w:val="21"/>
                <w:szCs w:val="21"/>
              </w:rPr>
            </w:pPr>
          </w:p>
        </w:tc>
        <w:tc>
          <w:tcPr>
            <w:tcW w:w="992" w:type="dxa"/>
            <w:vAlign w:val="center"/>
          </w:tcPr>
          <w:p w:rsidR="00106595" w:rsidRDefault="00106595">
            <w:pPr>
              <w:widowControl/>
              <w:spacing w:line="300" w:lineRule="exact"/>
              <w:jc w:val="center"/>
              <w:rPr>
                <w:rFonts w:ascii="宋体" w:eastAsia="宋体" w:hAnsi="宋体" w:cs="宋体"/>
                <w:color w:val="000000"/>
                <w:kern w:val="0"/>
                <w:sz w:val="21"/>
                <w:szCs w:val="21"/>
              </w:rPr>
            </w:pPr>
          </w:p>
        </w:tc>
      </w:tr>
      <w:tr w:rsidR="00106595" w:rsidTr="000B59E0">
        <w:trPr>
          <w:trHeight w:val="340"/>
        </w:trPr>
        <w:tc>
          <w:tcPr>
            <w:tcW w:w="1073" w:type="dxa"/>
            <w:vMerge/>
            <w:vAlign w:val="center"/>
          </w:tcPr>
          <w:p w:rsidR="00106595" w:rsidRDefault="00106595">
            <w:pPr>
              <w:widowControl/>
              <w:spacing w:line="300" w:lineRule="exact"/>
              <w:jc w:val="center"/>
              <w:rPr>
                <w:rFonts w:ascii="宋体" w:eastAsia="宋体" w:hAnsi="宋体" w:cs="宋体"/>
                <w:color w:val="000000"/>
                <w:kern w:val="0"/>
                <w:sz w:val="21"/>
                <w:szCs w:val="21"/>
              </w:rPr>
            </w:pPr>
          </w:p>
        </w:tc>
        <w:tc>
          <w:tcPr>
            <w:tcW w:w="5387" w:type="dxa"/>
            <w:vAlign w:val="center"/>
          </w:tcPr>
          <w:p w:rsidR="00106595" w:rsidRDefault="006E569B">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25.是否从无医疗器械生产、经营资质的企业购进医疗器械。</w:t>
            </w:r>
          </w:p>
        </w:tc>
        <w:tc>
          <w:tcPr>
            <w:tcW w:w="708" w:type="dxa"/>
            <w:vAlign w:val="center"/>
          </w:tcPr>
          <w:p w:rsidR="00106595" w:rsidRDefault="00106595">
            <w:pPr>
              <w:widowControl/>
              <w:spacing w:line="300" w:lineRule="exact"/>
              <w:jc w:val="center"/>
              <w:rPr>
                <w:rFonts w:ascii="宋体" w:eastAsia="宋体" w:hAnsi="宋体" w:cs="宋体"/>
                <w:color w:val="000000"/>
                <w:kern w:val="0"/>
                <w:sz w:val="21"/>
                <w:szCs w:val="21"/>
              </w:rPr>
            </w:pPr>
          </w:p>
        </w:tc>
        <w:tc>
          <w:tcPr>
            <w:tcW w:w="851" w:type="dxa"/>
            <w:vAlign w:val="center"/>
          </w:tcPr>
          <w:p w:rsidR="00106595" w:rsidRDefault="00106595">
            <w:pPr>
              <w:widowControl/>
              <w:spacing w:line="300" w:lineRule="exact"/>
              <w:jc w:val="center"/>
              <w:rPr>
                <w:rFonts w:ascii="宋体" w:eastAsia="宋体" w:hAnsi="宋体" w:cs="宋体"/>
                <w:color w:val="000000"/>
                <w:kern w:val="0"/>
                <w:sz w:val="21"/>
                <w:szCs w:val="21"/>
              </w:rPr>
            </w:pPr>
          </w:p>
        </w:tc>
        <w:tc>
          <w:tcPr>
            <w:tcW w:w="992" w:type="dxa"/>
            <w:vAlign w:val="center"/>
          </w:tcPr>
          <w:p w:rsidR="00106595" w:rsidRDefault="00106595">
            <w:pPr>
              <w:widowControl/>
              <w:spacing w:line="300" w:lineRule="exact"/>
              <w:jc w:val="center"/>
              <w:rPr>
                <w:rFonts w:ascii="宋体" w:eastAsia="宋体" w:hAnsi="宋体" w:cs="宋体"/>
                <w:color w:val="000000"/>
                <w:kern w:val="0"/>
                <w:sz w:val="21"/>
                <w:szCs w:val="21"/>
              </w:rPr>
            </w:pPr>
          </w:p>
        </w:tc>
      </w:tr>
      <w:tr w:rsidR="00106595" w:rsidTr="000B59E0">
        <w:trPr>
          <w:trHeight w:val="340"/>
        </w:trPr>
        <w:tc>
          <w:tcPr>
            <w:tcW w:w="1073" w:type="dxa"/>
            <w:vMerge/>
            <w:vAlign w:val="center"/>
          </w:tcPr>
          <w:p w:rsidR="00106595" w:rsidRDefault="00106595">
            <w:pPr>
              <w:widowControl/>
              <w:spacing w:line="300" w:lineRule="exact"/>
              <w:jc w:val="center"/>
              <w:rPr>
                <w:rFonts w:ascii="宋体" w:eastAsia="宋体" w:hAnsi="宋体" w:cs="宋体"/>
                <w:color w:val="000000"/>
                <w:kern w:val="0"/>
                <w:sz w:val="21"/>
                <w:szCs w:val="21"/>
              </w:rPr>
            </w:pPr>
          </w:p>
        </w:tc>
        <w:tc>
          <w:tcPr>
            <w:tcW w:w="5387" w:type="dxa"/>
            <w:vAlign w:val="center"/>
          </w:tcPr>
          <w:p w:rsidR="00106595" w:rsidRDefault="006E569B">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26.经营的医疗器械的说明书、标签是否有关规定。</w:t>
            </w:r>
          </w:p>
        </w:tc>
        <w:tc>
          <w:tcPr>
            <w:tcW w:w="708" w:type="dxa"/>
            <w:vAlign w:val="center"/>
          </w:tcPr>
          <w:p w:rsidR="00106595" w:rsidRDefault="00106595">
            <w:pPr>
              <w:widowControl/>
              <w:spacing w:line="300" w:lineRule="exact"/>
              <w:jc w:val="center"/>
              <w:rPr>
                <w:rFonts w:ascii="宋体" w:eastAsia="宋体" w:hAnsi="宋体" w:cs="宋体"/>
                <w:color w:val="000000"/>
                <w:kern w:val="0"/>
                <w:sz w:val="21"/>
                <w:szCs w:val="21"/>
              </w:rPr>
            </w:pPr>
          </w:p>
        </w:tc>
        <w:tc>
          <w:tcPr>
            <w:tcW w:w="851" w:type="dxa"/>
            <w:vAlign w:val="center"/>
          </w:tcPr>
          <w:p w:rsidR="00106595" w:rsidRDefault="00106595">
            <w:pPr>
              <w:widowControl/>
              <w:spacing w:line="300" w:lineRule="exact"/>
              <w:jc w:val="center"/>
              <w:rPr>
                <w:rFonts w:ascii="宋体" w:eastAsia="宋体" w:hAnsi="宋体" w:cs="宋体"/>
                <w:color w:val="000000"/>
                <w:kern w:val="0"/>
                <w:sz w:val="21"/>
                <w:szCs w:val="21"/>
              </w:rPr>
            </w:pPr>
          </w:p>
        </w:tc>
        <w:tc>
          <w:tcPr>
            <w:tcW w:w="992" w:type="dxa"/>
            <w:vAlign w:val="center"/>
          </w:tcPr>
          <w:p w:rsidR="00106595" w:rsidRDefault="00106595">
            <w:pPr>
              <w:widowControl/>
              <w:spacing w:line="300" w:lineRule="exact"/>
              <w:jc w:val="center"/>
              <w:rPr>
                <w:rFonts w:ascii="宋体" w:eastAsia="宋体" w:hAnsi="宋体" w:cs="宋体"/>
                <w:color w:val="000000"/>
                <w:kern w:val="0"/>
                <w:sz w:val="21"/>
                <w:szCs w:val="21"/>
              </w:rPr>
            </w:pPr>
          </w:p>
        </w:tc>
      </w:tr>
      <w:tr w:rsidR="00106595" w:rsidTr="000B59E0">
        <w:trPr>
          <w:trHeight w:val="340"/>
        </w:trPr>
        <w:tc>
          <w:tcPr>
            <w:tcW w:w="1073" w:type="dxa"/>
            <w:vMerge/>
            <w:vAlign w:val="center"/>
          </w:tcPr>
          <w:p w:rsidR="00106595" w:rsidRDefault="00106595">
            <w:pPr>
              <w:widowControl/>
              <w:spacing w:line="300" w:lineRule="exact"/>
              <w:jc w:val="center"/>
              <w:rPr>
                <w:rFonts w:ascii="宋体" w:eastAsia="宋体" w:hAnsi="宋体" w:cs="宋体"/>
                <w:color w:val="000000"/>
                <w:kern w:val="0"/>
                <w:sz w:val="21"/>
                <w:szCs w:val="21"/>
              </w:rPr>
            </w:pPr>
          </w:p>
        </w:tc>
        <w:tc>
          <w:tcPr>
            <w:tcW w:w="5387" w:type="dxa"/>
            <w:vAlign w:val="center"/>
          </w:tcPr>
          <w:p w:rsidR="00106595" w:rsidRDefault="006E569B">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27.是否按照医疗器械说明书和标签标示要求运输、贮存医疗器械。</w:t>
            </w:r>
          </w:p>
        </w:tc>
        <w:tc>
          <w:tcPr>
            <w:tcW w:w="708" w:type="dxa"/>
            <w:vAlign w:val="center"/>
          </w:tcPr>
          <w:p w:rsidR="00106595" w:rsidRDefault="00106595">
            <w:pPr>
              <w:widowControl/>
              <w:spacing w:line="300" w:lineRule="exact"/>
              <w:jc w:val="center"/>
              <w:rPr>
                <w:rFonts w:ascii="宋体" w:eastAsia="宋体" w:hAnsi="宋体" w:cs="宋体"/>
                <w:color w:val="000000"/>
                <w:kern w:val="0"/>
                <w:sz w:val="21"/>
                <w:szCs w:val="21"/>
              </w:rPr>
            </w:pPr>
          </w:p>
        </w:tc>
        <w:tc>
          <w:tcPr>
            <w:tcW w:w="851" w:type="dxa"/>
            <w:vAlign w:val="center"/>
          </w:tcPr>
          <w:p w:rsidR="00106595" w:rsidRDefault="00106595">
            <w:pPr>
              <w:widowControl/>
              <w:spacing w:line="300" w:lineRule="exact"/>
              <w:jc w:val="center"/>
              <w:rPr>
                <w:rFonts w:ascii="宋体" w:eastAsia="宋体" w:hAnsi="宋体" w:cs="宋体"/>
                <w:color w:val="000000"/>
                <w:kern w:val="0"/>
                <w:sz w:val="21"/>
                <w:szCs w:val="21"/>
              </w:rPr>
            </w:pPr>
          </w:p>
        </w:tc>
        <w:tc>
          <w:tcPr>
            <w:tcW w:w="992" w:type="dxa"/>
            <w:vAlign w:val="center"/>
          </w:tcPr>
          <w:p w:rsidR="00106595" w:rsidRDefault="00106595">
            <w:pPr>
              <w:widowControl/>
              <w:spacing w:line="300" w:lineRule="exact"/>
              <w:jc w:val="center"/>
              <w:rPr>
                <w:rFonts w:ascii="宋体" w:eastAsia="宋体" w:hAnsi="宋体" w:cs="宋体"/>
                <w:color w:val="000000"/>
                <w:kern w:val="0"/>
                <w:sz w:val="21"/>
                <w:szCs w:val="21"/>
              </w:rPr>
            </w:pPr>
          </w:p>
        </w:tc>
      </w:tr>
      <w:tr w:rsidR="00106595" w:rsidTr="000B59E0">
        <w:trPr>
          <w:trHeight w:val="340"/>
        </w:trPr>
        <w:tc>
          <w:tcPr>
            <w:tcW w:w="1073" w:type="dxa"/>
            <w:vMerge/>
            <w:vAlign w:val="center"/>
          </w:tcPr>
          <w:p w:rsidR="00106595" w:rsidRDefault="00106595">
            <w:pPr>
              <w:widowControl/>
              <w:spacing w:line="300" w:lineRule="exact"/>
              <w:jc w:val="center"/>
              <w:rPr>
                <w:rFonts w:ascii="宋体" w:eastAsia="宋体" w:hAnsi="宋体" w:cs="宋体"/>
                <w:color w:val="000000"/>
                <w:kern w:val="0"/>
                <w:sz w:val="21"/>
                <w:szCs w:val="21"/>
              </w:rPr>
            </w:pPr>
          </w:p>
        </w:tc>
        <w:tc>
          <w:tcPr>
            <w:tcW w:w="5387" w:type="dxa"/>
            <w:vAlign w:val="center"/>
          </w:tcPr>
          <w:p w:rsidR="00106595" w:rsidRDefault="006E569B">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28.是否有伪造、变造、买卖、出租、出借《医疗器械经营许可证》或医疗器械经营备案凭证情形。</w:t>
            </w:r>
          </w:p>
        </w:tc>
        <w:tc>
          <w:tcPr>
            <w:tcW w:w="708" w:type="dxa"/>
            <w:vAlign w:val="center"/>
          </w:tcPr>
          <w:p w:rsidR="00106595" w:rsidRDefault="00106595">
            <w:pPr>
              <w:widowControl/>
              <w:spacing w:line="300" w:lineRule="exact"/>
              <w:jc w:val="center"/>
              <w:rPr>
                <w:rFonts w:ascii="宋体" w:eastAsia="宋体" w:hAnsi="宋体" w:cs="宋体"/>
                <w:color w:val="000000"/>
                <w:kern w:val="0"/>
                <w:sz w:val="21"/>
                <w:szCs w:val="21"/>
              </w:rPr>
            </w:pPr>
          </w:p>
        </w:tc>
        <w:tc>
          <w:tcPr>
            <w:tcW w:w="851" w:type="dxa"/>
            <w:vAlign w:val="center"/>
          </w:tcPr>
          <w:p w:rsidR="00106595" w:rsidRDefault="00106595">
            <w:pPr>
              <w:widowControl/>
              <w:spacing w:line="300" w:lineRule="exact"/>
              <w:jc w:val="center"/>
              <w:rPr>
                <w:rFonts w:ascii="宋体" w:eastAsia="宋体" w:hAnsi="宋体" w:cs="宋体"/>
                <w:color w:val="000000"/>
                <w:kern w:val="0"/>
                <w:sz w:val="21"/>
                <w:szCs w:val="21"/>
              </w:rPr>
            </w:pPr>
          </w:p>
        </w:tc>
        <w:tc>
          <w:tcPr>
            <w:tcW w:w="992" w:type="dxa"/>
            <w:vAlign w:val="center"/>
          </w:tcPr>
          <w:p w:rsidR="00106595" w:rsidRDefault="00106595">
            <w:pPr>
              <w:widowControl/>
              <w:spacing w:line="300" w:lineRule="exact"/>
              <w:jc w:val="center"/>
              <w:rPr>
                <w:rFonts w:ascii="宋体" w:eastAsia="宋体" w:hAnsi="宋体" w:cs="宋体"/>
                <w:color w:val="000000"/>
                <w:kern w:val="0"/>
                <w:sz w:val="21"/>
                <w:szCs w:val="21"/>
              </w:rPr>
            </w:pPr>
          </w:p>
        </w:tc>
      </w:tr>
      <w:tr w:rsidR="00106595" w:rsidTr="000B59E0">
        <w:trPr>
          <w:trHeight w:val="340"/>
        </w:trPr>
        <w:tc>
          <w:tcPr>
            <w:tcW w:w="1073" w:type="dxa"/>
            <w:vMerge/>
            <w:vAlign w:val="center"/>
          </w:tcPr>
          <w:p w:rsidR="00106595" w:rsidRDefault="00106595">
            <w:pPr>
              <w:widowControl/>
              <w:spacing w:line="300" w:lineRule="exact"/>
              <w:jc w:val="center"/>
              <w:rPr>
                <w:rFonts w:ascii="宋体" w:eastAsia="宋体" w:hAnsi="宋体" w:cs="宋体"/>
                <w:color w:val="000000"/>
                <w:kern w:val="0"/>
                <w:sz w:val="21"/>
                <w:szCs w:val="21"/>
              </w:rPr>
            </w:pPr>
          </w:p>
        </w:tc>
        <w:tc>
          <w:tcPr>
            <w:tcW w:w="5387" w:type="dxa"/>
            <w:vAlign w:val="center"/>
          </w:tcPr>
          <w:p w:rsidR="00106595" w:rsidRDefault="006E569B">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29.上次检查发现的问题是否整改落实。</w:t>
            </w:r>
          </w:p>
        </w:tc>
        <w:tc>
          <w:tcPr>
            <w:tcW w:w="708" w:type="dxa"/>
            <w:vAlign w:val="center"/>
          </w:tcPr>
          <w:p w:rsidR="00106595" w:rsidRDefault="00106595">
            <w:pPr>
              <w:widowControl/>
              <w:spacing w:line="300" w:lineRule="exact"/>
              <w:jc w:val="center"/>
              <w:rPr>
                <w:rFonts w:ascii="宋体" w:eastAsia="宋体" w:hAnsi="宋体" w:cs="宋体"/>
                <w:color w:val="000000"/>
                <w:kern w:val="0"/>
                <w:sz w:val="21"/>
                <w:szCs w:val="21"/>
              </w:rPr>
            </w:pPr>
          </w:p>
        </w:tc>
        <w:tc>
          <w:tcPr>
            <w:tcW w:w="851" w:type="dxa"/>
            <w:vAlign w:val="center"/>
          </w:tcPr>
          <w:p w:rsidR="00106595" w:rsidRDefault="00106595">
            <w:pPr>
              <w:widowControl/>
              <w:spacing w:line="300" w:lineRule="exact"/>
              <w:jc w:val="center"/>
              <w:rPr>
                <w:rFonts w:ascii="宋体" w:eastAsia="宋体" w:hAnsi="宋体" w:cs="宋体"/>
                <w:color w:val="000000"/>
                <w:kern w:val="0"/>
                <w:sz w:val="21"/>
                <w:szCs w:val="21"/>
              </w:rPr>
            </w:pPr>
          </w:p>
        </w:tc>
        <w:tc>
          <w:tcPr>
            <w:tcW w:w="992" w:type="dxa"/>
            <w:vAlign w:val="center"/>
          </w:tcPr>
          <w:p w:rsidR="00106595" w:rsidRDefault="00106595">
            <w:pPr>
              <w:widowControl/>
              <w:spacing w:line="300" w:lineRule="exact"/>
              <w:jc w:val="center"/>
              <w:rPr>
                <w:rFonts w:ascii="宋体" w:eastAsia="宋体" w:hAnsi="宋体" w:cs="宋体"/>
                <w:color w:val="000000"/>
                <w:kern w:val="0"/>
                <w:sz w:val="21"/>
                <w:szCs w:val="21"/>
              </w:rPr>
            </w:pPr>
          </w:p>
        </w:tc>
      </w:tr>
      <w:tr w:rsidR="000B59E0" w:rsidTr="00572ABB">
        <w:trPr>
          <w:trHeight w:val="340"/>
        </w:trPr>
        <w:tc>
          <w:tcPr>
            <w:tcW w:w="9011" w:type="dxa"/>
            <w:gridSpan w:val="5"/>
            <w:vAlign w:val="center"/>
          </w:tcPr>
          <w:p w:rsidR="000B59E0" w:rsidRDefault="00033339" w:rsidP="000B59E0">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是否存在</w:t>
            </w:r>
            <w:r w:rsidR="000B59E0">
              <w:rPr>
                <w:rFonts w:ascii="宋体" w:eastAsia="宋体" w:hAnsi="宋体" w:cs="宋体" w:hint="eastAsia"/>
                <w:color w:val="000000"/>
                <w:kern w:val="0"/>
                <w:sz w:val="21"/>
                <w:szCs w:val="21"/>
              </w:rPr>
              <w:t>其他违反医疗器械经营质量管理规范的行为：</w:t>
            </w:r>
          </w:p>
          <w:p w:rsidR="000B59E0" w:rsidRDefault="000B59E0">
            <w:pPr>
              <w:widowControl/>
              <w:spacing w:line="300" w:lineRule="exact"/>
              <w:jc w:val="center"/>
              <w:rPr>
                <w:rFonts w:ascii="宋体" w:eastAsia="宋体" w:hAnsi="宋体" w:cs="宋体"/>
                <w:color w:val="000000"/>
                <w:kern w:val="0"/>
                <w:sz w:val="21"/>
                <w:szCs w:val="21"/>
              </w:rPr>
            </w:pPr>
          </w:p>
          <w:p w:rsidR="000B59E0" w:rsidRDefault="000B59E0">
            <w:pPr>
              <w:widowControl/>
              <w:spacing w:line="300" w:lineRule="exact"/>
              <w:jc w:val="center"/>
              <w:rPr>
                <w:rFonts w:ascii="宋体" w:eastAsia="宋体" w:hAnsi="宋体" w:cs="宋体"/>
                <w:color w:val="000000"/>
                <w:kern w:val="0"/>
                <w:sz w:val="21"/>
                <w:szCs w:val="21"/>
              </w:rPr>
            </w:pPr>
          </w:p>
        </w:tc>
      </w:tr>
      <w:tr w:rsidR="00106595" w:rsidTr="000B59E0">
        <w:trPr>
          <w:trHeight w:val="340"/>
        </w:trPr>
        <w:tc>
          <w:tcPr>
            <w:tcW w:w="9011" w:type="dxa"/>
            <w:gridSpan w:val="5"/>
            <w:vMerge w:val="restart"/>
            <w:vAlign w:val="center"/>
          </w:tcPr>
          <w:p w:rsidR="00106595" w:rsidRDefault="00033339">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自</w:t>
            </w:r>
            <w:r w:rsidR="006E569B">
              <w:rPr>
                <w:rFonts w:ascii="宋体" w:eastAsia="宋体" w:hAnsi="宋体" w:cs="宋体" w:hint="eastAsia"/>
                <w:color w:val="000000"/>
                <w:kern w:val="0"/>
                <w:sz w:val="21"/>
                <w:szCs w:val="21"/>
              </w:rPr>
              <w:t>查结论：</w:t>
            </w:r>
          </w:p>
          <w:p w:rsidR="00106595" w:rsidRDefault="00106595">
            <w:pPr>
              <w:widowControl/>
              <w:spacing w:line="300" w:lineRule="exact"/>
              <w:rPr>
                <w:rFonts w:ascii="宋体" w:eastAsia="宋体" w:hAnsi="宋体" w:cs="宋体"/>
                <w:color w:val="000000"/>
                <w:kern w:val="0"/>
                <w:sz w:val="21"/>
                <w:szCs w:val="21"/>
              </w:rPr>
            </w:pPr>
          </w:p>
          <w:p w:rsidR="000B59E0" w:rsidRDefault="006E569B" w:rsidP="000B59E0">
            <w:pPr>
              <w:widowControl/>
              <w:spacing w:line="300" w:lineRule="exact"/>
              <w:jc w:val="right"/>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p w:rsidR="00106595" w:rsidRDefault="006E569B" w:rsidP="000B59E0">
            <w:pPr>
              <w:widowControl/>
              <w:spacing w:line="300" w:lineRule="exact"/>
              <w:jc w:val="right"/>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检查人：                      年    月    日</w:t>
            </w:r>
          </w:p>
          <w:p w:rsidR="00033339" w:rsidRDefault="00033339" w:rsidP="000B59E0">
            <w:pPr>
              <w:widowControl/>
              <w:spacing w:line="300" w:lineRule="exact"/>
              <w:jc w:val="right"/>
              <w:rPr>
                <w:rFonts w:ascii="宋体" w:eastAsia="宋体" w:hAnsi="宋体" w:cs="宋体"/>
                <w:color w:val="000000"/>
                <w:kern w:val="0"/>
                <w:sz w:val="21"/>
                <w:szCs w:val="21"/>
              </w:rPr>
            </w:pPr>
            <w:r>
              <w:rPr>
                <w:rFonts w:ascii="宋体" w:eastAsia="宋体" w:hAnsi="宋体" w:cs="宋体" w:hint="eastAsia"/>
                <w:color w:val="000000"/>
                <w:kern w:val="0"/>
                <w:sz w:val="21"/>
                <w:szCs w:val="21"/>
              </w:rPr>
              <w:t>企业法人代表或其授权人签名：                      年    月    日</w:t>
            </w:r>
          </w:p>
        </w:tc>
      </w:tr>
      <w:tr w:rsidR="00106595" w:rsidTr="000B59E0">
        <w:trPr>
          <w:trHeight w:val="340"/>
        </w:trPr>
        <w:tc>
          <w:tcPr>
            <w:tcW w:w="9011" w:type="dxa"/>
            <w:gridSpan w:val="5"/>
            <w:vMerge/>
            <w:vAlign w:val="center"/>
          </w:tcPr>
          <w:p w:rsidR="00106595" w:rsidRDefault="00106595">
            <w:pPr>
              <w:widowControl/>
              <w:spacing w:line="300" w:lineRule="exact"/>
              <w:rPr>
                <w:rFonts w:ascii="宋体" w:eastAsia="宋体" w:hAnsi="宋体" w:cs="宋体"/>
                <w:color w:val="000000"/>
                <w:kern w:val="0"/>
                <w:sz w:val="21"/>
                <w:szCs w:val="21"/>
              </w:rPr>
            </w:pPr>
          </w:p>
        </w:tc>
      </w:tr>
      <w:tr w:rsidR="00106595" w:rsidTr="000B59E0">
        <w:trPr>
          <w:trHeight w:val="340"/>
        </w:trPr>
        <w:tc>
          <w:tcPr>
            <w:tcW w:w="9011" w:type="dxa"/>
            <w:gridSpan w:val="5"/>
            <w:vMerge/>
            <w:vAlign w:val="center"/>
          </w:tcPr>
          <w:p w:rsidR="00106595" w:rsidRDefault="00106595">
            <w:pPr>
              <w:widowControl/>
              <w:spacing w:line="300" w:lineRule="exact"/>
              <w:rPr>
                <w:rFonts w:ascii="宋体" w:eastAsia="宋体" w:hAnsi="宋体" w:cs="宋体"/>
                <w:color w:val="000000"/>
                <w:kern w:val="0"/>
                <w:sz w:val="21"/>
                <w:szCs w:val="21"/>
              </w:rPr>
            </w:pPr>
          </w:p>
        </w:tc>
      </w:tr>
    </w:tbl>
    <w:p w:rsidR="006E569B" w:rsidRDefault="006E569B" w:rsidP="000B59E0">
      <w:pPr>
        <w:spacing w:line="500" w:lineRule="exact"/>
        <w:rPr>
          <w:rFonts w:ascii="仿宋" w:hAnsi="仿宋"/>
          <w:color w:val="000000"/>
        </w:rPr>
      </w:pPr>
    </w:p>
    <w:sectPr w:rsidR="006E569B" w:rsidSect="00B06BF6">
      <w:pgSz w:w="11906" w:h="16838" w:code="9"/>
      <w:pgMar w:top="1134" w:right="1418" w:bottom="1021" w:left="1134" w:header="851" w:footer="284" w:gutter="0"/>
      <w:cols w:space="720"/>
      <w:docGrid w:type="linesAndChars" w:linePitch="592"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8C2" w:rsidRDefault="00EE08C2">
      <w:r>
        <w:separator/>
      </w:r>
    </w:p>
  </w:endnote>
  <w:endnote w:type="continuationSeparator" w:id="0">
    <w:p w:rsidR="00EE08C2" w:rsidRDefault="00EE08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default"/>
    <w:sig w:usb0="00000000" w:usb1="38CF7CFA" w:usb2="00000016" w:usb3="00000000" w:csb0="00040001" w:csb1="00000000"/>
  </w:font>
  <w:font w:name="方正小标宋简体">
    <w:altName w:val="Arial Unicode MS"/>
    <w:charset w:val="86"/>
    <w:family w:val="auto"/>
    <w:pitch w:val="default"/>
    <w:sig w:usb0="00000001" w:usb1="080E0000" w:usb2="00000010" w:usb3="00000000" w:csb0="00040000" w:csb1="00000000"/>
  </w:font>
  <w:font w:name="楷体">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8C2" w:rsidRDefault="00EE08C2">
      <w:r>
        <w:separator/>
      </w:r>
    </w:p>
  </w:footnote>
  <w:footnote w:type="continuationSeparator" w:id="0">
    <w:p w:rsidR="00EE08C2" w:rsidRDefault="00EE08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56"/>
  <w:drawingGridVerticalSpacing w:val="296"/>
  <w:displayHorizontalDrawingGridEvery w:val="0"/>
  <w:displayVerticalDrawingGridEvery w:val="2"/>
  <w:characterSpacingControl w:val="compressPunctuation"/>
  <w:doNotValidateAgainstSchema/>
  <w:doNotDemarcateInvalidXml/>
  <w:hdrShapeDefaults>
    <o:shapedefaults v:ext="edit" spidmax="15362"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64B0"/>
    <w:rsid w:val="00005BDE"/>
    <w:rsid w:val="00033339"/>
    <w:rsid w:val="000356E1"/>
    <w:rsid w:val="00057C5D"/>
    <w:rsid w:val="00063089"/>
    <w:rsid w:val="00077F87"/>
    <w:rsid w:val="000B59E0"/>
    <w:rsid w:val="00106595"/>
    <w:rsid w:val="00106979"/>
    <w:rsid w:val="001A4AB3"/>
    <w:rsid w:val="001C35F6"/>
    <w:rsid w:val="00200BE4"/>
    <w:rsid w:val="00203A2F"/>
    <w:rsid w:val="00222EC4"/>
    <w:rsid w:val="00230913"/>
    <w:rsid w:val="0024104E"/>
    <w:rsid w:val="00295C34"/>
    <w:rsid w:val="002B2DEC"/>
    <w:rsid w:val="002B4DC3"/>
    <w:rsid w:val="002D5964"/>
    <w:rsid w:val="002F5F76"/>
    <w:rsid w:val="00301E0E"/>
    <w:rsid w:val="00304E1F"/>
    <w:rsid w:val="00321D96"/>
    <w:rsid w:val="00332A1B"/>
    <w:rsid w:val="0034135B"/>
    <w:rsid w:val="003633F3"/>
    <w:rsid w:val="003A1156"/>
    <w:rsid w:val="003D16EC"/>
    <w:rsid w:val="0040361B"/>
    <w:rsid w:val="00413F2D"/>
    <w:rsid w:val="0041578A"/>
    <w:rsid w:val="004600AA"/>
    <w:rsid w:val="004B49BE"/>
    <w:rsid w:val="004C6EC0"/>
    <w:rsid w:val="004E27A8"/>
    <w:rsid w:val="004E2D0E"/>
    <w:rsid w:val="00510A7B"/>
    <w:rsid w:val="00537570"/>
    <w:rsid w:val="00577A79"/>
    <w:rsid w:val="005968D1"/>
    <w:rsid w:val="006E569B"/>
    <w:rsid w:val="00714AC2"/>
    <w:rsid w:val="00733C5A"/>
    <w:rsid w:val="00760D79"/>
    <w:rsid w:val="00764824"/>
    <w:rsid w:val="007A64B0"/>
    <w:rsid w:val="007E363C"/>
    <w:rsid w:val="007F16C7"/>
    <w:rsid w:val="0085722E"/>
    <w:rsid w:val="0089396E"/>
    <w:rsid w:val="008A1155"/>
    <w:rsid w:val="008C4C39"/>
    <w:rsid w:val="00911E6D"/>
    <w:rsid w:val="00952EBE"/>
    <w:rsid w:val="00965653"/>
    <w:rsid w:val="00994590"/>
    <w:rsid w:val="009A6066"/>
    <w:rsid w:val="009B2ED5"/>
    <w:rsid w:val="00A026CF"/>
    <w:rsid w:val="00A151F1"/>
    <w:rsid w:val="00A17426"/>
    <w:rsid w:val="00A3290B"/>
    <w:rsid w:val="00B0563E"/>
    <w:rsid w:val="00B06BF6"/>
    <w:rsid w:val="00B0713B"/>
    <w:rsid w:val="00B356F6"/>
    <w:rsid w:val="00B3754D"/>
    <w:rsid w:val="00B477D3"/>
    <w:rsid w:val="00B6715C"/>
    <w:rsid w:val="00B6735A"/>
    <w:rsid w:val="00BA5931"/>
    <w:rsid w:val="00BD2E6D"/>
    <w:rsid w:val="00C004CC"/>
    <w:rsid w:val="00C26430"/>
    <w:rsid w:val="00C417A8"/>
    <w:rsid w:val="00C44E6D"/>
    <w:rsid w:val="00C53E1C"/>
    <w:rsid w:val="00C61D15"/>
    <w:rsid w:val="00C9767B"/>
    <w:rsid w:val="00D17BB5"/>
    <w:rsid w:val="00D35907"/>
    <w:rsid w:val="00D90782"/>
    <w:rsid w:val="00DE40B7"/>
    <w:rsid w:val="00DF3B1D"/>
    <w:rsid w:val="00E4684C"/>
    <w:rsid w:val="00EC064B"/>
    <w:rsid w:val="00EC4021"/>
    <w:rsid w:val="00EE08C2"/>
    <w:rsid w:val="00F33C9B"/>
    <w:rsid w:val="00F362AC"/>
    <w:rsid w:val="00F4123C"/>
    <w:rsid w:val="00F50C0E"/>
    <w:rsid w:val="00FB07F2"/>
    <w:rsid w:val="00FB3625"/>
    <w:rsid w:val="00FC5D37"/>
    <w:rsid w:val="00FD638B"/>
    <w:rsid w:val="0DC837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6595"/>
    <w:pPr>
      <w:widowControl w:val="0"/>
      <w:jc w:val="both"/>
    </w:pPr>
    <w:rPr>
      <w:rFonts w:eastAsia="仿宋"/>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06595"/>
  </w:style>
  <w:style w:type="paragraph" w:styleId="a4">
    <w:name w:val="header"/>
    <w:basedOn w:val="a"/>
    <w:rsid w:val="00106595"/>
    <w:pPr>
      <w:pBdr>
        <w:bottom w:val="single" w:sz="6" w:space="1" w:color="auto"/>
      </w:pBdr>
      <w:tabs>
        <w:tab w:val="center" w:pos="4153"/>
        <w:tab w:val="right" w:pos="8306"/>
      </w:tabs>
      <w:snapToGrid w:val="0"/>
      <w:jc w:val="center"/>
    </w:pPr>
    <w:rPr>
      <w:sz w:val="18"/>
      <w:szCs w:val="18"/>
    </w:rPr>
  </w:style>
  <w:style w:type="paragraph" w:styleId="a5">
    <w:name w:val="footer"/>
    <w:basedOn w:val="a"/>
    <w:rsid w:val="00106595"/>
    <w:pPr>
      <w:tabs>
        <w:tab w:val="center" w:pos="4153"/>
        <w:tab w:val="right" w:pos="8306"/>
      </w:tabs>
      <w:snapToGrid w:val="0"/>
      <w:jc w:val="left"/>
    </w:pPr>
    <w:rPr>
      <w:sz w:val="18"/>
      <w:szCs w:val="18"/>
    </w:rPr>
  </w:style>
  <w:style w:type="paragraph" w:styleId="a6">
    <w:name w:val="Balloon Text"/>
    <w:basedOn w:val="a"/>
    <w:semiHidden/>
    <w:rsid w:val="00106595"/>
    <w:rPr>
      <w:sz w:val="18"/>
      <w:szCs w:val="18"/>
    </w:rPr>
  </w:style>
  <w:style w:type="paragraph" w:styleId="a7">
    <w:name w:val="Date"/>
    <w:basedOn w:val="a"/>
    <w:next w:val="a"/>
    <w:rsid w:val="00106595"/>
    <w:pPr>
      <w:ind w:leftChars="2500" w:left="10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1796</Characters>
  <Application>Microsoft Office Word</Application>
  <DocSecurity>0</DocSecurity>
  <PresentationFormat/>
  <Lines>14</Lines>
  <Paragraphs>4</Paragraphs>
  <Slides>0</Slides>
  <Notes>0</Notes>
  <HiddenSlides>0</HiddenSlides>
  <MMClips>0</MMClips>
  <ScaleCrop>false</ScaleCrop>
  <Manager/>
  <Company/>
  <LinksUpToDate>false</LinksUpToDate>
  <CharactersWithSpaces>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诸葛立鹰</cp:lastModifiedBy>
  <cp:revision>2</cp:revision>
  <cp:lastPrinted>2015-09-25T08:07:00Z</cp:lastPrinted>
  <dcterms:created xsi:type="dcterms:W3CDTF">2016-12-30T01:05:00Z</dcterms:created>
  <dcterms:modified xsi:type="dcterms:W3CDTF">2016-12-30T01:05:00Z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