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针织服装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对针织服装产品标准进行深圳标准先进性评价，特制定本细则。本细则所指的针织服装是指直接接触皮肤类的针织服装，不包括文胸、泳衣以及运动服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>
      <w:pPr>
        <w:pStyle w:val="17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hint="eastAsia" w:ascii="Times New Roman" w:hAnsi="Times New Roman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>
      <w:pPr>
        <w:pStyle w:val="17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针织服装产品标准评价</w:t>
      </w:r>
    </w:p>
    <w:p>
      <w:pPr>
        <w:pStyle w:val="17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>
      <w:pPr>
        <w:pStyle w:val="17"/>
        <w:ind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</w:rPr>
        <w:t>梳理针织服装产品指标项，</w:t>
      </w:r>
      <w:r>
        <w:rPr>
          <w:rFonts w:hint="eastAsia"/>
          <w:b/>
          <w:sz w:val="30"/>
          <w:szCs w:val="30"/>
        </w:rPr>
        <w:t>在满足国家强制性标准G</w:t>
      </w:r>
      <w:r>
        <w:rPr>
          <w:b/>
          <w:sz w:val="30"/>
          <w:szCs w:val="30"/>
        </w:rPr>
        <w:t>B 18401-2010</w:t>
      </w:r>
      <w:r>
        <w:rPr>
          <w:rFonts w:hint="eastAsia"/>
          <w:b/>
          <w:sz w:val="30"/>
          <w:szCs w:val="30"/>
        </w:rPr>
        <w:t>《国家纺织产品基本安全技术规范》（婴幼儿及儿童纺织产品还应</w:t>
      </w:r>
      <w:r>
        <w:rPr>
          <w:b/>
          <w:sz w:val="30"/>
          <w:szCs w:val="30"/>
        </w:rPr>
        <w:t>满足</w:t>
      </w:r>
      <w:r>
        <w:rPr>
          <w:rFonts w:hint="eastAsia"/>
          <w:b/>
          <w:sz w:val="30"/>
          <w:szCs w:val="30"/>
        </w:rPr>
        <w:t>GB 31701-2015《婴幼儿及儿童纺织产品安全技术规范》）等的基础上，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hint="eastAsia" w:ascii="宋体" w:hAnsi="宋体"/>
          <w:sz w:val="30"/>
          <w:szCs w:val="30"/>
        </w:rPr>
        <w:t>，以国内领先、国际先进水平或者填补国内、国际空白为原则，从以下</w:t>
      </w:r>
      <w:r>
        <w:rPr>
          <w:rFonts w:hint="eastAsia" w:ascii="宋体" w:hAnsi="宋体"/>
          <w:color w:val="000000"/>
          <w:sz w:val="30"/>
          <w:szCs w:val="30"/>
        </w:rPr>
        <w:t>八类指标</w:t>
      </w:r>
      <w:r>
        <w:rPr>
          <w:rFonts w:hint="eastAsia" w:ascii="宋体" w:hAnsi="宋体"/>
          <w:sz w:val="30"/>
          <w:szCs w:val="30"/>
        </w:rPr>
        <w:t>性质提出影响产品质量的主要技术指标：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产品创新，</w:t>
      </w:r>
      <w:r>
        <w:rPr>
          <w:rFonts w:hint="eastAsia" w:ascii="宋体" w:hAnsi="宋体"/>
          <w:sz w:val="30"/>
          <w:szCs w:val="30"/>
        </w:rPr>
        <w:t>能够进一步满足顾客需求，开辟新的市场；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符合产业政策引导方向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填补国内（国际）空白，</w:t>
      </w:r>
      <w:r>
        <w:rPr>
          <w:rFonts w:hint="eastAsia" w:ascii="宋体" w:hAnsi="宋体"/>
          <w:sz w:val="30"/>
          <w:szCs w:val="30"/>
        </w:rPr>
        <w:t>能够提升产品质量；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严于国家行业标准，</w:t>
      </w:r>
      <w:r>
        <w:rPr>
          <w:rFonts w:hint="eastAsia" w:ascii="宋体" w:hAnsi="宋体"/>
          <w:sz w:val="30"/>
          <w:szCs w:val="30"/>
        </w:rPr>
        <w:t>质量提升明显；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清洁生产，</w:t>
      </w:r>
      <w:r>
        <w:rPr>
          <w:rFonts w:hint="eastAsia" w:ascii="宋体" w:hAnsi="宋体"/>
          <w:sz w:val="30"/>
          <w:szCs w:val="30"/>
        </w:rPr>
        <w:t>材料选择、生产过程生态环保；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产品安全健康环保，</w:t>
      </w:r>
      <w:r>
        <w:rPr>
          <w:rFonts w:hint="eastAsia" w:ascii="宋体" w:hAnsi="宋体"/>
          <w:sz w:val="30"/>
          <w:szCs w:val="30"/>
        </w:rPr>
        <w:t>维护人体安全，有利身体健康，加强环境保护；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消费体验，</w:t>
      </w:r>
      <w:r>
        <w:rPr>
          <w:rFonts w:hint="eastAsia" w:ascii="宋体" w:hAnsi="宋体"/>
          <w:sz w:val="30"/>
          <w:szCs w:val="30"/>
        </w:rPr>
        <w:t>满足消费者实际需求，提升用户体验；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行业特殊要求，</w:t>
      </w:r>
      <w:r>
        <w:rPr>
          <w:rFonts w:hint="eastAsia" w:ascii="宋体" w:hAnsi="宋体"/>
          <w:sz w:val="30"/>
          <w:szCs w:val="30"/>
        </w:rPr>
        <w:t>符合并高于产品所在行业的特殊要求，带动质量明显提升。</w:t>
      </w:r>
    </w:p>
    <w:p>
      <w:pPr>
        <w:pStyle w:val="17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>
      <w:pPr>
        <w:ind w:firstLine="600" w:firstLineChars="200"/>
        <w:rPr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针织服装产品先进性判定标准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62"/>
        <w:gridCol w:w="1035"/>
        <w:gridCol w:w="49"/>
        <w:gridCol w:w="1669"/>
        <w:gridCol w:w="596"/>
        <w:gridCol w:w="1073"/>
        <w:gridCol w:w="1450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550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062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指标性质</w:t>
            </w:r>
          </w:p>
        </w:tc>
        <w:tc>
          <w:tcPr>
            <w:tcW w:w="2753" w:type="dxa"/>
            <w:gridSpan w:val="3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关键指标项</w:t>
            </w:r>
          </w:p>
        </w:tc>
        <w:tc>
          <w:tcPr>
            <w:tcW w:w="1669" w:type="dxa"/>
            <w:gridSpan w:val="2"/>
            <w:shd w:val="clear" w:color="auto" w:fill="A6A6A6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指标先进</w:t>
            </w:r>
            <w:r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  <w:t>值</w:t>
            </w:r>
          </w:p>
        </w:tc>
        <w:tc>
          <w:tcPr>
            <w:tcW w:w="1450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检测</w:t>
            </w:r>
            <w:r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  <w:t>方法</w:t>
            </w:r>
          </w:p>
        </w:tc>
        <w:tc>
          <w:tcPr>
            <w:tcW w:w="1576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要求</w:t>
            </w:r>
            <w:r>
              <w:rPr>
                <w:rFonts w:asciiTheme="minorEastAsia" w:hAnsiTheme="minorEastAsia" w:eastAsiaTheme="minorEastAsia"/>
                <w:szCs w:val="21"/>
              </w:rPr>
              <w:t>严于国家行业标准</w:t>
            </w:r>
          </w:p>
        </w:tc>
        <w:tc>
          <w:tcPr>
            <w:tcW w:w="27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甲醛含量/(mg/</w:t>
            </w:r>
          </w:p>
          <w:p>
            <w:pPr>
              <w:widowControl/>
              <w:ind w:firstLine="105" w:firstLineChars="5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kg)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≤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未检出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GB/T2912.1纺织品 甲醛的测定 第1部分：游离和水解的甲醛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检出限为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20mg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/kg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清洁生产要求</w:t>
            </w:r>
          </w:p>
        </w:tc>
        <w:tc>
          <w:tcPr>
            <w:tcW w:w="108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色牢度/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（级）≥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耐皂洗（变色</w:t>
            </w:r>
            <w:r>
              <w:rPr>
                <w:rFonts w:asciiTheme="minorEastAsia" w:hAnsiTheme="minorEastAsia" w:eastAsiaTheme="minorEastAsia"/>
                <w:szCs w:val="21"/>
              </w:rPr>
              <w:t>、沾色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3-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按GB/T 3921-2008试验方法A（1）的规定执行</w:t>
            </w:r>
          </w:p>
        </w:tc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耐汗渍（变色</w:t>
            </w:r>
            <w:r>
              <w:rPr>
                <w:rFonts w:asciiTheme="minorEastAsia" w:hAnsiTheme="minorEastAsia" w:eastAsiaTheme="minorEastAsia"/>
                <w:szCs w:val="21"/>
              </w:rPr>
              <w:t>、沾色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3-4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GB/T3922纺织品 色牢度试验 耐汗渍色牢度</w:t>
            </w:r>
          </w:p>
        </w:tc>
        <w:tc>
          <w:tcPr>
            <w:tcW w:w="15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耐干摩擦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4，丝绸产品3-4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GB/T3920纺织品 色牢度试验 耐摩擦色牢度</w:t>
            </w:r>
          </w:p>
        </w:tc>
        <w:tc>
          <w:tcPr>
            <w:tcW w:w="15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耐湿摩擦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3（深2-3）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GB/T3920纺织品 色牢度试验 耐摩擦色牢度</w:t>
            </w:r>
          </w:p>
        </w:tc>
        <w:tc>
          <w:tcPr>
            <w:tcW w:w="15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ind w:left="42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致敏染料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禁用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 20383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纺织品 致敏性分散染料的测定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只针对二醋酯纤维、三醋酯纤维、聚酯纤维制成的产品。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限量值为50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mg/kg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ind w:left="42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残余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表面活性剂,润湿剂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壬基酚（OP）,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辛基酚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（NP）总量 /(mg/kg) ＜</w:t>
            </w:r>
          </w:p>
        </w:tc>
        <w:tc>
          <w:tcPr>
            <w:tcW w:w="16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.0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GB/T 23322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纺织品 表面活性剂的测定 烷基酚聚氧乙烯醚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也叫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烷基酚聚氧乙烯醚类化合物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（APEO）。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42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壬基酚（OP）,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辛基酚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（NP），壬基酚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聚氧乙烯醚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（OP(EO)）,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辛基酚聚氧乙烯醚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（NP(EO)）总量/(mg/kg)  ＜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25.0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消费体验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水洗尺寸变化率（%）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-5.5～+2.0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按GB/T 8878规定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执行，标示“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手洗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产品按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 8629中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仿手洗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程序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执行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。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弹性纤维织物不考核横向水洗尺寸变化率、褶皱产品不考核褶皱方向水洗尺寸变化率。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起毛起球（级）≥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按GB/T 4802.1-2008中E法的规定执行，评级根据织物风格和起球形状按照GSB 16-1523针织物起毛起球样照评定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起球只考核正面，磨毛、起绒类产品不考核。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水洗后扭曲率/% ≤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上衣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条格 5.0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FZ/T 73020-2012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中5.3.4的方法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对紧口类产品和非直摆上衣、裙类产品不考核水洗后扭曲率。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素色 6.0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长裤 2.5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5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洗液沾色程度/级 ≥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按GB/T 3921-2008试验方法A（1）的规定执行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0"/>
        </w:rPr>
        <w:sectPr>
          <w:headerReference r:id="rId7" w:type="default"/>
          <w:headerReference r:id="rId8" w:type="even"/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>
      <w:pPr>
        <w:jc w:val="center"/>
      </w:pPr>
      <w:r>
        <w:pict>
          <v:shape id="_x0000_i1025" o:spt="75" type="#_x0000_t75" style="height:425.1pt;width:351.8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17"/>
        <w:numPr>
          <w:ilvl w:val="0"/>
          <w:numId w:val="8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hint="eastAsia" w:ascii="宋体" w:hAnsi="宋体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>
      <w:pPr>
        <w:pStyle w:val="17"/>
        <w:numPr>
          <w:ilvl w:val="0"/>
          <w:numId w:val="8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发布机构</w:t>
      </w:r>
    </w:p>
    <w:p>
      <w:pPr>
        <w:ind w:firstLine="450" w:firstLineChars="1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  <w:sz w:val="21"/>
      </w:rPr>
      <w:t>编号：</w:t>
    </w:r>
    <w:r>
      <w:rPr>
        <w:sz w:val="21"/>
      </w:rPr>
      <w:t>SSAE-A04-005:2020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  <w:szCs w:val="21"/>
      </w:rPr>
      <w:t>SSAE-A04-005:2020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rPr>
        <w:szCs w:val="18"/>
      </w:rPr>
      <w:t>SSAE-A04-005</w:t>
    </w:r>
    <w:r>
      <w:t>:2020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SSAE-A04-005:2020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B152FD6"/>
    <w:multiLevelType w:val="multilevel"/>
    <w:tmpl w:val="4B152FD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E630355"/>
    <w:multiLevelType w:val="multilevel"/>
    <w:tmpl w:val="4E630355"/>
    <w:lvl w:ilvl="0" w:tentative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485330"/>
    <w:multiLevelType w:val="multilevel"/>
    <w:tmpl w:val="52485330"/>
    <w:lvl w:ilvl="0" w:tentative="0">
      <w:start w:val="1"/>
      <w:numFmt w:val="none"/>
      <w:pStyle w:val="2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41EDC"/>
    <w:rsid w:val="00001874"/>
    <w:rsid w:val="000018DC"/>
    <w:rsid w:val="00002425"/>
    <w:rsid w:val="0000523C"/>
    <w:rsid w:val="0001169E"/>
    <w:rsid w:val="000117C5"/>
    <w:rsid w:val="00012A2E"/>
    <w:rsid w:val="00012C76"/>
    <w:rsid w:val="00012D7F"/>
    <w:rsid w:val="0001357E"/>
    <w:rsid w:val="00013DE7"/>
    <w:rsid w:val="00014138"/>
    <w:rsid w:val="00017B72"/>
    <w:rsid w:val="000207B9"/>
    <w:rsid w:val="00020D08"/>
    <w:rsid w:val="0002100B"/>
    <w:rsid w:val="00021C6A"/>
    <w:rsid w:val="00024ACE"/>
    <w:rsid w:val="00025F4F"/>
    <w:rsid w:val="000264C2"/>
    <w:rsid w:val="0002697B"/>
    <w:rsid w:val="00027DF2"/>
    <w:rsid w:val="00030084"/>
    <w:rsid w:val="00032D4D"/>
    <w:rsid w:val="00032F84"/>
    <w:rsid w:val="00033457"/>
    <w:rsid w:val="000339CE"/>
    <w:rsid w:val="00033C3A"/>
    <w:rsid w:val="000355D9"/>
    <w:rsid w:val="00035A8F"/>
    <w:rsid w:val="00035ADD"/>
    <w:rsid w:val="000364FE"/>
    <w:rsid w:val="0003679E"/>
    <w:rsid w:val="000369BC"/>
    <w:rsid w:val="00036C7C"/>
    <w:rsid w:val="00037947"/>
    <w:rsid w:val="00042EDA"/>
    <w:rsid w:val="00043919"/>
    <w:rsid w:val="000444B0"/>
    <w:rsid w:val="0004492F"/>
    <w:rsid w:val="000455BB"/>
    <w:rsid w:val="0005394B"/>
    <w:rsid w:val="00053988"/>
    <w:rsid w:val="00054C2A"/>
    <w:rsid w:val="0005505C"/>
    <w:rsid w:val="000606C9"/>
    <w:rsid w:val="00061AFF"/>
    <w:rsid w:val="0006276F"/>
    <w:rsid w:val="00065195"/>
    <w:rsid w:val="000725D1"/>
    <w:rsid w:val="00072ECC"/>
    <w:rsid w:val="000731EF"/>
    <w:rsid w:val="00074DEB"/>
    <w:rsid w:val="0007790E"/>
    <w:rsid w:val="00080CA7"/>
    <w:rsid w:val="000819EA"/>
    <w:rsid w:val="000847CF"/>
    <w:rsid w:val="00086BF3"/>
    <w:rsid w:val="00090A64"/>
    <w:rsid w:val="000913C0"/>
    <w:rsid w:val="00091504"/>
    <w:rsid w:val="00091774"/>
    <w:rsid w:val="00091E31"/>
    <w:rsid w:val="00091F59"/>
    <w:rsid w:val="000921F9"/>
    <w:rsid w:val="0009594D"/>
    <w:rsid w:val="00095C9F"/>
    <w:rsid w:val="000A0840"/>
    <w:rsid w:val="000A1C41"/>
    <w:rsid w:val="000A347F"/>
    <w:rsid w:val="000A4C27"/>
    <w:rsid w:val="000A529F"/>
    <w:rsid w:val="000A5B29"/>
    <w:rsid w:val="000A70FA"/>
    <w:rsid w:val="000A73BD"/>
    <w:rsid w:val="000A7437"/>
    <w:rsid w:val="000B140F"/>
    <w:rsid w:val="000B1CC1"/>
    <w:rsid w:val="000B33B6"/>
    <w:rsid w:val="000B51EC"/>
    <w:rsid w:val="000B6A8D"/>
    <w:rsid w:val="000C3396"/>
    <w:rsid w:val="000C3F1A"/>
    <w:rsid w:val="000C59FF"/>
    <w:rsid w:val="000C60E1"/>
    <w:rsid w:val="000C63D2"/>
    <w:rsid w:val="000D1601"/>
    <w:rsid w:val="000D1F02"/>
    <w:rsid w:val="000D505B"/>
    <w:rsid w:val="000D5519"/>
    <w:rsid w:val="000D5B96"/>
    <w:rsid w:val="000D6757"/>
    <w:rsid w:val="000D6DC2"/>
    <w:rsid w:val="000D73FB"/>
    <w:rsid w:val="000E39D5"/>
    <w:rsid w:val="000E5A8A"/>
    <w:rsid w:val="000E7745"/>
    <w:rsid w:val="000F062E"/>
    <w:rsid w:val="000F328B"/>
    <w:rsid w:val="000F67C8"/>
    <w:rsid w:val="000F67D8"/>
    <w:rsid w:val="001003F1"/>
    <w:rsid w:val="00102676"/>
    <w:rsid w:val="00103013"/>
    <w:rsid w:val="001044B6"/>
    <w:rsid w:val="0010540C"/>
    <w:rsid w:val="0010639C"/>
    <w:rsid w:val="00111F81"/>
    <w:rsid w:val="001124CC"/>
    <w:rsid w:val="00112A18"/>
    <w:rsid w:val="00114CF0"/>
    <w:rsid w:val="0011524E"/>
    <w:rsid w:val="00115A15"/>
    <w:rsid w:val="00115AAE"/>
    <w:rsid w:val="001166A2"/>
    <w:rsid w:val="00117333"/>
    <w:rsid w:val="00117FD2"/>
    <w:rsid w:val="001208C0"/>
    <w:rsid w:val="0012360C"/>
    <w:rsid w:val="00124192"/>
    <w:rsid w:val="00124A0F"/>
    <w:rsid w:val="001271D7"/>
    <w:rsid w:val="00137CA1"/>
    <w:rsid w:val="001404EA"/>
    <w:rsid w:val="00140A1E"/>
    <w:rsid w:val="001424F4"/>
    <w:rsid w:val="001431BC"/>
    <w:rsid w:val="00143701"/>
    <w:rsid w:val="00144CD5"/>
    <w:rsid w:val="00144E67"/>
    <w:rsid w:val="001467A0"/>
    <w:rsid w:val="00146E15"/>
    <w:rsid w:val="001500F9"/>
    <w:rsid w:val="00150CAF"/>
    <w:rsid w:val="00152043"/>
    <w:rsid w:val="00153A76"/>
    <w:rsid w:val="001554BA"/>
    <w:rsid w:val="001616ED"/>
    <w:rsid w:val="001620F3"/>
    <w:rsid w:val="00162DBC"/>
    <w:rsid w:val="00163002"/>
    <w:rsid w:val="001646D9"/>
    <w:rsid w:val="00166567"/>
    <w:rsid w:val="00166D62"/>
    <w:rsid w:val="001670E1"/>
    <w:rsid w:val="0016715D"/>
    <w:rsid w:val="00170DA5"/>
    <w:rsid w:val="00171D70"/>
    <w:rsid w:val="00173B17"/>
    <w:rsid w:val="0017648F"/>
    <w:rsid w:val="001764A6"/>
    <w:rsid w:val="001767DD"/>
    <w:rsid w:val="00177976"/>
    <w:rsid w:val="00177D4A"/>
    <w:rsid w:val="00180F59"/>
    <w:rsid w:val="00183E12"/>
    <w:rsid w:val="001873E0"/>
    <w:rsid w:val="00187D09"/>
    <w:rsid w:val="0019110D"/>
    <w:rsid w:val="00193123"/>
    <w:rsid w:val="0019564A"/>
    <w:rsid w:val="00197022"/>
    <w:rsid w:val="001A1445"/>
    <w:rsid w:val="001A2A83"/>
    <w:rsid w:val="001A2B93"/>
    <w:rsid w:val="001A6117"/>
    <w:rsid w:val="001B3902"/>
    <w:rsid w:val="001B4CAA"/>
    <w:rsid w:val="001B5ECB"/>
    <w:rsid w:val="001B7236"/>
    <w:rsid w:val="001B7C9A"/>
    <w:rsid w:val="001C06A8"/>
    <w:rsid w:val="001C0C8C"/>
    <w:rsid w:val="001C3DBC"/>
    <w:rsid w:val="001C43F0"/>
    <w:rsid w:val="001C4714"/>
    <w:rsid w:val="001C4964"/>
    <w:rsid w:val="001C711F"/>
    <w:rsid w:val="001C7BEE"/>
    <w:rsid w:val="001D0553"/>
    <w:rsid w:val="001D0B16"/>
    <w:rsid w:val="001D2E20"/>
    <w:rsid w:val="001D2ECA"/>
    <w:rsid w:val="001D4948"/>
    <w:rsid w:val="001D6712"/>
    <w:rsid w:val="001D6BEC"/>
    <w:rsid w:val="001D7D47"/>
    <w:rsid w:val="001E1351"/>
    <w:rsid w:val="001E2090"/>
    <w:rsid w:val="001E2679"/>
    <w:rsid w:val="001E3354"/>
    <w:rsid w:val="001E441A"/>
    <w:rsid w:val="001E53BF"/>
    <w:rsid w:val="001E7E7B"/>
    <w:rsid w:val="001F0D39"/>
    <w:rsid w:val="001F0FCB"/>
    <w:rsid w:val="001F21A1"/>
    <w:rsid w:val="001F48F2"/>
    <w:rsid w:val="001F4B11"/>
    <w:rsid w:val="001F6AFA"/>
    <w:rsid w:val="00200312"/>
    <w:rsid w:val="002017D3"/>
    <w:rsid w:val="0020194D"/>
    <w:rsid w:val="0020255C"/>
    <w:rsid w:val="00204F5F"/>
    <w:rsid w:val="002064BE"/>
    <w:rsid w:val="00206575"/>
    <w:rsid w:val="0020778F"/>
    <w:rsid w:val="00211548"/>
    <w:rsid w:val="0021390A"/>
    <w:rsid w:val="0021403B"/>
    <w:rsid w:val="00214872"/>
    <w:rsid w:val="00215269"/>
    <w:rsid w:val="00215A63"/>
    <w:rsid w:val="00217BF9"/>
    <w:rsid w:val="002209BE"/>
    <w:rsid w:val="00223D86"/>
    <w:rsid w:val="002245E4"/>
    <w:rsid w:val="00224B9F"/>
    <w:rsid w:val="002252DC"/>
    <w:rsid w:val="002269E8"/>
    <w:rsid w:val="00226AC3"/>
    <w:rsid w:val="00230AAC"/>
    <w:rsid w:val="00231DB5"/>
    <w:rsid w:val="00232D5A"/>
    <w:rsid w:val="002340D9"/>
    <w:rsid w:val="00241960"/>
    <w:rsid w:val="00243415"/>
    <w:rsid w:val="002440EF"/>
    <w:rsid w:val="002446A4"/>
    <w:rsid w:val="00246859"/>
    <w:rsid w:val="00252823"/>
    <w:rsid w:val="002560E8"/>
    <w:rsid w:val="00262D79"/>
    <w:rsid w:val="00264972"/>
    <w:rsid w:val="002665E8"/>
    <w:rsid w:val="002673E2"/>
    <w:rsid w:val="00267587"/>
    <w:rsid w:val="00267EAD"/>
    <w:rsid w:val="00271FB2"/>
    <w:rsid w:val="0027302A"/>
    <w:rsid w:val="00273D13"/>
    <w:rsid w:val="00276203"/>
    <w:rsid w:val="00282A05"/>
    <w:rsid w:val="00283CF3"/>
    <w:rsid w:val="002846A0"/>
    <w:rsid w:val="0028638C"/>
    <w:rsid w:val="002873B9"/>
    <w:rsid w:val="00291088"/>
    <w:rsid w:val="002914F7"/>
    <w:rsid w:val="00291CE2"/>
    <w:rsid w:val="00293070"/>
    <w:rsid w:val="00294567"/>
    <w:rsid w:val="00296D7B"/>
    <w:rsid w:val="00296FE9"/>
    <w:rsid w:val="002978A2"/>
    <w:rsid w:val="002A044D"/>
    <w:rsid w:val="002A0B39"/>
    <w:rsid w:val="002A2026"/>
    <w:rsid w:val="002A3032"/>
    <w:rsid w:val="002A408B"/>
    <w:rsid w:val="002A4714"/>
    <w:rsid w:val="002A4808"/>
    <w:rsid w:val="002A4F20"/>
    <w:rsid w:val="002A61ED"/>
    <w:rsid w:val="002A6B5C"/>
    <w:rsid w:val="002B1BF8"/>
    <w:rsid w:val="002C171E"/>
    <w:rsid w:val="002C2088"/>
    <w:rsid w:val="002C25BE"/>
    <w:rsid w:val="002C2BBF"/>
    <w:rsid w:val="002C2C23"/>
    <w:rsid w:val="002C2E41"/>
    <w:rsid w:val="002C3594"/>
    <w:rsid w:val="002C5BB8"/>
    <w:rsid w:val="002D0BA8"/>
    <w:rsid w:val="002D356E"/>
    <w:rsid w:val="002D3755"/>
    <w:rsid w:val="002D3B56"/>
    <w:rsid w:val="002D53DE"/>
    <w:rsid w:val="002D700F"/>
    <w:rsid w:val="002D7159"/>
    <w:rsid w:val="002E073B"/>
    <w:rsid w:val="002E2B06"/>
    <w:rsid w:val="002E3A0E"/>
    <w:rsid w:val="002E42E6"/>
    <w:rsid w:val="002E45B1"/>
    <w:rsid w:val="002E4A88"/>
    <w:rsid w:val="002E55B4"/>
    <w:rsid w:val="002E768D"/>
    <w:rsid w:val="002F2537"/>
    <w:rsid w:val="002F2CA9"/>
    <w:rsid w:val="002F3CCB"/>
    <w:rsid w:val="002F4AFE"/>
    <w:rsid w:val="002F4DB2"/>
    <w:rsid w:val="002F56A0"/>
    <w:rsid w:val="002F6E1B"/>
    <w:rsid w:val="002F7BEF"/>
    <w:rsid w:val="003026A2"/>
    <w:rsid w:val="00302AC2"/>
    <w:rsid w:val="00305A78"/>
    <w:rsid w:val="00305E53"/>
    <w:rsid w:val="00306510"/>
    <w:rsid w:val="00306CE7"/>
    <w:rsid w:val="003079E3"/>
    <w:rsid w:val="00307B7B"/>
    <w:rsid w:val="00310154"/>
    <w:rsid w:val="00310E2D"/>
    <w:rsid w:val="00311F91"/>
    <w:rsid w:val="00313D42"/>
    <w:rsid w:val="00314151"/>
    <w:rsid w:val="00315A82"/>
    <w:rsid w:val="00315B78"/>
    <w:rsid w:val="003169DC"/>
    <w:rsid w:val="00317757"/>
    <w:rsid w:val="00320E96"/>
    <w:rsid w:val="003220B4"/>
    <w:rsid w:val="00323D17"/>
    <w:rsid w:val="00324AA4"/>
    <w:rsid w:val="00325F54"/>
    <w:rsid w:val="00325FDB"/>
    <w:rsid w:val="00327714"/>
    <w:rsid w:val="00327ADA"/>
    <w:rsid w:val="00327FE0"/>
    <w:rsid w:val="003322ED"/>
    <w:rsid w:val="0033234F"/>
    <w:rsid w:val="00334BD5"/>
    <w:rsid w:val="003367A6"/>
    <w:rsid w:val="003370A7"/>
    <w:rsid w:val="0034012C"/>
    <w:rsid w:val="003406B3"/>
    <w:rsid w:val="0034166D"/>
    <w:rsid w:val="00342049"/>
    <w:rsid w:val="00342FE4"/>
    <w:rsid w:val="00344129"/>
    <w:rsid w:val="003459E0"/>
    <w:rsid w:val="00346CC4"/>
    <w:rsid w:val="0034769C"/>
    <w:rsid w:val="00347E5E"/>
    <w:rsid w:val="00351132"/>
    <w:rsid w:val="00353953"/>
    <w:rsid w:val="00354B1B"/>
    <w:rsid w:val="003563C5"/>
    <w:rsid w:val="00356F36"/>
    <w:rsid w:val="00356FF7"/>
    <w:rsid w:val="00357EC8"/>
    <w:rsid w:val="0036144D"/>
    <w:rsid w:val="00367559"/>
    <w:rsid w:val="00373235"/>
    <w:rsid w:val="003733EA"/>
    <w:rsid w:val="0037482A"/>
    <w:rsid w:val="003764F4"/>
    <w:rsid w:val="003769C9"/>
    <w:rsid w:val="0037721A"/>
    <w:rsid w:val="0037788E"/>
    <w:rsid w:val="00383BF8"/>
    <w:rsid w:val="00385374"/>
    <w:rsid w:val="00393596"/>
    <w:rsid w:val="00393A96"/>
    <w:rsid w:val="0039533D"/>
    <w:rsid w:val="00395806"/>
    <w:rsid w:val="00396C35"/>
    <w:rsid w:val="00397FAC"/>
    <w:rsid w:val="003A4720"/>
    <w:rsid w:val="003A55AD"/>
    <w:rsid w:val="003A5B05"/>
    <w:rsid w:val="003A5EBC"/>
    <w:rsid w:val="003B0AC1"/>
    <w:rsid w:val="003B0E1B"/>
    <w:rsid w:val="003B122F"/>
    <w:rsid w:val="003B1A06"/>
    <w:rsid w:val="003B2FB7"/>
    <w:rsid w:val="003B3C76"/>
    <w:rsid w:val="003B494E"/>
    <w:rsid w:val="003B5378"/>
    <w:rsid w:val="003B53CB"/>
    <w:rsid w:val="003B5A72"/>
    <w:rsid w:val="003B6EC1"/>
    <w:rsid w:val="003C33A5"/>
    <w:rsid w:val="003C3A4C"/>
    <w:rsid w:val="003C6E71"/>
    <w:rsid w:val="003D0E2D"/>
    <w:rsid w:val="003D25EB"/>
    <w:rsid w:val="003D3AFD"/>
    <w:rsid w:val="003D5EFB"/>
    <w:rsid w:val="003E05B8"/>
    <w:rsid w:val="003E07AC"/>
    <w:rsid w:val="003E1410"/>
    <w:rsid w:val="003E14E0"/>
    <w:rsid w:val="003E1D65"/>
    <w:rsid w:val="003E1FC0"/>
    <w:rsid w:val="003E2277"/>
    <w:rsid w:val="003E385B"/>
    <w:rsid w:val="003E492B"/>
    <w:rsid w:val="003E50BB"/>
    <w:rsid w:val="003E5CE8"/>
    <w:rsid w:val="003F10E1"/>
    <w:rsid w:val="003F28EF"/>
    <w:rsid w:val="003F3763"/>
    <w:rsid w:val="003F3C86"/>
    <w:rsid w:val="003F4FF9"/>
    <w:rsid w:val="003F6978"/>
    <w:rsid w:val="003F6D69"/>
    <w:rsid w:val="003F74D1"/>
    <w:rsid w:val="00402B3E"/>
    <w:rsid w:val="00403519"/>
    <w:rsid w:val="00404BC6"/>
    <w:rsid w:val="004063DB"/>
    <w:rsid w:val="004072A4"/>
    <w:rsid w:val="004079DC"/>
    <w:rsid w:val="00407DA4"/>
    <w:rsid w:val="004113DE"/>
    <w:rsid w:val="00412228"/>
    <w:rsid w:val="004124B5"/>
    <w:rsid w:val="004126CE"/>
    <w:rsid w:val="00413AF4"/>
    <w:rsid w:val="00416D73"/>
    <w:rsid w:val="00417099"/>
    <w:rsid w:val="00417DA8"/>
    <w:rsid w:val="00421AEF"/>
    <w:rsid w:val="004239C9"/>
    <w:rsid w:val="00424AE3"/>
    <w:rsid w:val="004267E1"/>
    <w:rsid w:val="00426E81"/>
    <w:rsid w:val="00427A69"/>
    <w:rsid w:val="00431AD8"/>
    <w:rsid w:val="00431B2A"/>
    <w:rsid w:val="004337C3"/>
    <w:rsid w:val="0043568F"/>
    <w:rsid w:val="00437613"/>
    <w:rsid w:val="00437751"/>
    <w:rsid w:val="00440505"/>
    <w:rsid w:val="00440748"/>
    <w:rsid w:val="00441305"/>
    <w:rsid w:val="00442B69"/>
    <w:rsid w:val="00443452"/>
    <w:rsid w:val="00447E4A"/>
    <w:rsid w:val="00452012"/>
    <w:rsid w:val="0045285A"/>
    <w:rsid w:val="00453647"/>
    <w:rsid w:val="00453F66"/>
    <w:rsid w:val="004543B4"/>
    <w:rsid w:val="00454642"/>
    <w:rsid w:val="00454CAB"/>
    <w:rsid w:val="004550D1"/>
    <w:rsid w:val="00456B8D"/>
    <w:rsid w:val="0045760C"/>
    <w:rsid w:val="00460DA3"/>
    <w:rsid w:val="0046279A"/>
    <w:rsid w:val="00462E05"/>
    <w:rsid w:val="004646E4"/>
    <w:rsid w:val="00464C17"/>
    <w:rsid w:val="00466CB5"/>
    <w:rsid w:val="0046778E"/>
    <w:rsid w:val="004711FA"/>
    <w:rsid w:val="00475C28"/>
    <w:rsid w:val="00480D3B"/>
    <w:rsid w:val="0049177A"/>
    <w:rsid w:val="00494379"/>
    <w:rsid w:val="00494767"/>
    <w:rsid w:val="004967C3"/>
    <w:rsid w:val="004974B7"/>
    <w:rsid w:val="004A07A2"/>
    <w:rsid w:val="004A1D55"/>
    <w:rsid w:val="004A356F"/>
    <w:rsid w:val="004A5423"/>
    <w:rsid w:val="004A7FA7"/>
    <w:rsid w:val="004B4068"/>
    <w:rsid w:val="004B42B7"/>
    <w:rsid w:val="004B57FC"/>
    <w:rsid w:val="004B7347"/>
    <w:rsid w:val="004C1263"/>
    <w:rsid w:val="004C134E"/>
    <w:rsid w:val="004C13AD"/>
    <w:rsid w:val="004C1988"/>
    <w:rsid w:val="004C251C"/>
    <w:rsid w:val="004C3C53"/>
    <w:rsid w:val="004C5594"/>
    <w:rsid w:val="004C56A9"/>
    <w:rsid w:val="004C7557"/>
    <w:rsid w:val="004D2E2D"/>
    <w:rsid w:val="004D32CA"/>
    <w:rsid w:val="004D69B7"/>
    <w:rsid w:val="004E3177"/>
    <w:rsid w:val="004E37DF"/>
    <w:rsid w:val="004E3BB5"/>
    <w:rsid w:val="004E4F29"/>
    <w:rsid w:val="004E531B"/>
    <w:rsid w:val="004E58CD"/>
    <w:rsid w:val="004E6151"/>
    <w:rsid w:val="004F06E6"/>
    <w:rsid w:val="004F07F4"/>
    <w:rsid w:val="004F1CE4"/>
    <w:rsid w:val="004F4530"/>
    <w:rsid w:val="004F5C98"/>
    <w:rsid w:val="004F7CAA"/>
    <w:rsid w:val="00500BE9"/>
    <w:rsid w:val="00500CB7"/>
    <w:rsid w:val="00501330"/>
    <w:rsid w:val="00501459"/>
    <w:rsid w:val="005015B5"/>
    <w:rsid w:val="00502374"/>
    <w:rsid w:val="0050343A"/>
    <w:rsid w:val="005042E0"/>
    <w:rsid w:val="00506071"/>
    <w:rsid w:val="00512DDE"/>
    <w:rsid w:val="00514397"/>
    <w:rsid w:val="00515A15"/>
    <w:rsid w:val="00515EF5"/>
    <w:rsid w:val="0051759E"/>
    <w:rsid w:val="005208F3"/>
    <w:rsid w:val="005229C0"/>
    <w:rsid w:val="0052456E"/>
    <w:rsid w:val="00527EC7"/>
    <w:rsid w:val="00531F63"/>
    <w:rsid w:val="005330D6"/>
    <w:rsid w:val="00534EDB"/>
    <w:rsid w:val="00535BFD"/>
    <w:rsid w:val="00537321"/>
    <w:rsid w:val="005374F9"/>
    <w:rsid w:val="00540372"/>
    <w:rsid w:val="00540B92"/>
    <w:rsid w:val="00541714"/>
    <w:rsid w:val="00543166"/>
    <w:rsid w:val="005433E6"/>
    <w:rsid w:val="0054376B"/>
    <w:rsid w:val="0054626D"/>
    <w:rsid w:val="005536A8"/>
    <w:rsid w:val="005538B4"/>
    <w:rsid w:val="00560537"/>
    <w:rsid w:val="005627E6"/>
    <w:rsid w:val="00562F0D"/>
    <w:rsid w:val="00564733"/>
    <w:rsid w:val="00574592"/>
    <w:rsid w:val="005760AB"/>
    <w:rsid w:val="00583982"/>
    <w:rsid w:val="0058500F"/>
    <w:rsid w:val="0058574B"/>
    <w:rsid w:val="00587268"/>
    <w:rsid w:val="00587489"/>
    <w:rsid w:val="00590AB0"/>
    <w:rsid w:val="00590E29"/>
    <w:rsid w:val="00591790"/>
    <w:rsid w:val="00594FE5"/>
    <w:rsid w:val="00595420"/>
    <w:rsid w:val="005979C6"/>
    <w:rsid w:val="005979C9"/>
    <w:rsid w:val="005A02BA"/>
    <w:rsid w:val="005A2592"/>
    <w:rsid w:val="005A272D"/>
    <w:rsid w:val="005A285D"/>
    <w:rsid w:val="005A4859"/>
    <w:rsid w:val="005A60AB"/>
    <w:rsid w:val="005A745D"/>
    <w:rsid w:val="005B1069"/>
    <w:rsid w:val="005B4114"/>
    <w:rsid w:val="005B5254"/>
    <w:rsid w:val="005B6582"/>
    <w:rsid w:val="005B7C76"/>
    <w:rsid w:val="005C3433"/>
    <w:rsid w:val="005C3C5B"/>
    <w:rsid w:val="005C3FE5"/>
    <w:rsid w:val="005C496E"/>
    <w:rsid w:val="005C4C11"/>
    <w:rsid w:val="005C4DF2"/>
    <w:rsid w:val="005C582C"/>
    <w:rsid w:val="005C601A"/>
    <w:rsid w:val="005C7536"/>
    <w:rsid w:val="005D1AA3"/>
    <w:rsid w:val="005D2D6E"/>
    <w:rsid w:val="005D4607"/>
    <w:rsid w:val="005D56EA"/>
    <w:rsid w:val="005D7051"/>
    <w:rsid w:val="005E2049"/>
    <w:rsid w:val="005E3504"/>
    <w:rsid w:val="005E39E4"/>
    <w:rsid w:val="005E4B87"/>
    <w:rsid w:val="005F694A"/>
    <w:rsid w:val="005F6BCD"/>
    <w:rsid w:val="005F6D95"/>
    <w:rsid w:val="00600E1A"/>
    <w:rsid w:val="00600E33"/>
    <w:rsid w:val="00601A78"/>
    <w:rsid w:val="00601BAB"/>
    <w:rsid w:val="00602E00"/>
    <w:rsid w:val="0060441A"/>
    <w:rsid w:val="00606268"/>
    <w:rsid w:val="00612EA3"/>
    <w:rsid w:val="00614075"/>
    <w:rsid w:val="006202BB"/>
    <w:rsid w:val="006208C5"/>
    <w:rsid w:val="00622A16"/>
    <w:rsid w:val="00624058"/>
    <w:rsid w:val="00624AD4"/>
    <w:rsid w:val="006259D9"/>
    <w:rsid w:val="00626A3B"/>
    <w:rsid w:val="00626B50"/>
    <w:rsid w:val="006315EE"/>
    <w:rsid w:val="0063447D"/>
    <w:rsid w:val="00635F33"/>
    <w:rsid w:val="00635F4F"/>
    <w:rsid w:val="0063666A"/>
    <w:rsid w:val="006368E5"/>
    <w:rsid w:val="00642CA5"/>
    <w:rsid w:val="00645944"/>
    <w:rsid w:val="00646480"/>
    <w:rsid w:val="00652630"/>
    <w:rsid w:val="00653EDE"/>
    <w:rsid w:val="006562E2"/>
    <w:rsid w:val="00656B12"/>
    <w:rsid w:val="006625C8"/>
    <w:rsid w:val="00664961"/>
    <w:rsid w:val="00667424"/>
    <w:rsid w:val="00667A18"/>
    <w:rsid w:val="0067606E"/>
    <w:rsid w:val="006777D0"/>
    <w:rsid w:val="00677F84"/>
    <w:rsid w:val="0068515D"/>
    <w:rsid w:val="00691294"/>
    <w:rsid w:val="006A097F"/>
    <w:rsid w:val="006A5411"/>
    <w:rsid w:val="006A554E"/>
    <w:rsid w:val="006A6A14"/>
    <w:rsid w:val="006A6A17"/>
    <w:rsid w:val="006A6A7B"/>
    <w:rsid w:val="006B4481"/>
    <w:rsid w:val="006B49D7"/>
    <w:rsid w:val="006B51EF"/>
    <w:rsid w:val="006B55EE"/>
    <w:rsid w:val="006B677E"/>
    <w:rsid w:val="006C07E1"/>
    <w:rsid w:val="006C4D5A"/>
    <w:rsid w:val="006C7D70"/>
    <w:rsid w:val="006D05BA"/>
    <w:rsid w:val="006D1131"/>
    <w:rsid w:val="006D1F1A"/>
    <w:rsid w:val="006D2814"/>
    <w:rsid w:val="006D2906"/>
    <w:rsid w:val="006D2F67"/>
    <w:rsid w:val="006D4051"/>
    <w:rsid w:val="006D53AD"/>
    <w:rsid w:val="006D619B"/>
    <w:rsid w:val="006D791E"/>
    <w:rsid w:val="006E06B1"/>
    <w:rsid w:val="006E2F94"/>
    <w:rsid w:val="006E3966"/>
    <w:rsid w:val="006E43C3"/>
    <w:rsid w:val="006E5ACA"/>
    <w:rsid w:val="006E5BB8"/>
    <w:rsid w:val="006E7893"/>
    <w:rsid w:val="006F00B0"/>
    <w:rsid w:val="006F07F1"/>
    <w:rsid w:val="006F207A"/>
    <w:rsid w:val="006F2A50"/>
    <w:rsid w:val="006F5169"/>
    <w:rsid w:val="00701630"/>
    <w:rsid w:val="007028E0"/>
    <w:rsid w:val="007028F7"/>
    <w:rsid w:val="00705453"/>
    <w:rsid w:val="00705E86"/>
    <w:rsid w:val="0071052A"/>
    <w:rsid w:val="00710B6A"/>
    <w:rsid w:val="007129CC"/>
    <w:rsid w:val="00714D76"/>
    <w:rsid w:val="00720A67"/>
    <w:rsid w:val="00722517"/>
    <w:rsid w:val="00722F31"/>
    <w:rsid w:val="0072566B"/>
    <w:rsid w:val="007303B3"/>
    <w:rsid w:val="007318BA"/>
    <w:rsid w:val="00731DB2"/>
    <w:rsid w:val="007375B2"/>
    <w:rsid w:val="007429A7"/>
    <w:rsid w:val="00745372"/>
    <w:rsid w:val="00745747"/>
    <w:rsid w:val="00746BEF"/>
    <w:rsid w:val="00751015"/>
    <w:rsid w:val="00752A55"/>
    <w:rsid w:val="00754307"/>
    <w:rsid w:val="00754739"/>
    <w:rsid w:val="00755A4D"/>
    <w:rsid w:val="0075655F"/>
    <w:rsid w:val="007571C1"/>
    <w:rsid w:val="0076155F"/>
    <w:rsid w:val="00765CD0"/>
    <w:rsid w:val="00767490"/>
    <w:rsid w:val="0077225A"/>
    <w:rsid w:val="00775757"/>
    <w:rsid w:val="00776838"/>
    <w:rsid w:val="00776E10"/>
    <w:rsid w:val="007816E4"/>
    <w:rsid w:val="00785344"/>
    <w:rsid w:val="00785D12"/>
    <w:rsid w:val="00787738"/>
    <w:rsid w:val="007877F3"/>
    <w:rsid w:val="007906C0"/>
    <w:rsid w:val="00790D6D"/>
    <w:rsid w:val="00790D74"/>
    <w:rsid w:val="00792F7B"/>
    <w:rsid w:val="00793C24"/>
    <w:rsid w:val="007963D5"/>
    <w:rsid w:val="007970B0"/>
    <w:rsid w:val="007979BC"/>
    <w:rsid w:val="007A1A10"/>
    <w:rsid w:val="007A1D8A"/>
    <w:rsid w:val="007A2131"/>
    <w:rsid w:val="007A3DDD"/>
    <w:rsid w:val="007A44D8"/>
    <w:rsid w:val="007A4698"/>
    <w:rsid w:val="007A53C6"/>
    <w:rsid w:val="007A63F8"/>
    <w:rsid w:val="007A7779"/>
    <w:rsid w:val="007B2C89"/>
    <w:rsid w:val="007B43C3"/>
    <w:rsid w:val="007B49C0"/>
    <w:rsid w:val="007B6446"/>
    <w:rsid w:val="007B76DD"/>
    <w:rsid w:val="007C21DA"/>
    <w:rsid w:val="007C3A0E"/>
    <w:rsid w:val="007C42F6"/>
    <w:rsid w:val="007C43B4"/>
    <w:rsid w:val="007C6BC4"/>
    <w:rsid w:val="007C6C40"/>
    <w:rsid w:val="007C6C61"/>
    <w:rsid w:val="007D0264"/>
    <w:rsid w:val="007D0886"/>
    <w:rsid w:val="007D1237"/>
    <w:rsid w:val="007D1718"/>
    <w:rsid w:val="007D2171"/>
    <w:rsid w:val="007D2724"/>
    <w:rsid w:val="007D5ADF"/>
    <w:rsid w:val="007D7A74"/>
    <w:rsid w:val="007E0CB3"/>
    <w:rsid w:val="007E10A2"/>
    <w:rsid w:val="007E1E5C"/>
    <w:rsid w:val="007E24F5"/>
    <w:rsid w:val="007E2C0F"/>
    <w:rsid w:val="007E2DFB"/>
    <w:rsid w:val="007E3082"/>
    <w:rsid w:val="007E3A4D"/>
    <w:rsid w:val="007E443B"/>
    <w:rsid w:val="007E4935"/>
    <w:rsid w:val="007E4B5A"/>
    <w:rsid w:val="007E5102"/>
    <w:rsid w:val="007E5900"/>
    <w:rsid w:val="007E6FC2"/>
    <w:rsid w:val="007E7B56"/>
    <w:rsid w:val="007E7E28"/>
    <w:rsid w:val="007F0DD6"/>
    <w:rsid w:val="007F1A4B"/>
    <w:rsid w:val="007F2841"/>
    <w:rsid w:val="007F3829"/>
    <w:rsid w:val="008013A4"/>
    <w:rsid w:val="00801AAE"/>
    <w:rsid w:val="008039C7"/>
    <w:rsid w:val="0080719B"/>
    <w:rsid w:val="008078C4"/>
    <w:rsid w:val="00810393"/>
    <w:rsid w:val="00814C91"/>
    <w:rsid w:val="00816F5B"/>
    <w:rsid w:val="0082054A"/>
    <w:rsid w:val="00821232"/>
    <w:rsid w:val="0082258C"/>
    <w:rsid w:val="00822E9C"/>
    <w:rsid w:val="00826784"/>
    <w:rsid w:val="00833735"/>
    <w:rsid w:val="00835556"/>
    <w:rsid w:val="00835FB0"/>
    <w:rsid w:val="0084141F"/>
    <w:rsid w:val="00841501"/>
    <w:rsid w:val="00841D5D"/>
    <w:rsid w:val="00841E1E"/>
    <w:rsid w:val="00843CB4"/>
    <w:rsid w:val="00846153"/>
    <w:rsid w:val="008516CC"/>
    <w:rsid w:val="0085243A"/>
    <w:rsid w:val="00852904"/>
    <w:rsid w:val="00853E85"/>
    <w:rsid w:val="0085596D"/>
    <w:rsid w:val="00855CC8"/>
    <w:rsid w:val="0085613A"/>
    <w:rsid w:val="008563EC"/>
    <w:rsid w:val="0085696B"/>
    <w:rsid w:val="008570F4"/>
    <w:rsid w:val="0086091F"/>
    <w:rsid w:val="00861554"/>
    <w:rsid w:val="00861D8D"/>
    <w:rsid w:val="0086376E"/>
    <w:rsid w:val="008638F9"/>
    <w:rsid w:val="00864464"/>
    <w:rsid w:val="00866396"/>
    <w:rsid w:val="00867C14"/>
    <w:rsid w:val="008706DD"/>
    <w:rsid w:val="008708BC"/>
    <w:rsid w:val="00870F08"/>
    <w:rsid w:val="0087515C"/>
    <w:rsid w:val="00875B4C"/>
    <w:rsid w:val="00876609"/>
    <w:rsid w:val="008802E7"/>
    <w:rsid w:val="0088077C"/>
    <w:rsid w:val="0088278F"/>
    <w:rsid w:val="00884527"/>
    <w:rsid w:val="008864D3"/>
    <w:rsid w:val="0089029E"/>
    <w:rsid w:val="00890754"/>
    <w:rsid w:val="00890B22"/>
    <w:rsid w:val="0089537D"/>
    <w:rsid w:val="00897529"/>
    <w:rsid w:val="008A3AC9"/>
    <w:rsid w:val="008A659E"/>
    <w:rsid w:val="008A7997"/>
    <w:rsid w:val="008B0285"/>
    <w:rsid w:val="008B12EA"/>
    <w:rsid w:val="008B48AC"/>
    <w:rsid w:val="008B4F60"/>
    <w:rsid w:val="008B6A5E"/>
    <w:rsid w:val="008B7D5D"/>
    <w:rsid w:val="008B7D91"/>
    <w:rsid w:val="008C04CD"/>
    <w:rsid w:val="008C06B5"/>
    <w:rsid w:val="008C08B7"/>
    <w:rsid w:val="008C33BF"/>
    <w:rsid w:val="008C3E3F"/>
    <w:rsid w:val="008C57C8"/>
    <w:rsid w:val="008C5C89"/>
    <w:rsid w:val="008C6E34"/>
    <w:rsid w:val="008C7FBB"/>
    <w:rsid w:val="008D2003"/>
    <w:rsid w:val="008D3A15"/>
    <w:rsid w:val="008D3E9A"/>
    <w:rsid w:val="008D3EBF"/>
    <w:rsid w:val="008D6AE7"/>
    <w:rsid w:val="008D6D1A"/>
    <w:rsid w:val="008D76BB"/>
    <w:rsid w:val="008D7745"/>
    <w:rsid w:val="008D7BF1"/>
    <w:rsid w:val="008E1EA1"/>
    <w:rsid w:val="008E4448"/>
    <w:rsid w:val="008E4896"/>
    <w:rsid w:val="008E49CD"/>
    <w:rsid w:val="008E4A48"/>
    <w:rsid w:val="008E6C63"/>
    <w:rsid w:val="008E71DB"/>
    <w:rsid w:val="008F0116"/>
    <w:rsid w:val="008F1730"/>
    <w:rsid w:val="008F1C50"/>
    <w:rsid w:val="008F2C2D"/>
    <w:rsid w:val="008F3004"/>
    <w:rsid w:val="008F3C76"/>
    <w:rsid w:val="008F3CC9"/>
    <w:rsid w:val="00900A6F"/>
    <w:rsid w:val="00900FD3"/>
    <w:rsid w:val="00903854"/>
    <w:rsid w:val="009040B4"/>
    <w:rsid w:val="00904EFA"/>
    <w:rsid w:val="009064B9"/>
    <w:rsid w:val="00907C08"/>
    <w:rsid w:val="00907E2C"/>
    <w:rsid w:val="00910CFB"/>
    <w:rsid w:val="00912AE7"/>
    <w:rsid w:val="00913482"/>
    <w:rsid w:val="00913DF2"/>
    <w:rsid w:val="00916681"/>
    <w:rsid w:val="00916951"/>
    <w:rsid w:val="00920A4C"/>
    <w:rsid w:val="00924A26"/>
    <w:rsid w:val="0092556E"/>
    <w:rsid w:val="00925699"/>
    <w:rsid w:val="009308F5"/>
    <w:rsid w:val="00931A0E"/>
    <w:rsid w:val="00933B0C"/>
    <w:rsid w:val="00933F7F"/>
    <w:rsid w:val="00934748"/>
    <w:rsid w:val="00945BF0"/>
    <w:rsid w:val="009466E2"/>
    <w:rsid w:val="00953C2D"/>
    <w:rsid w:val="00954A69"/>
    <w:rsid w:val="009571FB"/>
    <w:rsid w:val="0096357B"/>
    <w:rsid w:val="0096586E"/>
    <w:rsid w:val="009674C8"/>
    <w:rsid w:val="00973C01"/>
    <w:rsid w:val="0097701F"/>
    <w:rsid w:val="00977410"/>
    <w:rsid w:val="00983274"/>
    <w:rsid w:val="0098348B"/>
    <w:rsid w:val="00984747"/>
    <w:rsid w:val="00984EAE"/>
    <w:rsid w:val="009857CA"/>
    <w:rsid w:val="00985819"/>
    <w:rsid w:val="00985A99"/>
    <w:rsid w:val="00985B77"/>
    <w:rsid w:val="00987412"/>
    <w:rsid w:val="00987CC2"/>
    <w:rsid w:val="00991195"/>
    <w:rsid w:val="0099420F"/>
    <w:rsid w:val="00995683"/>
    <w:rsid w:val="00996C9A"/>
    <w:rsid w:val="00997CF9"/>
    <w:rsid w:val="009A2F08"/>
    <w:rsid w:val="009A48BC"/>
    <w:rsid w:val="009A77A7"/>
    <w:rsid w:val="009B34EE"/>
    <w:rsid w:val="009B4828"/>
    <w:rsid w:val="009B4B68"/>
    <w:rsid w:val="009B4D9D"/>
    <w:rsid w:val="009B5794"/>
    <w:rsid w:val="009B7784"/>
    <w:rsid w:val="009B7893"/>
    <w:rsid w:val="009B7C29"/>
    <w:rsid w:val="009B7DDD"/>
    <w:rsid w:val="009C093E"/>
    <w:rsid w:val="009C20B4"/>
    <w:rsid w:val="009C2368"/>
    <w:rsid w:val="009C60CF"/>
    <w:rsid w:val="009C76E5"/>
    <w:rsid w:val="009D191C"/>
    <w:rsid w:val="009D760F"/>
    <w:rsid w:val="009D7E8C"/>
    <w:rsid w:val="009E0294"/>
    <w:rsid w:val="009E170B"/>
    <w:rsid w:val="009E2B4E"/>
    <w:rsid w:val="009E2F26"/>
    <w:rsid w:val="009E52E1"/>
    <w:rsid w:val="009E6E5A"/>
    <w:rsid w:val="009E7434"/>
    <w:rsid w:val="009E7BA3"/>
    <w:rsid w:val="009F295D"/>
    <w:rsid w:val="00A030E8"/>
    <w:rsid w:val="00A045BC"/>
    <w:rsid w:val="00A050E7"/>
    <w:rsid w:val="00A07366"/>
    <w:rsid w:val="00A0738B"/>
    <w:rsid w:val="00A07747"/>
    <w:rsid w:val="00A1041D"/>
    <w:rsid w:val="00A10F73"/>
    <w:rsid w:val="00A113D0"/>
    <w:rsid w:val="00A12E83"/>
    <w:rsid w:val="00A15037"/>
    <w:rsid w:val="00A20F99"/>
    <w:rsid w:val="00A22583"/>
    <w:rsid w:val="00A2323E"/>
    <w:rsid w:val="00A235BA"/>
    <w:rsid w:val="00A25A16"/>
    <w:rsid w:val="00A26629"/>
    <w:rsid w:val="00A266F4"/>
    <w:rsid w:val="00A279CA"/>
    <w:rsid w:val="00A32CE0"/>
    <w:rsid w:val="00A33252"/>
    <w:rsid w:val="00A36965"/>
    <w:rsid w:val="00A36B5B"/>
    <w:rsid w:val="00A36BDD"/>
    <w:rsid w:val="00A37E54"/>
    <w:rsid w:val="00A4137A"/>
    <w:rsid w:val="00A44B90"/>
    <w:rsid w:val="00A45594"/>
    <w:rsid w:val="00A45DC0"/>
    <w:rsid w:val="00A520AA"/>
    <w:rsid w:val="00A55B04"/>
    <w:rsid w:val="00A56437"/>
    <w:rsid w:val="00A573AC"/>
    <w:rsid w:val="00A57DF1"/>
    <w:rsid w:val="00A60300"/>
    <w:rsid w:val="00A6189F"/>
    <w:rsid w:val="00A61A3B"/>
    <w:rsid w:val="00A61B2D"/>
    <w:rsid w:val="00A62161"/>
    <w:rsid w:val="00A631F2"/>
    <w:rsid w:val="00A64404"/>
    <w:rsid w:val="00A7489B"/>
    <w:rsid w:val="00A74A36"/>
    <w:rsid w:val="00A74AD6"/>
    <w:rsid w:val="00A76DD3"/>
    <w:rsid w:val="00A77C38"/>
    <w:rsid w:val="00A77E9C"/>
    <w:rsid w:val="00A805D2"/>
    <w:rsid w:val="00A81D1A"/>
    <w:rsid w:val="00A868C9"/>
    <w:rsid w:val="00A8773B"/>
    <w:rsid w:val="00A960D0"/>
    <w:rsid w:val="00A96F98"/>
    <w:rsid w:val="00AA01C1"/>
    <w:rsid w:val="00AA1175"/>
    <w:rsid w:val="00AA4AAA"/>
    <w:rsid w:val="00AA4AD6"/>
    <w:rsid w:val="00AA6C62"/>
    <w:rsid w:val="00AA7A33"/>
    <w:rsid w:val="00AB0425"/>
    <w:rsid w:val="00AB048F"/>
    <w:rsid w:val="00AB2CBC"/>
    <w:rsid w:val="00AB39A0"/>
    <w:rsid w:val="00AB50BF"/>
    <w:rsid w:val="00AB6D20"/>
    <w:rsid w:val="00AC01C4"/>
    <w:rsid w:val="00AC2FA5"/>
    <w:rsid w:val="00AC3B2B"/>
    <w:rsid w:val="00AC40A2"/>
    <w:rsid w:val="00AC46E1"/>
    <w:rsid w:val="00AC54B4"/>
    <w:rsid w:val="00AC5BD1"/>
    <w:rsid w:val="00AC664A"/>
    <w:rsid w:val="00AD1067"/>
    <w:rsid w:val="00AD324A"/>
    <w:rsid w:val="00AD4497"/>
    <w:rsid w:val="00AD571C"/>
    <w:rsid w:val="00AD5974"/>
    <w:rsid w:val="00AD5C53"/>
    <w:rsid w:val="00AD5C81"/>
    <w:rsid w:val="00AD5D48"/>
    <w:rsid w:val="00AD7094"/>
    <w:rsid w:val="00AD7E02"/>
    <w:rsid w:val="00AE1525"/>
    <w:rsid w:val="00AE195D"/>
    <w:rsid w:val="00AE1FA0"/>
    <w:rsid w:val="00AE36FB"/>
    <w:rsid w:val="00AE3977"/>
    <w:rsid w:val="00AE690A"/>
    <w:rsid w:val="00AE6F47"/>
    <w:rsid w:val="00AF0057"/>
    <w:rsid w:val="00AF7874"/>
    <w:rsid w:val="00B00311"/>
    <w:rsid w:val="00B0148C"/>
    <w:rsid w:val="00B017B2"/>
    <w:rsid w:val="00B01DB8"/>
    <w:rsid w:val="00B026D9"/>
    <w:rsid w:val="00B039BB"/>
    <w:rsid w:val="00B05913"/>
    <w:rsid w:val="00B06304"/>
    <w:rsid w:val="00B0694D"/>
    <w:rsid w:val="00B074BC"/>
    <w:rsid w:val="00B075EA"/>
    <w:rsid w:val="00B076CC"/>
    <w:rsid w:val="00B078C8"/>
    <w:rsid w:val="00B07D08"/>
    <w:rsid w:val="00B105EA"/>
    <w:rsid w:val="00B1132C"/>
    <w:rsid w:val="00B12458"/>
    <w:rsid w:val="00B131B4"/>
    <w:rsid w:val="00B135D6"/>
    <w:rsid w:val="00B138A3"/>
    <w:rsid w:val="00B13E00"/>
    <w:rsid w:val="00B14413"/>
    <w:rsid w:val="00B16C98"/>
    <w:rsid w:val="00B17F5D"/>
    <w:rsid w:val="00B207B4"/>
    <w:rsid w:val="00B21BC9"/>
    <w:rsid w:val="00B21BFF"/>
    <w:rsid w:val="00B22D9B"/>
    <w:rsid w:val="00B2353E"/>
    <w:rsid w:val="00B26F69"/>
    <w:rsid w:val="00B314C5"/>
    <w:rsid w:val="00B31819"/>
    <w:rsid w:val="00B35DED"/>
    <w:rsid w:val="00B36B9B"/>
    <w:rsid w:val="00B37940"/>
    <w:rsid w:val="00B40D63"/>
    <w:rsid w:val="00B41FD1"/>
    <w:rsid w:val="00B44639"/>
    <w:rsid w:val="00B44ACA"/>
    <w:rsid w:val="00B463B9"/>
    <w:rsid w:val="00B55A09"/>
    <w:rsid w:val="00B55E8B"/>
    <w:rsid w:val="00B5618B"/>
    <w:rsid w:val="00B6033A"/>
    <w:rsid w:val="00B60877"/>
    <w:rsid w:val="00B63A2A"/>
    <w:rsid w:val="00B65D12"/>
    <w:rsid w:val="00B65F58"/>
    <w:rsid w:val="00B70039"/>
    <w:rsid w:val="00B7050A"/>
    <w:rsid w:val="00B718F6"/>
    <w:rsid w:val="00B71ACC"/>
    <w:rsid w:val="00B72195"/>
    <w:rsid w:val="00B729B8"/>
    <w:rsid w:val="00B72A11"/>
    <w:rsid w:val="00B73295"/>
    <w:rsid w:val="00B7334E"/>
    <w:rsid w:val="00B73B26"/>
    <w:rsid w:val="00B76BEF"/>
    <w:rsid w:val="00B774E7"/>
    <w:rsid w:val="00B81DCA"/>
    <w:rsid w:val="00B84767"/>
    <w:rsid w:val="00B84B51"/>
    <w:rsid w:val="00B85BFA"/>
    <w:rsid w:val="00B904AA"/>
    <w:rsid w:val="00B905C7"/>
    <w:rsid w:val="00B90A18"/>
    <w:rsid w:val="00B93F77"/>
    <w:rsid w:val="00B94A85"/>
    <w:rsid w:val="00B96652"/>
    <w:rsid w:val="00BA051A"/>
    <w:rsid w:val="00BA269F"/>
    <w:rsid w:val="00BA3291"/>
    <w:rsid w:val="00BA41A0"/>
    <w:rsid w:val="00BA549E"/>
    <w:rsid w:val="00BA7D55"/>
    <w:rsid w:val="00BB06EF"/>
    <w:rsid w:val="00BB1715"/>
    <w:rsid w:val="00BB5393"/>
    <w:rsid w:val="00BB5742"/>
    <w:rsid w:val="00BB61F3"/>
    <w:rsid w:val="00BC1696"/>
    <w:rsid w:val="00BC30F5"/>
    <w:rsid w:val="00BC3BC5"/>
    <w:rsid w:val="00BC3F52"/>
    <w:rsid w:val="00BC425B"/>
    <w:rsid w:val="00BC4F6C"/>
    <w:rsid w:val="00BC638E"/>
    <w:rsid w:val="00BD0AE3"/>
    <w:rsid w:val="00BD1AED"/>
    <w:rsid w:val="00BD35AF"/>
    <w:rsid w:val="00BD4D89"/>
    <w:rsid w:val="00BD5C23"/>
    <w:rsid w:val="00BD7038"/>
    <w:rsid w:val="00BD7563"/>
    <w:rsid w:val="00BD7AA0"/>
    <w:rsid w:val="00BE070F"/>
    <w:rsid w:val="00BE0E13"/>
    <w:rsid w:val="00BE14A2"/>
    <w:rsid w:val="00BE2157"/>
    <w:rsid w:val="00BE2ED1"/>
    <w:rsid w:val="00BE6760"/>
    <w:rsid w:val="00BE686F"/>
    <w:rsid w:val="00BE6D8B"/>
    <w:rsid w:val="00BE6F41"/>
    <w:rsid w:val="00BF0F7B"/>
    <w:rsid w:val="00BF51D4"/>
    <w:rsid w:val="00BF7647"/>
    <w:rsid w:val="00C021CB"/>
    <w:rsid w:val="00C042C8"/>
    <w:rsid w:val="00C06D74"/>
    <w:rsid w:val="00C073C6"/>
    <w:rsid w:val="00C10FE2"/>
    <w:rsid w:val="00C12E81"/>
    <w:rsid w:val="00C14809"/>
    <w:rsid w:val="00C15503"/>
    <w:rsid w:val="00C1560B"/>
    <w:rsid w:val="00C17682"/>
    <w:rsid w:val="00C22B68"/>
    <w:rsid w:val="00C236BA"/>
    <w:rsid w:val="00C238AF"/>
    <w:rsid w:val="00C2443C"/>
    <w:rsid w:val="00C2538D"/>
    <w:rsid w:val="00C255AD"/>
    <w:rsid w:val="00C3091C"/>
    <w:rsid w:val="00C30E85"/>
    <w:rsid w:val="00C33749"/>
    <w:rsid w:val="00C353AE"/>
    <w:rsid w:val="00C35972"/>
    <w:rsid w:val="00C37C6F"/>
    <w:rsid w:val="00C4060B"/>
    <w:rsid w:val="00C41016"/>
    <w:rsid w:val="00C43C59"/>
    <w:rsid w:val="00C4451F"/>
    <w:rsid w:val="00C52778"/>
    <w:rsid w:val="00C54E69"/>
    <w:rsid w:val="00C54EF1"/>
    <w:rsid w:val="00C559DC"/>
    <w:rsid w:val="00C56282"/>
    <w:rsid w:val="00C56653"/>
    <w:rsid w:val="00C61A3F"/>
    <w:rsid w:val="00C61FC4"/>
    <w:rsid w:val="00C62272"/>
    <w:rsid w:val="00C62ECE"/>
    <w:rsid w:val="00C64680"/>
    <w:rsid w:val="00C649B3"/>
    <w:rsid w:val="00C64E65"/>
    <w:rsid w:val="00C66385"/>
    <w:rsid w:val="00C6731B"/>
    <w:rsid w:val="00C67CC2"/>
    <w:rsid w:val="00C67F27"/>
    <w:rsid w:val="00C7224D"/>
    <w:rsid w:val="00C72FAB"/>
    <w:rsid w:val="00C75140"/>
    <w:rsid w:val="00C7537D"/>
    <w:rsid w:val="00C76070"/>
    <w:rsid w:val="00C76094"/>
    <w:rsid w:val="00C77551"/>
    <w:rsid w:val="00C804EB"/>
    <w:rsid w:val="00C81F7F"/>
    <w:rsid w:val="00C854A6"/>
    <w:rsid w:val="00C8728A"/>
    <w:rsid w:val="00C90656"/>
    <w:rsid w:val="00C94892"/>
    <w:rsid w:val="00C95243"/>
    <w:rsid w:val="00CA43F1"/>
    <w:rsid w:val="00CA4E34"/>
    <w:rsid w:val="00CA745C"/>
    <w:rsid w:val="00CB219F"/>
    <w:rsid w:val="00CB26BA"/>
    <w:rsid w:val="00CB3DCD"/>
    <w:rsid w:val="00CB4C0B"/>
    <w:rsid w:val="00CB7BE1"/>
    <w:rsid w:val="00CC0626"/>
    <w:rsid w:val="00CC40B6"/>
    <w:rsid w:val="00CC7973"/>
    <w:rsid w:val="00CD1BA6"/>
    <w:rsid w:val="00CD468E"/>
    <w:rsid w:val="00CD4B63"/>
    <w:rsid w:val="00CD7AF1"/>
    <w:rsid w:val="00CE0A98"/>
    <w:rsid w:val="00CE0E29"/>
    <w:rsid w:val="00CE1D20"/>
    <w:rsid w:val="00CE21DA"/>
    <w:rsid w:val="00CE5431"/>
    <w:rsid w:val="00CE5B16"/>
    <w:rsid w:val="00CE5B69"/>
    <w:rsid w:val="00CF15D8"/>
    <w:rsid w:val="00CF3BAC"/>
    <w:rsid w:val="00CF6AD3"/>
    <w:rsid w:val="00CF6CCA"/>
    <w:rsid w:val="00CF7E58"/>
    <w:rsid w:val="00D01AA8"/>
    <w:rsid w:val="00D01D71"/>
    <w:rsid w:val="00D047CE"/>
    <w:rsid w:val="00D04D9B"/>
    <w:rsid w:val="00D06A1D"/>
    <w:rsid w:val="00D107F1"/>
    <w:rsid w:val="00D11EAB"/>
    <w:rsid w:val="00D12E94"/>
    <w:rsid w:val="00D13075"/>
    <w:rsid w:val="00D13920"/>
    <w:rsid w:val="00D13EBA"/>
    <w:rsid w:val="00D1442A"/>
    <w:rsid w:val="00D1532C"/>
    <w:rsid w:val="00D16E42"/>
    <w:rsid w:val="00D2139F"/>
    <w:rsid w:val="00D236BB"/>
    <w:rsid w:val="00D24ADB"/>
    <w:rsid w:val="00D24D5A"/>
    <w:rsid w:val="00D251FA"/>
    <w:rsid w:val="00D26521"/>
    <w:rsid w:val="00D26DD8"/>
    <w:rsid w:val="00D3075B"/>
    <w:rsid w:val="00D30D63"/>
    <w:rsid w:val="00D32BD4"/>
    <w:rsid w:val="00D32D82"/>
    <w:rsid w:val="00D346C3"/>
    <w:rsid w:val="00D3648C"/>
    <w:rsid w:val="00D365DD"/>
    <w:rsid w:val="00D37E65"/>
    <w:rsid w:val="00D41E99"/>
    <w:rsid w:val="00D41EDC"/>
    <w:rsid w:val="00D46598"/>
    <w:rsid w:val="00D4705C"/>
    <w:rsid w:val="00D4749A"/>
    <w:rsid w:val="00D51810"/>
    <w:rsid w:val="00D527A3"/>
    <w:rsid w:val="00D61CCB"/>
    <w:rsid w:val="00D627F1"/>
    <w:rsid w:val="00D63AAD"/>
    <w:rsid w:val="00D64658"/>
    <w:rsid w:val="00D65175"/>
    <w:rsid w:val="00D67B7F"/>
    <w:rsid w:val="00D70077"/>
    <w:rsid w:val="00D70485"/>
    <w:rsid w:val="00D7096F"/>
    <w:rsid w:val="00D71259"/>
    <w:rsid w:val="00D718F0"/>
    <w:rsid w:val="00D752D0"/>
    <w:rsid w:val="00D754E7"/>
    <w:rsid w:val="00D76473"/>
    <w:rsid w:val="00D76A88"/>
    <w:rsid w:val="00D76FC2"/>
    <w:rsid w:val="00D80158"/>
    <w:rsid w:val="00D80394"/>
    <w:rsid w:val="00D822E4"/>
    <w:rsid w:val="00D84065"/>
    <w:rsid w:val="00D84184"/>
    <w:rsid w:val="00D842C1"/>
    <w:rsid w:val="00D84687"/>
    <w:rsid w:val="00D84E53"/>
    <w:rsid w:val="00D86734"/>
    <w:rsid w:val="00D87FC1"/>
    <w:rsid w:val="00D91596"/>
    <w:rsid w:val="00D92B5B"/>
    <w:rsid w:val="00D96738"/>
    <w:rsid w:val="00DA03D0"/>
    <w:rsid w:val="00DA2948"/>
    <w:rsid w:val="00DA59A7"/>
    <w:rsid w:val="00DA5CA2"/>
    <w:rsid w:val="00DA5F13"/>
    <w:rsid w:val="00DA6D11"/>
    <w:rsid w:val="00DB15B5"/>
    <w:rsid w:val="00DB2487"/>
    <w:rsid w:val="00DB310E"/>
    <w:rsid w:val="00DB5321"/>
    <w:rsid w:val="00DB687D"/>
    <w:rsid w:val="00DC0EAC"/>
    <w:rsid w:val="00DC23C6"/>
    <w:rsid w:val="00DC3384"/>
    <w:rsid w:val="00DD0378"/>
    <w:rsid w:val="00DD18B8"/>
    <w:rsid w:val="00DD4D3C"/>
    <w:rsid w:val="00DD4F70"/>
    <w:rsid w:val="00DD5EA3"/>
    <w:rsid w:val="00DE0478"/>
    <w:rsid w:val="00DE1B1D"/>
    <w:rsid w:val="00DE39DA"/>
    <w:rsid w:val="00DE5599"/>
    <w:rsid w:val="00DE6DFD"/>
    <w:rsid w:val="00DF3471"/>
    <w:rsid w:val="00DF3B45"/>
    <w:rsid w:val="00DF3DC2"/>
    <w:rsid w:val="00DF5539"/>
    <w:rsid w:val="00DF565B"/>
    <w:rsid w:val="00DF5903"/>
    <w:rsid w:val="00DF7111"/>
    <w:rsid w:val="00DF74B4"/>
    <w:rsid w:val="00E0033B"/>
    <w:rsid w:val="00E01165"/>
    <w:rsid w:val="00E01408"/>
    <w:rsid w:val="00E02C8F"/>
    <w:rsid w:val="00E0518D"/>
    <w:rsid w:val="00E05604"/>
    <w:rsid w:val="00E0563C"/>
    <w:rsid w:val="00E059CF"/>
    <w:rsid w:val="00E12B78"/>
    <w:rsid w:val="00E13481"/>
    <w:rsid w:val="00E1446C"/>
    <w:rsid w:val="00E22C82"/>
    <w:rsid w:val="00E23ED3"/>
    <w:rsid w:val="00E25502"/>
    <w:rsid w:val="00E328CC"/>
    <w:rsid w:val="00E333CF"/>
    <w:rsid w:val="00E33837"/>
    <w:rsid w:val="00E35BF1"/>
    <w:rsid w:val="00E3728D"/>
    <w:rsid w:val="00E40090"/>
    <w:rsid w:val="00E41946"/>
    <w:rsid w:val="00E43233"/>
    <w:rsid w:val="00E43CF6"/>
    <w:rsid w:val="00E463A0"/>
    <w:rsid w:val="00E479C0"/>
    <w:rsid w:val="00E5228B"/>
    <w:rsid w:val="00E52E39"/>
    <w:rsid w:val="00E535AF"/>
    <w:rsid w:val="00E54043"/>
    <w:rsid w:val="00E55AC4"/>
    <w:rsid w:val="00E5722E"/>
    <w:rsid w:val="00E60A02"/>
    <w:rsid w:val="00E616E1"/>
    <w:rsid w:val="00E61826"/>
    <w:rsid w:val="00E62FA6"/>
    <w:rsid w:val="00E655F6"/>
    <w:rsid w:val="00E71192"/>
    <w:rsid w:val="00E71AAE"/>
    <w:rsid w:val="00E7311F"/>
    <w:rsid w:val="00E73899"/>
    <w:rsid w:val="00E76D1B"/>
    <w:rsid w:val="00E771A9"/>
    <w:rsid w:val="00E817CB"/>
    <w:rsid w:val="00E85DF8"/>
    <w:rsid w:val="00E873E3"/>
    <w:rsid w:val="00E90042"/>
    <w:rsid w:val="00E90175"/>
    <w:rsid w:val="00E90ABB"/>
    <w:rsid w:val="00E958CC"/>
    <w:rsid w:val="00E975A3"/>
    <w:rsid w:val="00E97F7B"/>
    <w:rsid w:val="00EA0700"/>
    <w:rsid w:val="00EA0793"/>
    <w:rsid w:val="00EA1FDB"/>
    <w:rsid w:val="00EA21A5"/>
    <w:rsid w:val="00EA3CA5"/>
    <w:rsid w:val="00EA43F4"/>
    <w:rsid w:val="00EA6321"/>
    <w:rsid w:val="00EA7425"/>
    <w:rsid w:val="00EB10FA"/>
    <w:rsid w:val="00EB314C"/>
    <w:rsid w:val="00EB646B"/>
    <w:rsid w:val="00EB7273"/>
    <w:rsid w:val="00EB72A8"/>
    <w:rsid w:val="00EB746F"/>
    <w:rsid w:val="00EC295C"/>
    <w:rsid w:val="00EC2C04"/>
    <w:rsid w:val="00EC5D4F"/>
    <w:rsid w:val="00EC6854"/>
    <w:rsid w:val="00ED0970"/>
    <w:rsid w:val="00ED2A13"/>
    <w:rsid w:val="00ED4B25"/>
    <w:rsid w:val="00ED7CBF"/>
    <w:rsid w:val="00ED7F13"/>
    <w:rsid w:val="00EE025E"/>
    <w:rsid w:val="00EE2857"/>
    <w:rsid w:val="00EE4F21"/>
    <w:rsid w:val="00EE6895"/>
    <w:rsid w:val="00EE715D"/>
    <w:rsid w:val="00EE78A6"/>
    <w:rsid w:val="00EE7D2D"/>
    <w:rsid w:val="00EF104E"/>
    <w:rsid w:val="00EF14DE"/>
    <w:rsid w:val="00EF2DDE"/>
    <w:rsid w:val="00EF545A"/>
    <w:rsid w:val="00EF54FA"/>
    <w:rsid w:val="00EF686B"/>
    <w:rsid w:val="00EF7BFA"/>
    <w:rsid w:val="00F00D75"/>
    <w:rsid w:val="00F02706"/>
    <w:rsid w:val="00F03F07"/>
    <w:rsid w:val="00F07259"/>
    <w:rsid w:val="00F07524"/>
    <w:rsid w:val="00F10071"/>
    <w:rsid w:val="00F130F5"/>
    <w:rsid w:val="00F13630"/>
    <w:rsid w:val="00F1414F"/>
    <w:rsid w:val="00F160C2"/>
    <w:rsid w:val="00F17123"/>
    <w:rsid w:val="00F21DCF"/>
    <w:rsid w:val="00F22457"/>
    <w:rsid w:val="00F24D51"/>
    <w:rsid w:val="00F273EF"/>
    <w:rsid w:val="00F27680"/>
    <w:rsid w:val="00F27765"/>
    <w:rsid w:val="00F27AE6"/>
    <w:rsid w:val="00F31F9C"/>
    <w:rsid w:val="00F33540"/>
    <w:rsid w:val="00F34F61"/>
    <w:rsid w:val="00F35864"/>
    <w:rsid w:val="00F36EAE"/>
    <w:rsid w:val="00F4048E"/>
    <w:rsid w:val="00F41DCB"/>
    <w:rsid w:val="00F42B0D"/>
    <w:rsid w:val="00F4439E"/>
    <w:rsid w:val="00F4451C"/>
    <w:rsid w:val="00F45203"/>
    <w:rsid w:val="00F463A4"/>
    <w:rsid w:val="00F4773D"/>
    <w:rsid w:val="00F52D32"/>
    <w:rsid w:val="00F542EC"/>
    <w:rsid w:val="00F55003"/>
    <w:rsid w:val="00F550D6"/>
    <w:rsid w:val="00F57649"/>
    <w:rsid w:val="00F57B2D"/>
    <w:rsid w:val="00F60203"/>
    <w:rsid w:val="00F6311F"/>
    <w:rsid w:val="00F65D84"/>
    <w:rsid w:val="00F66CC9"/>
    <w:rsid w:val="00F67738"/>
    <w:rsid w:val="00F67B14"/>
    <w:rsid w:val="00F71477"/>
    <w:rsid w:val="00F72367"/>
    <w:rsid w:val="00F760C5"/>
    <w:rsid w:val="00F76F32"/>
    <w:rsid w:val="00F803DF"/>
    <w:rsid w:val="00F81917"/>
    <w:rsid w:val="00F82223"/>
    <w:rsid w:val="00F83A05"/>
    <w:rsid w:val="00F84C4F"/>
    <w:rsid w:val="00F85509"/>
    <w:rsid w:val="00F8647D"/>
    <w:rsid w:val="00F864C6"/>
    <w:rsid w:val="00F86DEB"/>
    <w:rsid w:val="00F95349"/>
    <w:rsid w:val="00F962F8"/>
    <w:rsid w:val="00F96D06"/>
    <w:rsid w:val="00FA198F"/>
    <w:rsid w:val="00FA2539"/>
    <w:rsid w:val="00FA416E"/>
    <w:rsid w:val="00FA584A"/>
    <w:rsid w:val="00FB05A7"/>
    <w:rsid w:val="00FB101E"/>
    <w:rsid w:val="00FB1947"/>
    <w:rsid w:val="00FB3660"/>
    <w:rsid w:val="00FB5DC3"/>
    <w:rsid w:val="00FB5FC1"/>
    <w:rsid w:val="00FB6BB5"/>
    <w:rsid w:val="00FB72FD"/>
    <w:rsid w:val="00FB7481"/>
    <w:rsid w:val="00FC0E41"/>
    <w:rsid w:val="00FC1EFC"/>
    <w:rsid w:val="00FC20FA"/>
    <w:rsid w:val="00FC2ECD"/>
    <w:rsid w:val="00FC6466"/>
    <w:rsid w:val="00FC7F4E"/>
    <w:rsid w:val="00FD05C6"/>
    <w:rsid w:val="00FD293A"/>
    <w:rsid w:val="00FD2FDB"/>
    <w:rsid w:val="00FD583B"/>
    <w:rsid w:val="00FD66CC"/>
    <w:rsid w:val="00FD6C4A"/>
    <w:rsid w:val="00FD7475"/>
    <w:rsid w:val="00FE2F60"/>
    <w:rsid w:val="00FE541F"/>
    <w:rsid w:val="00FE66B6"/>
    <w:rsid w:val="00FE735B"/>
    <w:rsid w:val="00FF01D9"/>
    <w:rsid w:val="00FF3A8B"/>
    <w:rsid w:val="00FF5127"/>
    <w:rsid w:val="00FF598E"/>
    <w:rsid w:val="00FF5E23"/>
    <w:rsid w:val="00FF62F6"/>
    <w:rsid w:val="00FF69D2"/>
    <w:rsid w:val="00FF6F75"/>
    <w:rsid w:val="00FF72D3"/>
    <w:rsid w:val="09A07C92"/>
    <w:rsid w:val="6A050A15"/>
    <w:rsid w:val="6EA30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qFormat/>
    <w:uiPriority w:val="99"/>
    <w:pPr>
      <w:jc w:val="left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19">
    <w:name w:val="批注文字 Char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link w:val="7"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2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4">
    <w:name w:val="二级条标题"/>
    <w:basedOn w:val="23"/>
    <w:next w:val="1"/>
    <w:qFormat/>
    <w:uiPriority w:val="0"/>
    <w:pPr>
      <w:numPr>
        <w:ilvl w:val="3"/>
      </w:numPr>
      <w:outlineLvl w:val="3"/>
    </w:pPr>
  </w:style>
  <w:style w:type="paragraph" w:customStyle="1" w:styleId="25">
    <w:name w:val="三级条标题"/>
    <w:basedOn w:val="24"/>
    <w:next w:val="1"/>
    <w:qFormat/>
    <w:uiPriority w:val="0"/>
    <w:pPr>
      <w:numPr>
        <w:ilvl w:val="4"/>
      </w:numPr>
      <w:outlineLvl w:val="4"/>
    </w:pPr>
  </w:style>
  <w:style w:type="paragraph" w:customStyle="1" w:styleId="26">
    <w:name w:val="四级条标题"/>
    <w:basedOn w:val="25"/>
    <w:next w:val="1"/>
    <w:qFormat/>
    <w:uiPriority w:val="0"/>
    <w:pPr>
      <w:numPr>
        <w:ilvl w:val="5"/>
      </w:numPr>
      <w:outlineLvl w:val="5"/>
    </w:pPr>
  </w:style>
  <w:style w:type="paragraph" w:customStyle="1" w:styleId="27">
    <w:name w:val="五级条标题"/>
    <w:basedOn w:val="26"/>
    <w:next w:val="1"/>
    <w:qFormat/>
    <w:uiPriority w:val="0"/>
    <w:pPr>
      <w:numPr>
        <w:ilvl w:val="6"/>
      </w:numPr>
      <w:outlineLvl w:val="6"/>
    </w:pPr>
  </w:style>
  <w:style w:type="paragraph" w:customStyle="1" w:styleId="28">
    <w:name w:val="段"/>
    <w:link w:val="2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段 Char"/>
    <w:link w:val="28"/>
    <w:qFormat/>
    <w:uiPriority w:val="0"/>
    <w:rPr>
      <w:rFonts w:ascii="宋体" w:hAnsi="Times New Roman"/>
      <w:sz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251</Words>
  <Characters>1435</Characters>
  <Lines>11</Lines>
  <Paragraphs>3</Paragraphs>
  <TotalTime>7</TotalTime>
  <ScaleCrop>false</ScaleCrop>
  <LinksUpToDate>false</LinksUpToDate>
  <CharactersWithSpaces>1683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2019-12-23T08:07:00Z</dcterms:created>
  <dc:creator>姜珊珊</dc:creator>
  <cp:lastModifiedBy>周云鹏</cp:lastModifiedBy>
  <cp:lastPrinted>2018-04-19T01:56:00Z</cp:lastPrinted>
  <dcterms:modified xsi:type="dcterms:W3CDTF">2020-04-26T01:24:44Z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2052-11.8.2.8696</vt:lpwstr>
  </property>
</Properties>
</file>