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rPr>
          <w:rFonts w:ascii="宋体" w:hAnsi="宋体"/>
          <w:b/>
          <w:kern w:val="0"/>
          <w:sz w:val="44"/>
          <w:szCs w:val="44"/>
        </w:rPr>
      </w:pPr>
      <w:bookmarkStart w:id="0" w:name="_GoBack"/>
      <w:bookmarkEnd w:id="0"/>
      <w:r>
        <w:rPr>
          <w:rFonts w:hint="eastAsia" w:ascii="宋体" w:hAnsi="宋体"/>
          <w:b/>
          <w:kern w:val="0"/>
          <w:sz w:val="44"/>
          <w:szCs w:val="44"/>
        </w:rPr>
        <w:t>应注销特种设备信息表（共</w:t>
      </w:r>
      <w:r>
        <w:rPr>
          <w:rFonts w:hint="eastAsia" w:ascii="宋体" w:hAnsi="宋体"/>
          <w:b/>
          <w:kern w:val="0"/>
          <w:sz w:val="44"/>
          <w:szCs w:val="44"/>
          <w:lang w:val="en-US" w:eastAsia="zh-CN"/>
        </w:rPr>
        <w:t>5</w:t>
      </w:r>
      <w:r>
        <w:rPr>
          <w:rFonts w:hint="eastAsia" w:ascii="宋体" w:hAnsi="宋体"/>
          <w:b/>
          <w:kern w:val="0"/>
          <w:sz w:val="44"/>
          <w:szCs w:val="44"/>
        </w:rPr>
        <w:t>台）</w:t>
      </w:r>
    </w:p>
    <w:tbl>
      <w:tblPr>
        <w:tblStyle w:val="4"/>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2036"/>
        <w:gridCol w:w="2552"/>
        <w:gridCol w:w="3543"/>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82" w:type="dxa"/>
            <w:noWrap/>
            <w:vAlign w:val="center"/>
          </w:tcPr>
          <w:p>
            <w:pPr>
              <w:adjustRightInd w:val="0"/>
              <w:spacing w:line="360" w:lineRule="auto"/>
              <w:jc w:val="center"/>
              <w:textAlignment w:val="baseline"/>
              <w:rPr>
                <w:rFonts w:ascii="仿宋_GB2312" w:hAnsi="仿宋" w:eastAsia="仿宋_GB2312"/>
                <w:kern w:val="0"/>
                <w:sz w:val="24"/>
              </w:rPr>
            </w:pPr>
            <w:r>
              <w:rPr>
                <w:rFonts w:hint="eastAsia" w:ascii="仿宋_GB2312" w:hAnsi="仿宋" w:eastAsia="仿宋_GB2312"/>
                <w:kern w:val="0"/>
                <w:sz w:val="24"/>
              </w:rPr>
              <w:t>序号</w:t>
            </w:r>
          </w:p>
        </w:tc>
        <w:tc>
          <w:tcPr>
            <w:tcW w:w="2036" w:type="dxa"/>
            <w:noWrap/>
            <w:vAlign w:val="center"/>
          </w:tcPr>
          <w:p>
            <w:pPr>
              <w:adjustRightInd w:val="0"/>
              <w:spacing w:line="360" w:lineRule="auto"/>
              <w:jc w:val="center"/>
              <w:textAlignment w:val="baseline"/>
              <w:rPr>
                <w:rFonts w:ascii="仿宋_GB2312" w:hAnsi="仿宋" w:eastAsia="仿宋_GB2312"/>
                <w:kern w:val="0"/>
                <w:sz w:val="24"/>
              </w:rPr>
            </w:pPr>
            <w:r>
              <w:rPr>
                <w:rFonts w:hint="eastAsia" w:ascii="仿宋_GB2312" w:hAnsi="仿宋" w:eastAsia="仿宋_GB2312"/>
                <w:kern w:val="0"/>
                <w:sz w:val="24"/>
              </w:rPr>
              <w:t>使用单位</w:t>
            </w:r>
          </w:p>
        </w:tc>
        <w:tc>
          <w:tcPr>
            <w:tcW w:w="2552" w:type="dxa"/>
            <w:noWrap/>
            <w:vAlign w:val="center"/>
          </w:tcPr>
          <w:p>
            <w:pPr>
              <w:adjustRightInd w:val="0"/>
              <w:spacing w:line="360" w:lineRule="auto"/>
              <w:jc w:val="center"/>
              <w:textAlignment w:val="baseline"/>
              <w:rPr>
                <w:rFonts w:ascii="仿宋_GB2312" w:hAnsi="仿宋" w:eastAsia="仿宋_GB2312"/>
                <w:kern w:val="0"/>
                <w:sz w:val="24"/>
              </w:rPr>
            </w:pPr>
            <w:r>
              <w:rPr>
                <w:rFonts w:hint="eastAsia" w:ascii="仿宋_GB2312" w:hAnsi="仿宋" w:eastAsia="仿宋_GB2312"/>
                <w:kern w:val="0"/>
                <w:sz w:val="24"/>
              </w:rPr>
              <w:t>设备注册代码</w:t>
            </w:r>
          </w:p>
        </w:tc>
        <w:tc>
          <w:tcPr>
            <w:tcW w:w="3543" w:type="dxa"/>
            <w:noWrap/>
            <w:vAlign w:val="center"/>
          </w:tcPr>
          <w:p>
            <w:pPr>
              <w:adjustRightInd w:val="0"/>
              <w:spacing w:line="360" w:lineRule="auto"/>
              <w:jc w:val="center"/>
              <w:textAlignment w:val="baseline"/>
              <w:rPr>
                <w:rFonts w:ascii="仿宋_GB2312" w:hAnsi="仿宋" w:eastAsia="仿宋_GB2312"/>
                <w:kern w:val="0"/>
                <w:sz w:val="24"/>
              </w:rPr>
            </w:pPr>
            <w:r>
              <w:rPr>
                <w:rFonts w:hint="eastAsia" w:ascii="仿宋_GB2312" w:hAnsi="仿宋" w:eastAsia="仿宋_GB2312"/>
                <w:kern w:val="0"/>
                <w:sz w:val="24"/>
              </w:rPr>
              <w:t>安装地址</w:t>
            </w:r>
          </w:p>
        </w:tc>
        <w:tc>
          <w:tcPr>
            <w:tcW w:w="802" w:type="dxa"/>
            <w:noWrap/>
            <w:vAlign w:val="center"/>
          </w:tcPr>
          <w:p>
            <w:pPr>
              <w:adjustRightInd w:val="0"/>
              <w:spacing w:line="360" w:lineRule="auto"/>
              <w:jc w:val="center"/>
              <w:textAlignment w:val="baseline"/>
              <w:rPr>
                <w:rFonts w:ascii="仿宋_GB2312" w:hAnsi="仿宋" w:eastAsia="仿宋_GB2312"/>
                <w:kern w:val="0"/>
                <w:sz w:val="24"/>
              </w:rPr>
            </w:pPr>
            <w:r>
              <w:rPr>
                <w:rFonts w:hint="eastAsia" w:ascii="仿宋_GB2312" w:hAnsi="仿宋" w:eastAsia="仿宋_GB2312"/>
                <w:kern w:val="0"/>
                <w:sz w:val="24"/>
              </w:rPr>
              <w:t>设备种类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2" w:type="dxa"/>
            <w:noWrap/>
            <w:vAlign w:val="center"/>
          </w:tcPr>
          <w:p>
            <w:pPr>
              <w:adjustRightInd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036"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rPr>
            </w:pPr>
            <w:r>
              <w:rPr>
                <w:rFonts w:hint="eastAsia" w:ascii="仿宋" w:hAnsi="仿宋" w:eastAsia="仿宋" w:cs="仿宋"/>
                <w:kern w:val="2"/>
                <w:sz w:val="21"/>
                <w:szCs w:val="21"/>
                <w:lang w:val="en-US" w:eastAsia="zh-CN" w:bidi="ar"/>
              </w:rPr>
              <w:t>柏坚货柜机械维修(深圳)有限公司</w:t>
            </w:r>
          </w:p>
        </w:tc>
        <w:tc>
          <w:tcPr>
            <w:tcW w:w="2552" w:type="dxa"/>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2"/>
                <w:sz w:val="21"/>
                <w:szCs w:val="21"/>
                <w:lang w:val="en-US" w:eastAsia="zh-CN" w:bidi="ar"/>
              </w:rPr>
              <w:t>510344030020070212543</w:t>
            </w:r>
          </w:p>
        </w:tc>
        <w:tc>
          <w:tcPr>
            <w:tcW w:w="3543"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广东省深圳市南山区招商街道前海湾物流园区内</w:t>
            </w:r>
          </w:p>
        </w:tc>
        <w:tc>
          <w:tcPr>
            <w:tcW w:w="802" w:type="dxa"/>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2" w:type="dxa"/>
            <w:noWrap/>
            <w:vAlign w:val="center"/>
          </w:tcPr>
          <w:p>
            <w:pPr>
              <w:adjustRightInd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036"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rPr>
            </w:pPr>
            <w:r>
              <w:rPr>
                <w:rFonts w:hint="eastAsia" w:ascii="仿宋" w:hAnsi="仿宋" w:eastAsia="仿宋" w:cs="仿宋"/>
                <w:kern w:val="2"/>
                <w:sz w:val="21"/>
                <w:szCs w:val="21"/>
                <w:lang w:val="en-US" w:eastAsia="zh-CN" w:bidi="ar"/>
              </w:rPr>
              <w:t>赤湾集装箱码头有限公司</w:t>
            </w:r>
          </w:p>
        </w:tc>
        <w:tc>
          <w:tcPr>
            <w:tcW w:w="2552" w:type="dxa"/>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2"/>
                <w:sz w:val="21"/>
                <w:szCs w:val="21"/>
                <w:lang w:val="en-US" w:eastAsia="zh-CN" w:bidi="ar"/>
              </w:rPr>
              <w:t>510244030020020705529</w:t>
            </w:r>
          </w:p>
        </w:tc>
        <w:tc>
          <w:tcPr>
            <w:tcW w:w="3543"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广东省深圳市南山区招商街道深圳市南山区蛇口赤湾港</w:t>
            </w:r>
          </w:p>
        </w:tc>
        <w:tc>
          <w:tcPr>
            <w:tcW w:w="802" w:type="dxa"/>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2" w:type="dxa"/>
            <w:noWrap/>
            <w:vAlign w:val="center"/>
          </w:tcPr>
          <w:p>
            <w:pPr>
              <w:adjustRightInd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036"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rPr>
            </w:pPr>
            <w:r>
              <w:rPr>
                <w:rFonts w:hint="eastAsia" w:ascii="仿宋" w:hAnsi="仿宋" w:eastAsia="仿宋" w:cs="仿宋"/>
                <w:kern w:val="2"/>
                <w:sz w:val="21"/>
                <w:szCs w:val="21"/>
                <w:lang w:val="en-US" w:eastAsia="zh-CN" w:bidi="ar"/>
              </w:rPr>
              <w:t>赤湾集装箱码头有限公司</w:t>
            </w:r>
          </w:p>
        </w:tc>
        <w:tc>
          <w:tcPr>
            <w:tcW w:w="2552" w:type="dxa"/>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1"/>
                <w:szCs w:val="21"/>
              </w:rPr>
            </w:pPr>
            <w:r>
              <w:rPr>
                <w:rFonts w:hint="eastAsia" w:ascii="仿宋" w:hAnsi="仿宋" w:eastAsia="仿宋" w:cs="仿宋"/>
                <w:kern w:val="2"/>
                <w:sz w:val="21"/>
                <w:szCs w:val="21"/>
                <w:lang w:val="en-US" w:eastAsia="zh-CN" w:bidi="ar"/>
              </w:rPr>
              <w:t>510244030020030911070</w:t>
            </w:r>
          </w:p>
        </w:tc>
        <w:tc>
          <w:tcPr>
            <w:tcW w:w="3543"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广东省深圳市南山区招商街道深圳市南山区蛇口赤湾港</w:t>
            </w:r>
          </w:p>
        </w:tc>
        <w:tc>
          <w:tcPr>
            <w:tcW w:w="802" w:type="dxa"/>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2" w:type="dxa"/>
            <w:noWrap/>
            <w:vAlign w:val="center"/>
          </w:tcPr>
          <w:p>
            <w:pPr>
              <w:adjustRightInd w:val="0"/>
              <w:spacing w:line="360" w:lineRule="auto"/>
              <w:jc w:val="center"/>
              <w:textAlignment w:val="baseline"/>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2036"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sz w:val="21"/>
                <w:szCs w:val="21"/>
              </w:rPr>
            </w:pPr>
            <w:r>
              <w:rPr>
                <w:rFonts w:hint="eastAsia" w:ascii="仿宋" w:hAnsi="仿宋" w:eastAsia="仿宋" w:cs="仿宋"/>
                <w:kern w:val="2"/>
                <w:sz w:val="21"/>
                <w:szCs w:val="21"/>
                <w:lang w:val="en-US" w:eastAsia="zh-CN" w:bidi="ar"/>
              </w:rPr>
              <w:t>深圳市盐港货柜服务有限公司</w:t>
            </w:r>
          </w:p>
        </w:tc>
        <w:tc>
          <w:tcPr>
            <w:tcW w:w="2552" w:type="dxa"/>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510244030020060712375</w:t>
            </w:r>
          </w:p>
        </w:tc>
        <w:tc>
          <w:tcPr>
            <w:tcW w:w="3543"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广东省深圳市南山区招商街道月亮湾大道与妈湾大道交汇处盐港堆场</w:t>
            </w:r>
          </w:p>
        </w:tc>
        <w:tc>
          <w:tcPr>
            <w:tcW w:w="802" w:type="dxa"/>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2" w:type="dxa"/>
            <w:noWrap/>
            <w:vAlign w:val="center"/>
          </w:tcPr>
          <w:p>
            <w:pPr>
              <w:adjustRightInd w:val="0"/>
              <w:spacing w:line="360" w:lineRule="auto"/>
              <w:jc w:val="center"/>
              <w:textAlignment w:val="baseline"/>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2036" w:type="dxa"/>
            <w:noWrap/>
            <w:vAlign w:val="center"/>
          </w:tcPr>
          <w:p>
            <w:pPr>
              <w:rPr>
                <w:rFonts w:hint="eastAsia" w:ascii="仿宋" w:hAnsi="仿宋" w:eastAsia="仿宋" w:cs="仿宋"/>
                <w:sz w:val="21"/>
                <w:szCs w:val="21"/>
              </w:rPr>
            </w:pPr>
            <w:r>
              <w:rPr>
                <w:rFonts w:hint="eastAsia" w:ascii="仿宋" w:hAnsi="仿宋" w:eastAsia="仿宋" w:cs="仿宋"/>
                <w:kern w:val="2"/>
                <w:sz w:val="21"/>
                <w:szCs w:val="21"/>
                <w:lang w:val="en-US" w:eastAsia="zh-CN" w:bidi="ar"/>
              </w:rPr>
              <w:t>地中海(深圳)集装箱堆场有限公司</w:t>
            </w:r>
          </w:p>
        </w:tc>
        <w:tc>
          <w:tcPr>
            <w:tcW w:w="2552" w:type="dxa"/>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51104403002012000018</w:t>
            </w:r>
          </w:p>
        </w:tc>
        <w:tc>
          <w:tcPr>
            <w:tcW w:w="3543" w:type="dxa"/>
            <w:noWrap/>
            <w:vAlign w:val="center"/>
          </w:tcPr>
          <w:p>
            <w:pPr>
              <w:keepNext w:val="0"/>
              <w:keepLines w:val="0"/>
              <w:widowControl w:val="0"/>
              <w:suppressLineNumbers w:val="0"/>
              <w:spacing w:before="0" w:beforeAutospacing="0" w:after="0" w:afterAutospacing="0"/>
              <w:ind w:left="0" w:leftChars="0" w:right="0" w:rightChars="0"/>
              <w:jc w:val="left"/>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广东省深圳市南山区招商街道南山区月亮湾大道听海路最北端</w:t>
            </w:r>
          </w:p>
        </w:tc>
        <w:tc>
          <w:tcPr>
            <w:tcW w:w="802" w:type="dxa"/>
            <w:noWrap/>
            <w:vAlign w:val="center"/>
          </w:tcPr>
          <w:p>
            <w:pPr>
              <w:jc w:val="center"/>
              <w:rPr>
                <w:rFonts w:hint="eastAsia" w:ascii="仿宋" w:hAnsi="仿宋" w:eastAsia="仿宋" w:cs="仿宋"/>
                <w:sz w:val="21"/>
                <w:szCs w:val="21"/>
              </w:rPr>
            </w:pPr>
            <w:r>
              <w:rPr>
                <w:rFonts w:hint="eastAsia" w:ascii="仿宋" w:hAnsi="仿宋" w:eastAsia="仿宋" w:cs="仿宋"/>
                <w:sz w:val="21"/>
                <w:szCs w:val="21"/>
              </w:rPr>
              <w:t>厂车</w:t>
            </w:r>
          </w:p>
        </w:tc>
      </w:tr>
    </w:tbl>
    <w:p/>
    <w:sectPr>
      <w:pgSz w:w="11906" w:h="16838"/>
      <w:pgMar w:top="1440" w:right="106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E3907"/>
    <w:rsid w:val="0003070C"/>
    <w:rsid w:val="00087AFC"/>
    <w:rsid w:val="005C485D"/>
    <w:rsid w:val="00941E4A"/>
    <w:rsid w:val="00B842ED"/>
    <w:rsid w:val="00BA3555"/>
    <w:rsid w:val="00BB65EE"/>
    <w:rsid w:val="00D7283C"/>
    <w:rsid w:val="00EF59C7"/>
    <w:rsid w:val="00F82185"/>
    <w:rsid w:val="00FC4AAE"/>
    <w:rsid w:val="12214BFD"/>
    <w:rsid w:val="13E35549"/>
    <w:rsid w:val="14DB0C53"/>
    <w:rsid w:val="3F7209C1"/>
    <w:rsid w:val="4D770D2A"/>
    <w:rsid w:val="53BE3907"/>
    <w:rsid w:val="5623216B"/>
    <w:rsid w:val="5B4F137F"/>
    <w:rsid w:val="5E7852F3"/>
    <w:rsid w:val="68E21147"/>
    <w:rsid w:val="6B6D230B"/>
    <w:rsid w:val="6D1D1C34"/>
    <w:rsid w:val="7F05629F"/>
    <w:rsid w:val="7FAC5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40</Words>
  <Characters>232</Characters>
  <Lines>1</Lines>
  <Paragraphs>1</Paragraphs>
  <TotalTime>4</TotalTime>
  <ScaleCrop>false</ScaleCrop>
  <LinksUpToDate>false</LinksUpToDate>
  <CharactersWithSpaces>271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2020-06-16T01:09:00Z</dcterms:created>
  <dc:creator>蓝兰</dc:creator>
  <cp:lastModifiedBy>李薇</cp:lastModifiedBy>
  <dcterms:modified xsi:type="dcterms:W3CDTF">2021-03-03T03:23:23Z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