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8336"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470"/>
        <w:gridCol w:w="1294"/>
        <w:gridCol w:w="1932"/>
        <w:gridCol w:w="1716"/>
        <w:gridCol w:w="979"/>
        <w:gridCol w:w="826"/>
        <w:gridCol w:w="11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800" w:hRule="atLeast"/>
          <w:jc w:val="center"/>
        </w:trPr>
        <w:tc>
          <w:tcPr>
            <w:tcW w:w="8336" w:type="dxa"/>
            <w:gridSpan w:val="7"/>
            <w:tcBorders>
              <w:top w:val="nil"/>
              <w:left w:val="nil"/>
              <w:bottom w:val="single" w:color="000000" w:sz="4" w:space="0"/>
              <w:right w:val="nil"/>
            </w:tcBorders>
            <w:shd w:val="clear" w:color="auto" w:fill="auto"/>
            <w:noWrap/>
            <w:tcMar>
              <w:top w:w="15" w:type="dxa"/>
              <w:left w:w="15" w:type="dxa"/>
              <w:right w:w="15" w:type="dxa"/>
            </w:tcMar>
            <w:vAlign w:val="center"/>
          </w:tcPr>
          <w:p>
            <w:pPr>
              <w:adjustRightInd w:val="0"/>
              <w:spacing w:line="360" w:lineRule="auto"/>
              <w:jc w:val="center"/>
              <w:textAlignment w:val="baseline"/>
              <w:rPr>
                <w:rFonts w:hint="eastAsia" w:ascii="宋体" w:hAnsi="宋体" w:eastAsia="宋体" w:cs="宋体"/>
                <w:b w:val="0"/>
                <w:bCs/>
                <w:i w:val="0"/>
                <w:color w:val="000000"/>
                <w:sz w:val="44"/>
                <w:szCs w:val="44"/>
                <w:u w:val="none"/>
              </w:rPr>
            </w:pPr>
            <w:bookmarkStart w:id="0" w:name="_GoBack"/>
            <w:bookmarkEnd w:id="0"/>
            <w:r>
              <w:rPr>
                <w:rFonts w:hint="eastAsia" w:ascii="宋体" w:hAnsi="宋体"/>
                <w:b/>
                <w:kern w:val="0"/>
                <w:sz w:val="44"/>
                <w:szCs w:val="44"/>
              </w:rPr>
              <w:t>应</w:t>
            </w:r>
            <w:r>
              <w:rPr>
                <w:rFonts w:hint="eastAsia" w:ascii="宋体" w:hAnsi="宋体"/>
                <w:b/>
                <w:kern w:val="0"/>
                <w:sz w:val="44"/>
                <w:szCs w:val="44"/>
                <w:lang w:val="en-US" w:eastAsia="zh-CN"/>
              </w:rPr>
              <w:t>停用或</w:t>
            </w:r>
            <w:r>
              <w:rPr>
                <w:rFonts w:hint="eastAsia" w:ascii="宋体" w:hAnsi="宋体"/>
                <w:b/>
                <w:color w:val="000000" w:themeColor="text1"/>
                <w:kern w:val="0"/>
                <w:sz w:val="44"/>
                <w:szCs w:val="44"/>
                <w14:textFill>
                  <w14:solidFill>
                    <w14:schemeClr w14:val="tx1"/>
                  </w14:solidFill>
                </w14:textFill>
              </w:rPr>
              <w:t>注销</w:t>
            </w:r>
            <w:r>
              <w:rPr>
                <w:rFonts w:hint="eastAsia" w:ascii="宋体" w:hAnsi="宋体"/>
                <w:b/>
                <w:kern w:val="0"/>
                <w:sz w:val="44"/>
                <w:szCs w:val="44"/>
              </w:rPr>
              <w:t>特种设备信息表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5"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仿宋_GB2312" w:hAnsi="宋体" w:eastAsia="仿宋_GB2312" w:cs="仿宋_GB2312"/>
                <w:b/>
                <w:i w:val="0"/>
                <w:color w:val="000000"/>
                <w:sz w:val="32"/>
                <w:szCs w:val="32"/>
                <w:u w:val="none"/>
              </w:rPr>
            </w:pPr>
            <w:r>
              <w:rPr>
                <w:rFonts w:hint="eastAsia" w:ascii="仿宋_GB2312" w:hAnsi="宋体" w:eastAsia="仿宋_GB2312" w:cs="仿宋_GB2312"/>
                <w:b/>
                <w:i w:val="0"/>
                <w:color w:val="000000"/>
                <w:kern w:val="0"/>
                <w:sz w:val="32"/>
                <w:szCs w:val="32"/>
                <w:u w:val="none"/>
                <w:lang w:val="en-US" w:eastAsia="zh-CN" w:bidi="ar"/>
              </w:rPr>
              <w:t>序号</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32"/>
                <w:szCs w:val="32"/>
                <w:u w:val="none"/>
              </w:rPr>
            </w:pPr>
            <w:r>
              <w:rPr>
                <w:rFonts w:hint="eastAsia" w:ascii="仿宋_GB2312" w:hAnsi="宋体" w:eastAsia="仿宋_GB2312" w:cs="仿宋_GB2312"/>
                <w:b/>
                <w:i w:val="0"/>
                <w:color w:val="000000"/>
                <w:kern w:val="0"/>
                <w:sz w:val="32"/>
                <w:szCs w:val="32"/>
                <w:u w:val="none"/>
                <w:lang w:val="en-US" w:eastAsia="zh-CN" w:bidi="ar"/>
              </w:rPr>
              <w:t>使用单位</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32"/>
                <w:szCs w:val="32"/>
                <w:u w:val="none"/>
              </w:rPr>
            </w:pPr>
            <w:r>
              <w:rPr>
                <w:rFonts w:hint="eastAsia" w:ascii="仿宋_GB2312" w:hAnsi="宋体" w:eastAsia="仿宋_GB2312" w:cs="仿宋_GB2312"/>
                <w:b/>
                <w:i w:val="0"/>
                <w:color w:val="000000"/>
                <w:kern w:val="0"/>
                <w:sz w:val="32"/>
                <w:szCs w:val="32"/>
                <w:u w:val="none"/>
                <w:lang w:val="en-US" w:eastAsia="zh-CN" w:bidi="ar"/>
              </w:rPr>
              <w:t>设备注册代码</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32"/>
                <w:szCs w:val="32"/>
                <w:u w:val="none"/>
              </w:rPr>
            </w:pPr>
            <w:r>
              <w:rPr>
                <w:rFonts w:hint="eastAsia" w:ascii="仿宋_GB2312" w:hAnsi="宋体" w:eastAsia="仿宋_GB2312" w:cs="仿宋_GB2312"/>
                <w:b/>
                <w:i w:val="0"/>
                <w:color w:val="000000"/>
                <w:kern w:val="0"/>
                <w:sz w:val="32"/>
                <w:szCs w:val="32"/>
                <w:u w:val="none"/>
                <w:lang w:val="en-US" w:eastAsia="zh-CN" w:bidi="ar"/>
              </w:rPr>
              <w:t>安装地址</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32"/>
                <w:szCs w:val="32"/>
                <w:u w:val="none"/>
              </w:rPr>
            </w:pPr>
            <w:r>
              <w:rPr>
                <w:rFonts w:hint="eastAsia" w:ascii="仿宋_GB2312" w:hAnsi="宋体" w:eastAsia="仿宋_GB2312" w:cs="仿宋_GB2312"/>
                <w:b/>
                <w:i w:val="0"/>
                <w:color w:val="000000"/>
                <w:kern w:val="0"/>
                <w:sz w:val="32"/>
                <w:szCs w:val="32"/>
                <w:u w:val="none"/>
                <w:lang w:val="en-US" w:eastAsia="zh-CN" w:bidi="ar"/>
              </w:rPr>
              <w:t>设备种类</w:t>
            </w: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32"/>
                <w:szCs w:val="32"/>
                <w:u w:val="none"/>
              </w:rPr>
            </w:pPr>
            <w:r>
              <w:rPr>
                <w:rFonts w:hint="eastAsia" w:ascii="仿宋_GB2312" w:hAnsi="宋体" w:eastAsia="仿宋_GB2312" w:cs="仿宋_GB2312"/>
                <w:b/>
                <w:i w:val="0"/>
                <w:color w:val="000000"/>
                <w:kern w:val="0"/>
                <w:sz w:val="32"/>
                <w:szCs w:val="32"/>
                <w:u w:val="none"/>
                <w:lang w:val="en-US" w:eastAsia="zh-CN" w:bidi="ar"/>
              </w:rPr>
              <w:t>监管所</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32"/>
                <w:szCs w:val="32"/>
                <w:u w:val="none"/>
              </w:rPr>
            </w:pPr>
            <w:r>
              <w:rPr>
                <w:rFonts w:hint="eastAsia" w:ascii="仿宋_GB2312" w:hAnsi="宋体" w:eastAsia="仿宋_GB2312" w:cs="仿宋_GB2312"/>
                <w:b/>
                <w:i w:val="0"/>
                <w:color w:val="000000"/>
                <w:kern w:val="0"/>
                <w:sz w:val="32"/>
                <w:szCs w:val="32"/>
                <w:u w:val="none"/>
                <w:lang w:val="en-US" w:eastAsia="zh-CN" w:bidi="ar"/>
              </w:rPr>
              <w:t>停用/注销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25"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6"/>
                <w:szCs w:val="36"/>
                <w:u w:val="none"/>
              </w:rPr>
            </w:pPr>
            <w:r>
              <w:rPr>
                <w:rFonts w:hint="eastAsia" w:ascii="宋体" w:hAnsi="宋体" w:eastAsia="宋体" w:cs="宋体"/>
                <w:i w:val="0"/>
                <w:color w:val="000000"/>
                <w:kern w:val="0"/>
                <w:sz w:val="36"/>
                <w:szCs w:val="36"/>
                <w:u w:val="none"/>
                <w:lang w:val="en-US" w:eastAsia="zh-CN" w:bidi="ar"/>
              </w:rPr>
              <w:t>1</w:t>
            </w:r>
          </w:p>
        </w:tc>
        <w:tc>
          <w:tcPr>
            <w:tcW w:w="12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深圳市南山区平兴再生资源经营部</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51104403002018003942</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深圳市南山区桃源街道办平福苑北侧附厂房</w:t>
            </w:r>
          </w:p>
        </w:tc>
        <w:tc>
          <w:tcPr>
            <w:tcW w:w="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机动工业车辆</w:t>
            </w:r>
          </w:p>
        </w:tc>
        <w:tc>
          <w:tcPr>
            <w:tcW w:w="8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桃源所</w:t>
            </w:r>
          </w:p>
        </w:tc>
        <w:tc>
          <w:tcPr>
            <w:tcW w:w="11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注销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50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6"/>
                <w:szCs w:val="36"/>
                <w:u w:val="none"/>
              </w:rPr>
            </w:pPr>
            <w:r>
              <w:rPr>
                <w:rFonts w:hint="eastAsia" w:ascii="宋体" w:hAnsi="宋体" w:eastAsia="宋体" w:cs="宋体"/>
                <w:i w:val="0"/>
                <w:color w:val="000000"/>
                <w:kern w:val="0"/>
                <w:sz w:val="36"/>
                <w:szCs w:val="36"/>
                <w:u w:val="none"/>
                <w:lang w:val="en-US" w:eastAsia="zh-CN" w:bidi="ar"/>
              </w:rPr>
              <w:t>2</w:t>
            </w:r>
          </w:p>
        </w:tc>
        <w:tc>
          <w:tcPr>
            <w:tcW w:w="12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陈楚通</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30104403002002083368</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广东省深圳市南山区沙河街道南山区沙河塘头五坊33号</w:t>
            </w:r>
          </w:p>
        </w:tc>
        <w:tc>
          <w:tcPr>
            <w:tcW w:w="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电梯</w:t>
            </w:r>
          </w:p>
        </w:tc>
        <w:tc>
          <w:tcPr>
            <w:tcW w:w="8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沙河所</w:t>
            </w:r>
          </w:p>
        </w:tc>
        <w:tc>
          <w:tcPr>
            <w:tcW w:w="11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注销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5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6"/>
                <w:szCs w:val="36"/>
                <w:u w:val="none"/>
              </w:rPr>
            </w:pPr>
            <w:r>
              <w:rPr>
                <w:rFonts w:hint="eastAsia" w:ascii="宋体" w:hAnsi="宋体" w:eastAsia="宋体" w:cs="宋体"/>
                <w:i w:val="0"/>
                <w:color w:val="000000"/>
                <w:kern w:val="0"/>
                <w:sz w:val="36"/>
                <w:szCs w:val="36"/>
                <w:u w:val="none"/>
                <w:lang w:val="en-US" w:eastAsia="zh-CN" w:bidi="ar"/>
              </w:rPr>
              <w:t>3</w:t>
            </w:r>
          </w:p>
        </w:tc>
        <w:tc>
          <w:tcPr>
            <w:tcW w:w="12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吴伟成</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30104403002005010915</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白石洲新塘村一坊3号</w:t>
            </w:r>
          </w:p>
        </w:tc>
        <w:tc>
          <w:tcPr>
            <w:tcW w:w="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电梯</w:t>
            </w:r>
          </w:p>
        </w:tc>
        <w:tc>
          <w:tcPr>
            <w:tcW w:w="8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沙河所</w:t>
            </w:r>
          </w:p>
        </w:tc>
        <w:tc>
          <w:tcPr>
            <w:tcW w:w="11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注销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5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6"/>
                <w:szCs w:val="36"/>
                <w:u w:val="none"/>
              </w:rPr>
            </w:pPr>
            <w:r>
              <w:rPr>
                <w:rFonts w:hint="eastAsia" w:ascii="宋体" w:hAnsi="宋体" w:eastAsia="宋体" w:cs="宋体"/>
                <w:i w:val="0"/>
                <w:color w:val="000000"/>
                <w:kern w:val="0"/>
                <w:sz w:val="36"/>
                <w:szCs w:val="36"/>
                <w:u w:val="none"/>
                <w:lang w:val="en-US" w:eastAsia="zh-CN" w:bidi="ar"/>
              </w:rPr>
              <w:t>4</w:t>
            </w:r>
          </w:p>
        </w:tc>
        <w:tc>
          <w:tcPr>
            <w:tcW w:w="12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何光良</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30104403002005010431</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白石洲新塘村一坊7号</w:t>
            </w:r>
          </w:p>
        </w:tc>
        <w:tc>
          <w:tcPr>
            <w:tcW w:w="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电梯</w:t>
            </w:r>
          </w:p>
        </w:tc>
        <w:tc>
          <w:tcPr>
            <w:tcW w:w="8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沙河所</w:t>
            </w:r>
          </w:p>
        </w:tc>
        <w:tc>
          <w:tcPr>
            <w:tcW w:w="11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注销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5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6"/>
                <w:szCs w:val="36"/>
                <w:u w:val="none"/>
              </w:rPr>
            </w:pPr>
            <w:r>
              <w:rPr>
                <w:rFonts w:hint="eastAsia" w:ascii="宋体" w:hAnsi="宋体" w:eastAsia="宋体" w:cs="宋体"/>
                <w:i w:val="0"/>
                <w:color w:val="000000"/>
                <w:kern w:val="0"/>
                <w:sz w:val="36"/>
                <w:szCs w:val="36"/>
                <w:u w:val="none"/>
                <w:lang w:val="en-US" w:eastAsia="zh-CN" w:bidi="ar"/>
              </w:rPr>
              <w:t>5</w:t>
            </w:r>
          </w:p>
        </w:tc>
        <w:tc>
          <w:tcPr>
            <w:tcW w:w="12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深圳市南山区江南百货商场</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30204403002007002776</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沙河街１８号沙河市场首层</w:t>
            </w:r>
          </w:p>
        </w:tc>
        <w:tc>
          <w:tcPr>
            <w:tcW w:w="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电梯</w:t>
            </w:r>
          </w:p>
        </w:tc>
        <w:tc>
          <w:tcPr>
            <w:tcW w:w="8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沙河所</w:t>
            </w:r>
          </w:p>
        </w:tc>
        <w:tc>
          <w:tcPr>
            <w:tcW w:w="11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注销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55"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6"/>
                <w:szCs w:val="36"/>
                <w:u w:val="none"/>
              </w:rPr>
            </w:pPr>
            <w:r>
              <w:rPr>
                <w:rFonts w:hint="eastAsia" w:ascii="宋体" w:hAnsi="宋体" w:eastAsia="宋体" w:cs="宋体"/>
                <w:i w:val="0"/>
                <w:color w:val="000000"/>
                <w:kern w:val="0"/>
                <w:sz w:val="36"/>
                <w:szCs w:val="36"/>
                <w:u w:val="none"/>
                <w:lang w:val="en-US" w:eastAsia="zh-CN" w:bidi="ar"/>
              </w:rPr>
              <w:t>6</w:t>
            </w:r>
          </w:p>
        </w:tc>
        <w:tc>
          <w:tcPr>
            <w:tcW w:w="12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深圳市南山区江南百货商场</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30204403002007002777</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沙河街１８号沙河市场首层</w:t>
            </w:r>
          </w:p>
        </w:tc>
        <w:tc>
          <w:tcPr>
            <w:tcW w:w="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电梯</w:t>
            </w:r>
          </w:p>
        </w:tc>
        <w:tc>
          <w:tcPr>
            <w:tcW w:w="8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沙河所</w:t>
            </w:r>
          </w:p>
        </w:tc>
        <w:tc>
          <w:tcPr>
            <w:tcW w:w="11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注销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50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6"/>
                <w:szCs w:val="36"/>
                <w:u w:val="none"/>
              </w:rPr>
            </w:pPr>
            <w:r>
              <w:rPr>
                <w:rFonts w:hint="eastAsia" w:ascii="宋体" w:hAnsi="宋体" w:eastAsia="宋体" w:cs="宋体"/>
                <w:i w:val="0"/>
                <w:color w:val="000000"/>
                <w:kern w:val="0"/>
                <w:sz w:val="36"/>
                <w:szCs w:val="36"/>
                <w:u w:val="none"/>
                <w:lang w:val="en-US" w:eastAsia="zh-CN" w:bidi="ar"/>
              </w:rPr>
              <w:t>7</w:t>
            </w:r>
          </w:p>
        </w:tc>
        <w:tc>
          <w:tcPr>
            <w:tcW w:w="12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梁燕</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31104403002015009720</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广东省深圳市南山区沙河街道白石洲江南百货3楼</w:t>
            </w:r>
          </w:p>
        </w:tc>
        <w:tc>
          <w:tcPr>
            <w:tcW w:w="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电梯</w:t>
            </w:r>
          </w:p>
        </w:tc>
        <w:tc>
          <w:tcPr>
            <w:tcW w:w="8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沙河所</w:t>
            </w:r>
          </w:p>
        </w:tc>
        <w:tc>
          <w:tcPr>
            <w:tcW w:w="11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注销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1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6"/>
                <w:szCs w:val="36"/>
                <w:u w:val="none"/>
              </w:rPr>
            </w:pPr>
            <w:r>
              <w:rPr>
                <w:rFonts w:hint="eastAsia" w:ascii="宋体" w:hAnsi="宋体" w:eastAsia="宋体" w:cs="宋体"/>
                <w:i w:val="0"/>
                <w:color w:val="000000"/>
                <w:kern w:val="0"/>
                <w:sz w:val="36"/>
                <w:szCs w:val="36"/>
                <w:u w:val="none"/>
                <w:lang w:val="en-US" w:eastAsia="zh-CN" w:bidi="ar"/>
              </w:rPr>
              <w:t>8</w:t>
            </w:r>
          </w:p>
        </w:tc>
        <w:tc>
          <w:tcPr>
            <w:tcW w:w="12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 xml:space="preserve">深圳市通新源物业管理有限公司 </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 xml:space="preserve">31104403002014000205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南海大道与深南大道立交西北侧（深圳市南山区市政管理所大楼）</w:t>
            </w:r>
          </w:p>
        </w:tc>
        <w:tc>
          <w:tcPr>
            <w:tcW w:w="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电梯</w:t>
            </w:r>
          </w:p>
        </w:tc>
        <w:tc>
          <w:tcPr>
            <w:tcW w:w="8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粤海所</w:t>
            </w:r>
          </w:p>
        </w:tc>
        <w:tc>
          <w:tcPr>
            <w:tcW w:w="11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注销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1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6"/>
                <w:szCs w:val="36"/>
                <w:u w:val="none"/>
              </w:rPr>
            </w:pPr>
            <w:r>
              <w:rPr>
                <w:rFonts w:hint="eastAsia" w:ascii="宋体" w:hAnsi="宋体" w:eastAsia="宋体" w:cs="宋体"/>
                <w:i w:val="0"/>
                <w:color w:val="000000"/>
                <w:kern w:val="0"/>
                <w:sz w:val="36"/>
                <w:szCs w:val="36"/>
                <w:u w:val="none"/>
                <w:lang w:val="en-US" w:eastAsia="zh-CN" w:bidi="ar"/>
              </w:rPr>
              <w:t>9</w:t>
            </w:r>
          </w:p>
        </w:tc>
        <w:tc>
          <w:tcPr>
            <w:tcW w:w="12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 xml:space="preserve">深圳市大老虎科技有限公司 </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31104403002019013154</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 xml:space="preserve">深圳市南山区粤海街道海德三道凯宾斯基大厦一二层超级烘焙工坊 </w:t>
            </w:r>
          </w:p>
        </w:tc>
        <w:tc>
          <w:tcPr>
            <w:tcW w:w="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电梯</w:t>
            </w:r>
          </w:p>
        </w:tc>
        <w:tc>
          <w:tcPr>
            <w:tcW w:w="8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粤海所</w:t>
            </w:r>
          </w:p>
        </w:tc>
        <w:tc>
          <w:tcPr>
            <w:tcW w:w="11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注销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2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6"/>
                <w:szCs w:val="36"/>
                <w:u w:val="none"/>
              </w:rPr>
            </w:pPr>
            <w:r>
              <w:rPr>
                <w:rFonts w:hint="eastAsia" w:ascii="宋体" w:hAnsi="宋体" w:eastAsia="宋体" w:cs="宋体"/>
                <w:i w:val="0"/>
                <w:color w:val="000000"/>
                <w:kern w:val="0"/>
                <w:sz w:val="36"/>
                <w:szCs w:val="36"/>
                <w:u w:val="none"/>
                <w:lang w:val="en-US" w:eastAsia="zh-CN" w:bidi="ar"/>
              </w:rPr>
              <w:t>10</w:t>
            </w:r>
          </w:p>
        </w:tc>
        <w:tc>
          <w:tcPr>
            <w:tcW w:w="12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深圳华医行康复医疗中心</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32104403002018004831</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广东省深圳市南山区西丽街道</w:t>
            </w:r>
          </w:p>
        </w:tc>
        <w:tc>
          <w:tcPr>
            <w:tcW w:w="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电梯</w:t>
            </w:r>
          </w:p>
        </w:tc>
        <w:tc>
          <w:tcPr>
            <w:tcW w:w="8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西丽所</w:t>
            </w:r>
          </w:p>
        </w:tc>
        <w:tc>
          <w:tcPr>
            <w:tcW w:w="11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注销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60"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6"/>
                <w:szCs w:val="36"/>
                <w:u w:val="none"/>
              </w:rPr>
            </w:pPr>
            <w:r>
              <w:rPr>
                <w:rFonts w:hint="eastAsia" w:ascii="宋体" w:hAnsi="宋体" w:eastAsia="宋体" w:cs="宋体"/>
                <w:i w:val="0"/>
                <w:color w:val="000000"/>
                <w:kern w:val="0"/>
                <w:sz w:val="36"/>
                <w:szCs w:val="36"/>
                <w:u w:val="none"/>
                <w:lang w:val="en-US" w:eastAsia="zh-CN" w:bidi="ar"/>
              </w:rPr>
              <w:t>11</w:t>
            </w:r>
          </w:p>
        </w:tc>
        <w:tc>
          <w:tcPr>
            <w:tcW w:w="12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深圳西满塑料包装制品有限公司</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23204403002011000744</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深圳市南山区粤海街道怡宝厂内</w:t>
            </w:r>
          </w:p>
        </w:tc>
        <w:tc>
          <w:tcPr>
            <w:tcW w:w="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压力容器</w:t>
            </w:r>
          </w:p>
        </w:tc>
        <w:tc>
          <w:tcPr>
            <w:tcW w:w="8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西丽所</w:t>
            </w:r>
          </w:p>
        </w:tc>
        <w:tc>
          <w:tcPr>
            <w:tcW w:w="11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注销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62"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36"/>
                <w:szCs w:val="36"/>
                <w:u w:val="none"/>
                <w:lang w:val="en-US" w:eastAsia="zh-CN" w:bidi="ar"/>
              </w:rPr>
            </w:pPr>
            <w:r>
              <w:rPr>
                <w:rFonts w:hint="eastAsia" w:ascii="宋体" w:hAnsi="宋体" w:eastAsia="宋体" w:cs="宋体"/>
                <w:i w:val="0"/>
                <w:color w:val="000000"/>
                <w:kern w:val="0"/>
                <w:sz w:val="36"/>
                <w:szCs w:val="36"/>
                <w:u w:val="none"/>
                <w:lang w:val="en-US" w:eastAsia="zh-CN" w:bidi="ar"/>
              </w:rPr>
              <w:t>12</w:t>
            </w:r>
          </w:p>
        </w:tc>
        <w:tc>
          <w:tcPr>
            <w:tcW w:w="12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深圳市南山区蛇口鑫月亮湾足浴保健城</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31304403002010006831</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深圳市南山区蛇口街道蛇口渔村路49号</w:t>
            </w:r>
          </w:p>
        </w:tc>
        <w:tc>
          <w:tcPr>
            <w:tcW w:w="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曳引驱动乘客电梯</w:t>
            </w:r>
          </w:p>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蛇口所</w:t>
            </w:r>
          </w:p>
        </w:tc>
        <w:tc>
          <w:tcPr>
            <w:tcW w:w="11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注销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62"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36"/>
                <w:szCs w:val="36"/>
                <w:u w:val="none"/>
                <w:lang w:val="en-US" w:eastAsia="zh-CN" w:bidi="ar"/>
              </w:rPr>
            </w:pPr>
            <w:r>
              <w:rPr>
                <w:rFonts w:hint="eastAsia" w:ascii="宋体" w:hAnsi="宋体" w:eastAsia="宋体" w:cs="宋体"/>
                <w:i w:val="0"/>
                <w:color w:val="000000"/>
                <w:kern w:val="0"/>
                <w:sz w:val="36"/>
                <w:szCs w:val="36"/>
                <w:u w:val="none"/>
                <w:lang w:val="en-US" w:eastAsia="zh-CN" w:bidi="ar"/>
              </w:rPr>
              <w:t>13</w:t>
            </w:r>
          </w:p>
        </w:tc>
        <w:tc>
          <w:tcPr>
            <w:tcW w:w="12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深圳市南山区蛇口鑫月亮湾足浴保健城</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31304403002010006830</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深圳市南山区蛇口街道蛇口渔村路49号</w:t>
            </w:r>
          </w:p>
        </w:tc>
        <w:tc>
          <w:tcPr>
            <w:tcW w:w="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曳引驱动乘客电梯</w:t>
            </w:r>
          </w:p>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蛇口所</w:t>
            </w:r>
          </w:p>
        </w:tc>
        <w:tc>
          <w:tcPr>
            <w:tcW w:w="11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注销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62"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36"/>
                <w:szCs w:val="36"/>
                <w:u w:val="none"/>
                <w:lang w:val="en-US" w:eastAsia="zh-CN" w:bidi="ar"/>
              </w:rPr>
            </w:pPr>
            <w:r>
              <w:rPr>
                <w:rFonts w:hint="eastAsia" w:ascii="宋体" w:hAnsi="宋体" w:eastAsia="宋体" w:cs="宋体"/>
                <w:i w:val="0"/>
                <w:color w:val="000000"/>
                <w:kern w:val="0"/>
                <w:sz w:val="36"/>
                <w:szCs w:val="36"/>
                <w:u w:val="none"/>
                <w:lang w:val="en-US" w:eastAsia="zh-CN" w:bidi="ar"/>
              </w:rPr>
              <w:t>14</w:t>
            </w:r>
          </w:p>
        </w:tc>
        <w:tc>
          <w:tcPr>
            <w:tcW w:w="12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威尔登酒店管理有限公司</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30134403001994082974</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蛇口东角头工业区龙电厂房*1#梯</w:t>
            </w:r>
          </w:p>
        </w:tc>
        <w:tc>
          <w:tcPr>
            <w:tcW w:w="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曳引驱动载货电梯</w:t>
            </w:r>
          </w:p>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蛇口所</w:t>
            </w:r>
          </w:p>
        </w:tc>
        <w:tc>
          <w:tcPr>
            <w:tcW w:w="11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注销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62"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36"/>
                <w:szCs w:val="36"/>
                <w:u w:val="none"/>
                <w:lang w:val="en-US" w:eastAsia="zh-CN" w:bidi="ar"/>
              </w:rPr>
            </w:pPr>
            <w:r>
              <w:rPr>
                <w:rFonts w:hint="eastAsia" w:ascii="宋体" w:hAnsi="宋体" w:eastAsia="宋体" w:cs="宋体"/>
                <w:i w:val="0"/>
                <w:color w:val="000000"/>
                <w:kern w:val="0"/>
                <w:sz w:val="36"/>
                <w:szCs w:val="36"/>
                <w:u w:val="none"/>
                <w:lang w:val="en-US" w:eastAsia="zh-CN" w:bidi="ar"/>
              </w:rPr>
              <w:t>15</w:t>
            </w:r>
          </w:p>
        </w:tc>
        <w:tc>
          <w:tcPr>
            <w:tcW w:w="12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威尔登酒店管理有限公司</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31104403002009002480</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深圳市南山区后海大道31号龙电大厦</w:t>
            </w:r>
          </w:p>
        </w:tc>
        <w:tc>
          <w:tcPr>
            <w:tcW w:w="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曳引驱动乘客电梯</w:t>
            </w:r>
          </w:p>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蛇口所</w:t>
            </w:r>
          </w:p>
        </w:tc>
        <w:tc>
          <w:tcPr>
            <w:tcW w:w="11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注销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62"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36"/>
                <w:szCs w:val="36"/>
                <w:u w:val="none"/>
                <w:lang w:val="en-US" w:eastAsia="zh-CN" w:bidi="ar"/>
              </w:rPr>
            </w:pPr>
            <w:r>
              <w:rPr>
                <w:rFonts w:hint="eastAsia" w:ascii="宋体" w:hAnsi="宋体" w:eastAsia="宋体" w:cs="宋体"/>
                <w:i w:val="0"/>
                <w:color w:val="000000"/>
                <w:kern w:val="0"/>
                <w:sz w:val="36"/>
                <w:szCs w:val="36"/>
                <w:u w:val="none"/>
                <w:lang w:val="en-US" w:eastAsia="zh-CN" w:bidi="ar"/>
              </w:rPr>
              <w:t>16</w:t>
            </w:r>
          </w:p>
        </w:tc>
        <w:tc>
          <w:tcPr>
            <w:tcW w:w="12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威尔登酒店管理有限公司</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fldChar w:fldCharType="begin"/>
            </w:r>
            <w:r>
              <w:rPr>
                <w:rFonts w:hint="eastAsia" w:ascii="仿宋_GB2312" w:hAnsi="宋体" w:eastAsia="仿宋_GB2312" w:cs="仿宋_GB2312"/>
                <w:i w:val="0"/>
                <w:color w:val="000000"/>
                <w:kern w:val="0"/>
                <w:sz w:val="24"/>
                <w:szCs w:val="24"/>
                <w:u w:val="none"/>
                <w:lang w:val="en-US" w:eastAsia="zh-CN" w:bidi="ar"/>
              </w:rPr>
              <w:instrText xml:space="preserve"> HYPERLINK "http://mqs01/dc/jsp/dc/industry/se/equipment/equipment_query.jsp" </w:instrText>
            </w:r>
            <w:r>
              <w:rPr>
                <w:rFonts w:hint="eastAsia" w:ascii="仿宋_GB2312" w:hAnsi="宋体" w:eastAsia="仿宋_GB2312" w:cs="仿宋_GB2312"/>
                <w:i w:val="0"/>
                <w:color w:val="000000"/>
                <w:kern w:val="0"/>
                <w:sz w:val="24"/>
                <w:szCs w:val="24"/>
                <w:u w:val="none"/>
                <w:lang w:val="en-US" w:eastAsia="zh-CN" w:bidi="ar"/>
              </w:rPr>
              <w:fldChar w:fldCharType="separate"/>
            </w:r>
            <w:r>
              <w:rPr>
                <w:rFonts w:hint="eastAsia" w:ascii="仿宋_GB2312" w:hAnsi="宋体" w:eastAsia="仿宋_GB2312" w:cs="仿宋_GB2312"/>
                <w:i w:val="0"/>
                <w:color w:val="000000"/>
                <w:kern w:val="0"/>
                <w:sz w:val="24"/>
                <w:szCs w:val="24"/>
                <w:u w:val="none"/>
                <w:lang w:val="en-US" w:eastAsia="zh-CN" w:bidi="ar"/>
              </w:rPr>
              <w:t>31304403002009002481</w:t>
            </w:r>
            <w:r>
              <w:rPr>
                <w:rFonts w:hint="eastAsia" w:ascii="仿宋_GB2312" w:hAnsi="宋体" w:eastAsia="仿宋_GB2312" w:cs="仿宋_GB2312"/>
                <w:i w:val="0"/>
                <w:color w:val="000000"/>
                <w:kern w:val="0"/>
                <w:sz w:val="24"/>
                <w:szCs w:val="24"/>
                <w:u w:val="none"/>
                <w:lang w:val="en-US" w:eastAsia="zh-CN" w:bidi="ar"/>
              </w:rPr>
              <w:fldChar w:fldCharType="end"/>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深圳市南山区后海大道31号龙电大厦</w:t>
            </w:r>
          </w:p>
        </w:tc>
        <w:tc>
          <w:tcPr>
            <w:tcW w:w="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曳引驱动乘客电梯</w:t>
            </w:r>
          </w:p>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蛇口所</w:t>
            </w:r>
          </w:p>
        </w:tc>
        <w:tc>
          <w:tcPr>
            <w:tcW w:w="11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注销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62"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36"/>
                <w:szCs w:val="36"/>
                <w:u w:val="none"/>
                <w:lang w:val="en-US" w:eastAsia="zh-CN" w:bidi="ar"/>
              </w:rPr>
            </w:pPr>
            <w:r>
              <w:rPr>
                <w:rFonts w:hint="eastAsia" w:ascii="宋体" w:hAnsi="宋体" w:eastAsia="宋体" w:cs="宋体"/>
                <w:i w:val="0"/>
                <w:color w:val="000000"/>
                <w:kern w:val="0"/>
                <w:sz w:val="36"/>
                <w:szCs w:val="36"/>
                <w:u w:val="none"/>
                <w:lang w:val="en-US" w:eastAsia="zh-CN" w:bidi="ar"/>
              </w:rPr>
              <w:t>17</w:t>
            </w:r>
          </w:p>
        </w:tc>
        <w:tc>
          <w:tcPr>
            <w:tcW w:w="12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深圳市萨摩和牛餐饮有限公司</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34304403002019016426</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广东省深圳市南山区西丽街道西丽社区留新一路万科云城一期第六栋B区商铺086号</w:t>
            </w:r>
          </w:p>
        </w:tc>
        <w:tc>
          <w:tcPr>
            <w:tcW w:w="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电梯</w:t>
            </w:r>
          </w:p>
        </w:tc>
        <w:tc>
          <w:tcPr>
            <w:tcW w:w="8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西丽所</w:t>
            </w:r>
          </w:p>
        </w:tc>
        <w:tc>
          <w:tcPr>
            <w:tcW w:w="11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注销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62"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36"/>
                <w:szCs w:val="36"/>
                <w:u w:val="none"/>
                <w:lang w:val="en-US" w:eastAsia="zh-CN" w:bidi="ar"/>
              </w:rPr>
            </w:pPr>
            <w:r>
              <w:rPr>
                <w:rFonts w:hint="eastAsia" w:ascii="宋体" w:hAnsi="宋体" w:eastAsia="宋体" w:cs="宋体"/>
                <w:i w:val="0"/>
                <w:color w:val="000000"/>
                <w:kern w:val="0"/>
                <w:sz w:val="36"/>
                <w:szCs w:val="36"/>
                <w:u w:val="none"/>
                <w:lang w:val="en-US" w:eastAsia="zh-CN" w:bidi="ar"/>
              </w:rPr>
              <w:t>18</w:t>
            </w:r>
          </w:p>
        </w:tc>
        <w:tc>
          <w:tcPr>
            <w:tcW w:w="12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深圳市萨摩和牛餐饮有限公司</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34304403002019016427</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广东省深圳市南山区西丽街道西丽社区留新一路万科云城一期第六栋B区商铺086号</w:t>
            </w:r>
          </w:p>
        </w:tc>
        <w:tc>
          <w:tcPr>
            <w:tcW w:w="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电梯</w:t>
            </w:r>
          </w:p>
        </w:tc>
        <w:tc>
          <w:tcPr>
            <w:tcW w:w="8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西丽所</w:t>
            </w:r>
          </w:p>
        </w:tc>
        <w:tc>
          <w:tcPr>
            <w:tcW w:w="11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注销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62"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36"/>
                <w:szCs w:val="36"/>
                <w:u w:val="none"/>
                <w:lang w:val="en-US" w:eastAsia="zh-CN" w:bidi="ar"/>
              </w:rPr>
            </w:pPr>
            <w:r>
              <w:rPr>
                <w:rFonts w:hint="eastAsia" w:ascii="宋体" w:hAnsi="宋体" w:eastAsia="宋体" w:cs="宋体"/>
                <w:i w:val="0"/>
                <w:color w:val="000000"/>
                <w:kern w:val="0"/>
                <w:sz w:val="36"/>
                <w:szCs w:val="36"/>
                <w:u w:val="none"/>
                <w:lang w:val="en-US" w:eastAsia="zh-CN" w:bidi="ar"/>
              </w:rPr>
              <w:t>19</w:t>
            </w:r>
          </w:p>
        </w:tc>
        <w:tc>
          <w:tcPr>
            <w:tcW w:w="12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钟晓影</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31104403002011006426</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深圳市南山区西丽街道沙河路16号艺骏五金塑胶深圳有限公司B栋</w:t>
            </w:r>
          </w:p>
        </w:tc>
        <w:tc>
          <w:tcPr>
            <w:tcW w:w="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电梯</w:t>
            </w:r>
          </w:p>
        </w:tc>
        <w:tc>
          <w:tcPr>
            <w:tcW w:w="8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西丽所</w:t>
            </w:r>
          </w:p>
        </w:tc>
        <w:tc>
          <w:tcPr>
            <w:tcW w:w="11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62"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36"/>
                <w:szCs w:val="36"/>
                <w:u w:val="none"/>
                <w:lang w:val="en-US" w:eastAsia="zh-CN" w:bidi="ar"/>
              </w:rPr>
            </w:pPr>
            <w:r>
              <w:rPr>
                <w:rFonts w:hint="eastAsia" w:ascii="宋体" w:hAnsi="宋体" w:eastAsia="宋体" w:cs="宋体"/>
                <w:i w:val="0"/>
                <w:color w:val="000000"/>
                <w:kern w:val="0"/>
                <w:sz w:val="36"/>
                <w:szCs w:val="36"/>
                <w:u w:val="none"/>
                <w:lang w:val="en-US" w:eastAsia="zh-CN" w:bidi="ar"/>
              </w:rPr>
              <w:t>20</w:t>
            </w:r>
          </w:p>
        </w:tc>
        <w:tc>
          <w:tcPr>
            <w:tcW w:w="12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江苏镇江路桥工程有限公司</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31104403002018009910</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广东省深圳市南山区西丽街道茶光路冠铭花园人行天桥</w:t>
            </w:r>
          </w:p>
        </w:tc>
        <w:tc>
          <w:tcPr>
            <w:tcW w:w="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电梯</w:t>
            </w:r>
          </w:p>
        </w:tc>
        <w:tc>
          <w:tcPr>
            <w:tcW w:w="8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西丽所</w:t>
            </w:r>
          </w:p>
        </w:tc>
        <w:tc>
          <w:tcPr>
            <w:tcW w:w="11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62" w:hRule="atLeast"/>
          <w:jc w:val="center"/>
        </w:trPr>
        <w:tc>
          <w:tcPr>
            <w:tcW w:w="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36"/>
                <w:szCs w:val="36"/>
                <w:u w:val="none"/>
                <w:lang w:val="en-US" w:eastAsia="zh-CN" w:bidi="ar"/>
              </w:rPr>
            </w:pPr>
            <w:r>
              <w:rPr>
                <w:rFonts w:hint="eastAsia" w:ascii="宋体" w:hAnsi="宋体" w:eastAsia="宋体" w:cs="宋体"/>
                <w:i w:val="0"/>
                <w:color w:val="000000"/>
                <w:kern w:val="0"/>
                <w:sz w:val="36"/>
                <w:szCs w:val="36"/>
                <w:u w:val="none"/>
                <w:lang w:val="en-US" w:eastAsia="zh-CN" w:bidi="ar"/>
              </w:rPr>
              <w:t>21</w:t>
            </w:r>
          </w:p>
        </w:tc>
        <w:tc>
          <w:tcPr>
            <w:tcW w:w="12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江苏镇江路桥工程有限公司</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31104403002018009911</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广东省深圳市南山区西丽街道茶光路冠铭花园人行天桥</w:t>
            </w:r>
          </w:p>
        </w:tc>
        <w:tc>
          <w:tcPr>
            <w:tcW w:w="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电梯</w:t>
            </w:r>
          </w:p>
        </w:tc>
        <w:tc>
          <w:tcPr>
            <w:tcW w:w="8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西丽所</w:t>
            </w:r>
          </w:p>
        </w:tc>
        <w:tc>
          <w:tcPr>
            <w:tcW w:w="11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停用</w:t>
            </w:r>
          </w:p>
        </w:tc>
      </w:tr>
    </w:tbl>
    <w:p>
      <w:pPr>
        <w:rPr>
          <w:sz w:val="20"/>
          <w:szCs w:val="2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D65C8A"/>
    <w:rsid w:val="2E1E6F92"/>
    <w:rsid w:val="3547130F"/>
    <w:rsid w:val="58F36E31"/>
    <w:rsid w:val="607F3A6C"/>
    <w:rsid w:val="636A72D2"/>
    <w:rsid w:val="6AD65C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Layout w:type="fixed"/>
      <w:tblCellMar>
        <w:top w:w="0" w:type="dxa"/>
        <w:left w:w="108" w:type="dxa"/>
        <w:bottom w:w="0" w:type="dxa"/>
        <w:right w:w="108" w:type="dxa"/>
      </w:tblCellMar>
    </w:tblPr>
  </w:style>
  <w:style w:type="character" w:customStyle="1" w:styleId="4">
    <w:name w:val="font01"/>
    <w:basedOn w:val="3"/>
    <w:qFormat/>
    <w:uiPriority w:val="0"/>
    <w:rPr>
      <w:rFonts w:hint="eastAsia" w:ascii="宋体" w:hAnsi="宋体" w:eastAsia="宋体" w:cs="宋体"/>
      <w:color w:val="000000"/>
      <w:sz w:val="26"/>
      <w:szCs w:val="26"/>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2021-03-09T08:02:00Z</dcterms:created>
  <dc:creator>曾意玲</dc:creator>
  <cp:lastModifiedBy>李薇</cp:lastModifiedBy>
  <dcterms:modified xsi:type="dcterms:W3CDTF">2021-03-22T02:19:27Z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