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《企业商业秘密管理规范》深圳市地方标准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首批试点企业名单（排名不分先后）</w:t>
      </w:r>
    </w:p>
    <w:tbl>
      <w:tblPr>
        <w:tblStyle w:val="3"/>
        <w:tblpPr w:leftFromText="180" w:rightFromText="180" w:vertAnchor="page" w:horzAnchor="page" w:tblpX="2167" w:tblpY="27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深圳开立生物医疗科技股份有限公司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深圳市帝迈生物技术有限公司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深圳市小猫信息技术有限公司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海能达通信股份有限公司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深圳易科声光科技股份有限公司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深圳雷霆信息技术有限公司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深圳达闼科技控股有限公司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深圳拓邦股份有限公司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深圳美西西餐饮管理有限公司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深圳市元征科技股份有限公司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深圳市韶音科技有限公司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芯海科技（深圳）股份有限公司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深圳市城市公共安全技术研究院有限公司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深圳市欢创科技有限公司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深圳瑞德林生物技术有限公司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贝特瑞新材料集团股份有限公司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深圳市火乐科技发展有限公司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深圳市朗驰欣创科技股份有限公司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B4E3E"/>
    <w:rsid w:val="076836D7"/>
    <w:rsid w:val="14CA0CF0"/>
    <w:rsid w:val="29630E82"/>
    <w:rsid w:val="508B2129"/>
    <w:rsid w:val="55630328"/>
    <w:rsid w:val="55CC4966"/>
    <w:rsid w:val="578B4E3E"/>
    <w:rsid w:val="75A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2021-07-05T01:58:00Z</dcterms:created>
  <dc:creator>洪若婷</dc:creator>
  <cp:lastModifiedBy>洪若婷</cp:lastModifiedBy>
  <dcterms:modified xsi:type="dcterms:W3CDTF">2021-07-06T01:11:49Z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