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“高价值专利撰写与布局”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培训</w:t>
      </w:r>
      <w:bookmarkStart w:id="0" w:name="_GoBack"/>
      <w:bookmarkEnd w:id="0"/>
      <w:r>
        <w:rPr>
          <w:rFonts w:hint="eastAsia" w:ascii="华文中宋" w:hAnsi="华文中宋" w:eastAsia="华文中宋"/>
          <w:b/>
          <w:sz w:val="44"/>
          <w:szCs w:val="44"/>
          <w:lang w:val="en-US" w:eastAsia="zh-CN"/>
        </w:rPr>
        <w:t>报名二维码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drawing>
          <wp:inline distT="0" distB="0" distL="114300" distR="114300">
            <wp:extent cx="1254125" cy="1254125"/>
            <wp:effectExtent l="0" t="0" r="3175" b="3175"/>
            <wp:docPr id="1" name="图片 1" descr="ef8d9ad994f89d7f2728934bb385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8d9ad994f89d7f2728934bb3852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请于9月8日16:00前，扫二维码报名。</w:t>
      </w:r>
    </w:p>
    <w:p/>
    <w:p/>
    <w:sectPr>
      <w:pgSz w:w="11906" w:h="16838"/>
      <w:pgMar w:top="1587" w:right="1474" w:bottom="1587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CF2F4D"/>
    <w:rsid w:val="21CF2F4D"/>
    <w:rsid w:val="50F7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2021-09-07T02:04:00Z</dcterms:created>
  <dc:creator>王秋雯</dc:creator>
  <cp:lastModifiedBy>王秋雯</cp:lastModifiedBy>
  <dcterms:modified xsi:type="dcterms:W3CDTF">2021-09-07T02:08:42Z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