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深圳市菜篮子基地综合考评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工作实施方案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为提升市菜篮子基地建设和管理水平，总结评估基地建设工作成效，进一步调动企业积极性，根据《深圳市菜篮子基地认定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、监测与考评管理办法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深市监规〔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7号，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以下简称《办法》）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的有关规定，市市场监管局组织开展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2020年深圳</w:t>
      </w:r>
      <w:r>
        <w:rPr>
          <w:rFonts w:hint="eastAsia" w:ascii="仿宋_GB2312" w:hAnsi="仿宋_GB2312" w:eastAsia="仿宋_GB2312" w:cs="仿宋_GB2312"/>
          <w:sz w:val="32"/>
          <w:szCs w:val="32"/>
        </w:rPr>
        <w:t>市菜篮子基地综合考评工作。除当年度新认定的基地外，其他基地均可参加年度综合考评。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一、综合考评工作程序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（一）总结自评。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各基地生产经营主体以基地为评价对象，重点对基地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质量安全管理、产品回运情况、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品牌及体系建设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进行全面总结和自评，填报总结自评报告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连同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佐证材料上报市市场监管局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（二）专家评分。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市市场监管局委托深圳市计量质量检测研究院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（以下简称市检测院）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汇总整理各基地上报的自评资料，从专家库中随机抽取</w:t>
      </w:r>
      <w:r>
        <w:rPr>
          <w:rFonts w:ascii="仿宋_GB2312" w:hAnsi="仿宋_GB2312" w:eastAsia="仿宋_GB2312" w:cs="仿宋_GB2312"/>
          <w:sz w:val="32"/>
          <w:szCs w:val="32"/>
        </w:rPr>
        <w:t>5名专家组成专家组进行考评，填写专家评分表，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对自评项和非自评项实行专家独立量化评分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取平均值为专家评分。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（三）综合考评。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自评项自评分乘以</w:t>
      </w:r>
      <w:r>
        <w:rPr>
          <w:rFonts w:ascii="仿宋_GB2312" w:hAnsi="仿宋_GB2312" w:eastAsia="仿宋_GB2312" w:cs="仿宋_GB2312"/>
          <w:sz w:val="32"/>
          <w:szCs w:val="32"/>
        </w:rPr>
        <w:t>20%、自评项专家评分乘以80%、监测折算分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（非自评项）</w:t>
      </w:r>
      <w:r>
        <w:rPr>
          <w:rFonts w:ascii="仿宋_GB2312" w:hAnsi="仿宋_GB2312" w:eastAsia="仿宋_GB2312" w:cs="仿宋_GB2312"/>
          <w:sz w:val="32"/>
          <w:szCs w:val="32"/>
        </w:rPr>
        <w:t>三项之和得出综合得分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按照综合得分由高至低的顺序排出蔬菜水果基地、畜禽蛋奶基地、水产基地、农产品加工配送基地、农产品流通基地五大类基地的分类排名。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市菜篮子基地中五类基地的占比，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按照蔬菜水果基地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8个、畜禽蛋奶基地1个、水产基地1个、农产品加工配送基地9个、农产品流通基地1个的比例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确定综合排名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20名名单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（四）现场复核。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市检测院组成现场复核组对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</w:t>
      </w:r>
      <w:r>
        <w:rPr>
          <w:rFonts w:ascii="仿宋_GB2312" w:hAnsi="仿宋_GB2312" w:eastAsia="仿宋_GB2312" w:cs="仿宋_GB2312"/>
          <w:sz w:val="32"/>
          <w:szCs w:val="32"/>
        </w:rPr>
        <w:t>排名前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20名且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综合得分达到</w:t>
      </w:r>
      <w:r>
        <w:rPr>
          <w:rFonts w:ascii="仿宋_GB2312" w:hAnsi="仿宋_GB2312" w:eastAsia="仿宋_GB2312" w:cs="仿宋_GB2312"/>
          <w:sz w:val="32"/>
          <w:szCs w:val="32"/>
        </w:rPr>
        <w:t>60分以上（含本数）的基地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现场复核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，填制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现场复核表（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原则上同一家企业有多个基地排名靠前的，只选取一个分类排名最高的基地。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经现场复核发现存在不符合要求或弄虚作假等严重问题的，不予排名，按照分类排名依次递补。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（五）结果反馈。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市市场监管局将综合考评分类排名结果反馈给各基地生产经营单位。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（六）结果运用。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基地根据综合考评的情况，总结推广好的做法，找出存在的问题，提出进一步加强管理的措施。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综合考评排名前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的市菜篮子基地根据市有关资金管理规定可获得资金奖励的，按照有关规定执行。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二、综合考评方法及内容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根据《办法》有关规定，综合考评内容包括基地规模、质量安全管理、产品回运情况、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品牌及体系建设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、基地监测情况等方面的内容，生产经营数据主要反映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年度的数据。综合考评采用量化评分制，满分为</w:t>
      </w:r>
      <w:r>
        <w:rPr>
          <w:rFonts w:ascii="仿宋_GB2312" w:hAnsi="仿宋_GB2312" w:eastAsia="仿宋_GB2312" w:cs="仿宋_GB2312"/>
          <w:sz w:val="32"/>
          <w:szCs w:val="32"/>
        </w:rPr>
        <w:t>100分。综合得分具体计算方法为：（自评项的自评分×20%+自评项的专家评分×80%）+监测折算分。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三、综合考评工作要求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（一）认真总结、按时报送。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各基地生产经营企业要按照《办法》及本方案要求认真总结基地生产经营管理情况，认真总结经验，查找分析基地生产经营过程中存在的困难和问题，谋划下一步工作，提出意见和建议，按规定时间报送。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（二）提供真实准确完整的资料。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各基地对所提交资料的真实性负责，综合考评过程中发现弄虚作假或伪造基地信息等情形的不予考评。</w:t>
      </w:r>
    </w:p>
    <w:p/>
    <w:sectPr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A4B88"/>
    <w:rsid w:val="643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2021-03-11T09:24:00Z</dcterms:created>
  <dc:creator>zhangyn4</dc:creator>
  <cp:lastModifiedBy>张耀楠</cp:lastModifiedBy>
  <dcterms:modified xsi:type="dcterms:W3CDTF">2021-03-11T09:45:37Z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