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spacing w:line="560" w:lineRule="exact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3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544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836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8"/>
                <w:lang w:val="e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农业产业化重点龙头企业贷款贴息项目第一批</w:t>
            </w:r>
            <w:r>
              <w:rPr>
                <w:rFonts w:ascii="宋体" w:hAnsi="宋体" w:eastAsia="宋体"/>
                <w:b/>
                <w:sz w:val="24"/>
              </w:rPr>
              <w:t>资助</w:t>
            </w: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计划（</w:t>
            </w:r>
            <w:r>
              <w:rPr>
                <w:rFonts w:ascii="宋体" w:hAnsi="宋体" w:eastAsia="宋体"/>
                <w:b/>
                <w:sz w:val="24"/>
              </w:rPr>
              <w:t>2019</w:t>
            </w: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7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序号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拟资助单位名称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统一社会信用代码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资助金额</w:t>
            </w:r>
          </w:p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深圳市广誉清香农副产品有限公司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914403006894341315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深圳市中农茧丝绸供应链有限公司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91440300093680964N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2.73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深圳市欧歌丽农业科技发展有限公司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91440300676661124F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7.03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深圳市澳华集团股份有限公司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9144030073307367XM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深圳市鸿福农产品有限公司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91440300068588496K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广东省佳洁农业集团有限公司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91440300750471530F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16.90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深圳市金丰康肉类食品有限公司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91440300715227209D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22.28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深圳市长泰兴农产品有限公司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91440300736276309W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24.54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深圳市德兴食品开发有限公司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91440300775562869L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深圳市大工业区食品配送服务有限公司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91440300767559950J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深圳市绿庄园农副产品开发有限公司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914403005800608343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34.82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深圳市宏兴进出口有限公司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91440300763490618Q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深圳市正合食品有限公司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91440300689405736N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39.69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好生活农产品集团有限公司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91440300736293854Q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39.88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深圳市茂峰实业有限公司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914403002792864555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42.02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宏鸿农产品集团有限公司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914403007883366173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47.31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禄苑农业开发集团有限公司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91440300763477720R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55.68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望家欢农产品集团有限公司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914403007691519169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55.84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深圳市泰香米业有限公司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914403007362547916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66.27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深圳市文兴行农产品股份有限公司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91440300661004375R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广东灿城农产品集团有限公司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91440300755697870K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83.86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深圳市和众农业开发有限公司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91440300727158909F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84.70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深圳市昶裕隆实业有限公司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91440300708446809D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89.65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广东田园农产品集团有限公司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91440300746623407C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94.71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深圳市龙洋兴粮油供应有限公司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914403007285588087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121.78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深圳市鸿泰祥进出口有限公司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91440300788344772Q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126.89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深圳市文德丰商贸有限公司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914403007992101047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128.13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深圳市庄海钦粮油进出口有限公司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91440300073386629G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142.96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深圳市百果园供应链管理服务有限公司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91440300306189707L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168.13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深圳市双晖农业科技有限公司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91440300562795976Q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182.31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深圳市金胜晖米业有限公司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91440300555426347G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184.31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深圳市中吉号茶业股份有限公司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91440300797968587M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185.14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深圳中正粮食集团有限公司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914403000824792109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185.63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深圳市银拓贸易进出口有限公司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91440300766362347Y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187.67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深圳市金谷园实业发展有限公司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91440300192418101D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深圳市家顺康食品有限公司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91440300708440749G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210.84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深圳市泛亚物流有限公司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914403007451705650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220.87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创世纪种业有限公司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91440300708438526U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240.64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深圳市华盛实业股份有限公司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91440300192173466N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248.40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深圳市源兴果品股份有限公司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91440300279341143C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深圳农牧美益肉业有限公司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91440300662678582M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深圳市金新农科技股份有限公司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91440300715245167Q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深圳诺普信农化股份有限公司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9144030071524157XP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深圳市中农网有限公司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91440300550315381H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深圳市芭田生态工程股份有限公司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91440300192175891F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深圳市合口味食品有限公司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91440300192373353U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翠林粮油集团有限公司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914403003118343443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深圳百果园实业（集团）股份有限公司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914403007152447549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深圳波顿香料有限公司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914403006189171288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深圳市瑞源冷链服务有限公司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91440300678550591Y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lang w:val="en-US" w:eastAsia="zh-CN"/>
              </w:rPr>
              <w:t>705</w:t>
            </w:r>
            <w:r>
              <w:rPr>
                <w:rFonts w:hint="default" w:ascii="宋体" w:hAnsi="宋体"/>
                <w:b/>
                <w:color w:val="000000"/>
                <w:sz w:val="18"/>
                <w:szCs w:val="18"/>
                <w:lang w:val="en" w:eastAsia="zh-CN"/>
              </w:rPr>
              <w:t>0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  <w:lang w:val="en-US" w:eastAsia="zh-CN"/>
              </w:rPr>
              <w:t>.51</w:t>
            </w:r>
          </w:p>
        </w:tc>
      </w:tr>
    </w:tbl>
    <w:p>
      <w:pPr>
        <w:overflowPunct w:val="0"/>
        <w:spacing w:line="58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2UxYjUyMmM4ODE1NzkzNjMwMmZiNzM1Yjg0MDQifQ=="/>
  </w:docVars>
  <w:rsids>
    <w:rsidRoot w:val="571A5655"/>
    <w:rsid w:val="571A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2022-08-31T03:00:00Z</dcterms:created>
  <dc:creator>PC</dc:creator>
  <cp:lastModifiedBy>PC</cp:lastModifiedBy>
  <dcterms:modified xsi:type="dcterms:W3CDTF">2022-08-31T03:01:26Z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8A3A5703623B49EA862F67628977258D</vt:lpwstr>
  </property>
</Properties>
</file>