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spacing w:line="600" w:lineRule="exact"/>
        <w:rPr>
          <w:rFonts w:hint="eastAsia" w:ascii="黑体" w:hAnsi="黑体" w:cs="黑体"/>
          <w:snapToGrid w:val="0"/>
          <w:kern w:val="0"/>
          <w:sz w:val="32"/>
          <w:szCs w:val="32"/>
        </w:rPr>
      </w:pPr>
      <w:r>
        <w:rPr>
          <w:rFonts w:hint="eastAsia" w:ascii="黑体" w:hAnsi="黑体" w:cs="黑体"/>
          <w:snapToGrid w:val="0"/>
          <w:kern w:val="0"/>
          <w:sz w:val="28"/>
          <w:szCs w:val="28"/>
        </w:rPr>
        <w:t xml:space="preserve">附件1  </w:t>
      </w:r>
      <w:r>
        <w:rPr>
          <w:rFonts w:hint="eastAsia" w:ascii="黑体" w:hAnsi="黑体" w:cs="黑体"/>
          <w:snapToGrid w:val="0"/>
          <w:kern w:val="0"/>
          <w:sz w:val="32"/>
          <w:szCs w:val="32"/>
        </w:rPr>
        <w:t xml:space="preserve">              </w:t>
      </w:r>
    </w:p>
    <w:p>
      <w:pPr>
        <w:pStyle w:val="2"/>
        <w:keepNext/>
        <w:spacing w:line="600" w:lineRule="exact"/>
        <w:jc w:val="center"/>
        <w:rPr>
          <w:rFonts w:hint="eastAsia" w:ascii="宋体" w:hAnsi="宋体" w:eastAsia="宋体" w:cs="宋体"/>
          <w:b/>
          <w:bCs/>
          <w:snapToGrid w:val="0"/>
          <w:kern w:val="0"/>
          <w:sz w:val="44"/>
          <w:szCs w:val="44"/>
        </w:rPr>
      </w:pPr>
      <w:r>
        <w:rPr>
          <w:rFonts w:hint="eastAsia" w:ascii="宋体" w:hAnsi="宋体" w:eastAsia="宋体" w:cs="宋体"/>
          <w:b/>
          <w:bCs/>
          <w:snapToGrid w:val="0"/>
          <w:kern w:val="0"/>
          <w:sz w:val="44"/>
          <w:szCs w:val="44"/>
        </w:rPr>
        <w:t>深圳市重大活动供餐单位食品安全评估结果</w:t>
      </w:r>
    </w:p>
    <w:tbl>
      <w:tblPr>
        <w:tblStyle w:val="5"/>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5154"/>
        <w:gridCol w:w="6285"/>
        <w:gridCol w:w="961"/>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序号</w:t>
            </w:r>
          </w:p>
        </w:tc>
        <w:tc>
          <w:tcPr>
            <w:tcW w:w="5154"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单位名称</w:t>
            </w:r>
          </w:p>
        </w:tc>
        <w:tc>
          <w:tcPr>
            <w:tcW w:w="6285"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单位地址</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得分</w:t>
            </w:r>
          </w:p>
        </w:tc>
        <w:tc>
          <w:tcPr>
            <w:tcW w:w="1126" w:type="dxa"/>
            <w:noWrap w:val="0"/>
            <w:vAlign w:val="center"/>
          </w:tcPr>
          <w:p>
            <w:pPr>
              <w:widowControl/>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评估时间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深圳军供站</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深圳市龙华区民治街道致远北路2号深圳军供站</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97.8</w:t>
            </w:r>
          </w:p>
        </w:tc>
        <w:tc>
          <w:tcPr>
            <w:tcW w:w="1126"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深圳市红荔村餐饮有限公司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深圳市龙岗区平湖街道上木古社区宝来工业区宝富路11号A栋3、4楼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深圳金拱门食品有限公司香梅北分店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深圳市福田区莲花街道康欣社区香梅路2006号天然居商业中心1层L1-5/6-1号商铺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深圳市福田区沙头街道深南西路车公庙工业区天安数码时代大厦主楼302-1、301-1单元</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深圳市福田区深南大道1006号深圳国际创新中心（福田科技广场）B栋8、9层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星巴克咖啡（深圳）有限公司平安金融中心三楼分店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深圳市福田区福田街道福安社区益田路5033号平安金融中心N301-N303A</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百胜餐饮（深圳）有限公司肯德基景田餐厅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深圳市福田区红荔西路景田南四街香蜜三村五号楼裙一层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百胜餐饮（深圳）有限公司肯德基花好园餐厅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深圳市福田区沙头街道下沙村东涌路花好园岁宝百货一层A001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百胜餐饮（广东）有限公司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广州市环市东路369号友谊商业大厦13楼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96.9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深圳市欢筷营养配餐有限公司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深圳市宝安区新安街道布心社区布心二村C1栋101-201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深圳市鲜誉餐饮科技有限公司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深圳市龙岗区宝龙街道同乐社区翠龙路12号F栋101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百胜餐饮（广东）有限公司深圳必胜客梅林餐厅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深圳市福田区梅林街道梅林一村一区家乐福梅林购物中心首层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百胜餐饮（广东）有限公司深圳必胜客东方雅苑餐厅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深圳市福田区福田街道福民路东方雅苑裙楼首层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深圳市招华国际会展发展有限公司深圳国际会展中心希尔顿酒店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深圳市宝安区福海街道和平社区展丰路80号会展湾中港广场5栋希尔顿酒店（负一层至四层、第二十层）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深圳金拱门食品有限公司兴华一路分店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深圳市宝安区新安街道新湖路99号壹方城B2层031号商铺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深圳金拱门食品有限公司领展中心城分店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深圳市福田区福田街道福安社区福华一路3号领展购物广场FG002</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星巴克咖啡（深圳）有限公司深圳湾科技生态园二分店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深圳市南山区粤海街道高新南环路26号深圳湾科技生态园5栋裙楼01层14-16号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深圳青子衿餐饮实业有限公司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深圳市龙岗区平湖街道辅城坳社区工业大道50-3号厂房201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19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香格里拉大酒店（深圳福田）有限公司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深圳市福田区益田路4088号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深圳市中食餐饮管理有限公司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深圳市龙华区龙华街道清湖社区清湖居委清湖工业城辉盛达厂房2栋101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深圳平安金中心建设发展有限公司柏悦酒店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深圳市福田区福田街道福安社区益田路5033号平安金融中心南塔群1-01；1-02；南塔</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百胜餐饮（深圳）有限公司肯德基新园餐厅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深圳市罗湖区东门街道解放路华城文山楼二楼1-6号、三楼西面</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中共深圳市委党校食堂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深圳市福田区香蜜湖街道香蜜湖路3008号综合楼1-3楼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94.8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深圳市福田区福田区华强北街道华富路1018号中航中心大厦7楼01单元</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94.8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百胜餐饮（广东）有限公司深圳必胜客新南海中心餐厅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深圳市罗湖区东门街道东门中路南海中心一、二层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94.5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深圳市饭饭得食品有限公司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深圳市光明区长丰工业园 7 栋 b 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94.4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深圳市供电局有限公司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深圳市福田区中心一路39号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深圳市唯绿农产品有限公司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深圳市龙岗区坪地街道坪西社区龙岭南路26号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深圳威尼斯酒店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深圳市南山区沙河街道华侨城深南大道9026号一至三楼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深圳市美兰酒店管理有限公司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深圳市宝安区西乡街道西乡大道与前进二路交汇处安蒂娅美兰酒店一楼、二楼、七楼、八楼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金茂深圳酒店投资有限公司金茂深圳万豪酒店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深圳市福田区沙头街道深南大道6005号东麒大厦一层东面，一层东南面，二层，三层27层背面</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深圳市华侨城大酒店有限公司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深圳市南山区沙河街道华侨城深南大道9009号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深圳市富和餐饮管理有限公司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深圳市宝安区新桥街道黄埔社区南洞南洞圳头路49号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深圳嘉美轩央厨科技有限公司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深圳市南山区西丽街道阳光社区松白路1008号艺晶公司（ABCDE座）101A</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深圳市第三高级中学</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深圳市龙岗区龙城街道31区398号学生宿舍楼一楼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深圳市美饭营养配餐有限公司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深圳市龙岗区南湾街道南岭村社区南新路23号岭南湾科创园研发楼101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星巴克咖啡（深圳）有限公司龙岗万科分店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深圳市龙岗区龙城街道中心城龙翔大道7188号万科天誉广场L2-48</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星巴克咖啡（深圳）有限公司新沙天虹分店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深圳市宝安区沙井街道新沙路与西环路交界处新沙天虹购物中心一层115单元和二层225单元</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39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深圳市合嘉乐食品有限公司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深圳市龙岗区龙城街道爱联社区陂头背新陂路220号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90.0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深圳市人民检察院</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深圳市罗湖区笋岗街道红岭北路1008号3号楼1、2、3层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深圳市开元餐饮管理有限公司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深圳市南山区南海大道1209号万融大厦C座G层02-03号房</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深圳市福田区外国语高级中学食堂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深圳市福田区福保街道综合楼F栋二楼、三楼北面、四楼北面、五楼北面、六楼北面</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深圳市高级中学</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深圳市高级中学（中心校区师生食堂）深圳市福田区与春田路2号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深圳嘉美轩食品有限公司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深圳市坪山区石井街道石井社区坪葵路243号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深圳市鲜誉营养餐有限公司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深圳市龙华区福城街道福民社区鹏发第二工业园3号101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星巴克咖啡（深圳）有限公司金光华广场分店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深圳市罗湖区人民南路金光华广场第B1层B1-106号铺位</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深圳市开味缘餐饮管理有限公司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深圳市南山区南海大道1019号南山医疗器械产业园B111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深圳市鑫辉餐饮服务管理有限公司创新大厦店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深圳市南山区南头街道马家龙社区大新路198号创新大厦A栋405、406</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49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深圳市福田区红岭中学（红岭教育集团）高中部校区食堂2</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深圳市福田区梅林街道侨香路安托山九路三号学生宿舍楼C栋负二楼、D栋负一楼厨房、D栋负二楼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星河实业（深圳）有限公司星河丽思卡尔顿酒店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深圳市福田区福华三路星河发展中心大厦酒店塔楼负二层、一层、二层、三层、四层、五层、二十二层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深圳市国汇大酒店有限公司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深圳市福田区新洲立交桥北侧人民大厦三楼、三至四楼夹层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深圳市一米厨房餐饮管理有限公司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深圳市龙岗区甘李六路7号科伦特科技园4A1楼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深圳市金谷园实业发展有限公司金穗营养配餐中心</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深圳市南山区西丽街道大勘村福丽农场200号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深圳市鑫辉餐饮服务管理有限公司国创店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深圳市福田区华富街道新田社区深南大道 1006 号 A 座深圳国际创新中心A（福田科技广场）A栋负1层（鑫辉食堂）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深圳市福田区红岭中学（红岭教育集团）食堂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深圳市福田区梅林街道侨香路安托山九路三号红岭中学高中部校园内学生宿舍A栋一楼餐厅二楼厨房</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深圳市福田区红岭中学（红岭教育集团）高中部校区食堂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深圳市福田区梅林街道侨香路安托山九路三号红岭中学生活楼C栋负一层，负二层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深圳市一米厨房餐饮管理有限公司龙华分公司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深圳市龙华区观澜街道库坑社区库坑同富裕工业园8号一鎏科技厂厂房101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84.7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加福投资（深圳）有限公司福朋喜来登酒店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深圳市福田区福保街道保税区桂花路 5 号一至五层、加福广场A座23层部分</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83.7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59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深圳市万里旺餐饮管理有限公司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深圳市南山区桃源街道留仙大道同富裕工业城3号宿舍1楼108</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83.4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深圳市花园格兰云天大酒店有限公司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深圳市福田区深南中路田面城市大厦一层西南侧、3层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82.4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深圳市华教餐饮管理有限公司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深圳市龙岗区平湖街道新木社区新园工业区 33 号 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62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深圳市龙岗区平湖外国语学校食堂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深圳市龙岗区平湖街道新厦大道11号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val="en-US" w:eastAsia="zh-CN" w:bidi="ar"/>
              </w:rPr>
              <w:t>63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深圳金拱门食品有限公司后海地铁站分店</w:t>
            </w:r>
          </w:p>
        </w:tc>
        <w:tc>
          <w:tcPr>
            <w:tcW w:w="6285" w:type="dxa"/>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深圳市南山区粤海街道海德三道1688号天安科技广场B座</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98.1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百盛餐饮（深圳）有限公司肯德基彩田餐厅</w:t>
            </w:r>
          </w:p>
        </w:tc>
        <w:tc>
          <w:tcPr>
            <w:tcW w:w="6285" w:type="dxa"/>
            <w:noWrap w:val="0"/>
            <w:vAlign w:val="center"/>
          </w:tcPr>
          <w:p>
            <w:pPr>
              <w:widowControl/>
              <w:jc w:val="left"/>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广东省深圳市福田区彩田路2066号江苏宾馆1-2层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深圳蛇口海上世界酒店管理有限公司蛇口希尔顿南海酒店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深圳市南山区望海路1177号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星巴克咖啡（深圳）有限公司深圳湾科技生态园一分店福永同泰时代广场分店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深圳市宝安区宝安大道6259号同泰时代广场首层L1-44,45号铺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百胜餐饮（深圳）有限公司肯德基国展中心外卖店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深圳市宝安区福海街道和平社区展城路1号深圳国际会展中心中央廊道B1-102</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百胜餐饮（深圳）有限公司肯德基国展中心餐厅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深圳市宝安区福海街道和平社区展城路1号深圳国际会展中心南登录大厅东侧301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97.2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69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深圳金拱门食品有限公司罗田路分店</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深圳市宝安区新安街道创业路高发西岸花园1栋一层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星巴克咖啡（深圳）有限公司五洲星苑分店</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深圳市新闻路12号五洲星苑B座南105及西106-107铺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深圳市蛇口育才教育集团育才中学食堂</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深圳市南山区招商街道工业六路二号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深圳市蛇口育才教育集团育才二中食堂</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深圳市南山区招商街道爱榕路71号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96.5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深圳市南山实验教育集团南海中学食堂</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深圳市月亮湾大道以东，前海路以西，东滨路以南</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spacing w:val="-4"/>
                <w:kern w:val="0"/>
                <w:szCs w:val="21"/>
                <w:lang w:bidi="ar"/>
              </w:rPr>
              <w:t>星巴克咖啡（深圳）有限公司深圳湾科技生态园一分店</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深圳市沙河西路1819号深圳湾科技生态园7栋B座01层05-08,11-12号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星巴克咖啡（深圳）有限公司福永国际会展中心分店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广东省深圳市宝安区展城路1号深圳国际会展中心中央廊道地上一层B4-A101商铺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上海乐悦咖啡有限公司深圳国展中心店</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深圳市宝安区福海街道和平社区展城路1号深圳国际会展中心中央廊道B1-103</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94.2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深圳市南山区蛇口太子湾学校</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深圳市南山区望海路</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94.1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星巴克咖啡（深圳）有限公司龙城广场分店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深圳市龙岗大道与龙城大道交汇处万科时代广场4栋零售商区地上一层L1-40A和L1-51单元</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79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深圳平安金融中心建设发展有限公司柏悦酒店（南塔）</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深圳市福田区益田路5023号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深圳市南山区第二外国语学校（集团）学府中学食堂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深圳市南山区商业文化中心区海德一道113号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星巴克咖啡（深圳）有限公司京基百纳空间分店</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深圳市深南东路5016号蔡屋围京基金融中心裙楼京基百纳空间一楼111号商铺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南头中学</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深圳市南山区深南大道12034号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深圳金拱门食品有限公司兴融二路分店</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深圳市福田区民田路178号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深圳骊阳春餐饮管理有限公司</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深圳市宝安区福海街道和平社区展城路1号深圳国际会展中心1号展馆</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85</w:t>
            </w:r>
          </w:p>
        </w:tc>
        <w:tc>
          <w:tcPr>
            <w:tcW w:w="5154"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深圳金拱门有限公司龙华星河传奇分店</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深圳市龙华区民治街道龙塘社区想和传奇花园三期商厦101-103</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90.8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深圳市南山区蛇口学校食堂</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深圳市南山区蛇口花果路2号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90.6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深圳市招华会展实业有限公司深圳国际会展中心皇冠假日酒店分公司</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深圳市宝安区会展湾南岸广场B区2栋深圳国际会展中心皇冠假日酒店101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百胜餐饮（深圳）有限公司肯德基海上世界餐厅</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szCs w:val="21"/>
              </w:rPr>
              <w:t>广东省深圳市南山区海滨花园商业中心1栋1-2层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89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北京师范大学南山附属学校初中部</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深圳市南山区东滨路3002号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深圳市南山区第二实验学校师生食堂</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深圳市南山区香山西街6号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深圳市彤心佳佳餐饮管理有限公司宝安分公司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snapToGrid w:val="0"/>
                <w:color w:val="000000"/>
                <w:kern w:val="0"/>
                <w:szCs w:val="21"/>
              </w:rPr>
              <w:t>深圳市宝安区新安街道兴东社区洪浪北二路中粮工业园宿舍楼A栋101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深圳市山海轩酒店管理有限公司</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深圳市盐田区北山道海美居2栋</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85.1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南山区荔香学校</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广东省深圳市南山区南头街86号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84.6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深圳市南山区前海学校食堂</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深圳市南山区桃李路1号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84.3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深圳市和旭饮食文化传播有限公司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深圳市龙岗区平湖街道丹农路1号电商大厦2楼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83.6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深圳市蛇口教育集团育才三中师生食堂</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深圳市南山区海月路2号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83.5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深圳大学师范学院附属中学（高中部）师生食堂</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深圳市南山区前海路42号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83.3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广东天地和实业控股集团有限公司</w:t>
            </w:r>
          </w:p>
        </w:tc>
        <w:tc>
          <w:tcPr>
            <w:tcW w:w="6285" w:type="dxa"/>
            <w:noWrap w:val="0"/>
            <w:vAlign w:val="center"/>
          </w:tcPr>
          <w:p>
            <w:pPr>
              <w:widowControl/>
              <w:jc w:val="left"/>
              <w:textAlignment w:val="bottom"/>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深圳宝安区航城街道黄田社区杨背吉祥工业区综合楼2栋</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99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深圳市红荔村餐饮有限公司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深圳市龙岗区平湖街道上木古社区宝来工业区宝富路11号红荔村加工厂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深圳市五洲宾馆有限责任公司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深圳市福田区深南大道6001号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95.1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深圳市光明区高级中学食堂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深圳市光明新区公明街道将石村新围路5号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94.6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深圳华侨城滨海有限公司华侨城万豪酒店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深圳市宝安区新安街道宝兴路8号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94.3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深圳市金谷园实业发展有限公司金穗营养配餐中心</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深圳市南山区西丽街道大磡村福丽农村200号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深圳华侨城大酒店有限公司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深圳市南山区华侨城深南大道9009号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深圳市第二职业技术学校（深圳市成人中等专业学校）二食堂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深圳市光明区光明新区公明街道楼村社区凤新路6号深圳市第二职业技术学校食堂大楼一层、二楼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深圳市光明区实验学校食堂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深圳市光明区公明街道东隆路92号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93.5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深圳市光明书院食堂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深圳市光明区光明办事处红湖村168号公寓楼一楼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深圳市坪山区城投酒店管理有限公司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深圳市坪山区瑞景路36号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109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深圳市军供站</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深圳市龙华区致远北路2号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深圳面点王饮食连锁有限公司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深圳市福田区园玲街道八卦三路医药公司大厦一楼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深圳市光明新区公明中英文学校师生食堂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深圳市光明新区公明办事处别墅路6号公明中英文学校内</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深圳市京基一百大厦酒店管理有限公司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深圳市罗湖区桂园街道 深南东路5016号京基一百大厦A栋-3、5、95、96、99、100层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百胜餐饮（深圳）有限公司肯德基华强餐厅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深圳市福田区华强北路2001号深纺大厦AB座2层016</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百胜餐饮（深圳）有限公司肯德基世界之窗餐厅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深圳市南山区世界之窗前广场西侧一、二楼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92.1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深圳市坪山区坪山实验学校</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深圳市坪山街道长安一路与行政二路交汇处</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深圳市育新学校食堂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深圳市光明新区光明华侨畜牧场谷坑E栋一楼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深圳麒麟山庄</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深圳市南山区西丽街道沁园路4599号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91.0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百胜餐饮（深圳）有限公司肯德基星河时代餐厅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深圳市龙岗区爱南路星河时代</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90.9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119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深圳市坪山高级中学清真食堂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深圳市坪山区坪山街道沿河路1号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90.4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百胜餐饮（深圳）有限公司肯德基大鹏餐厅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深圳市大鹏新区大鹏街道王母社区迎宾北路18号103、202</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90.2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深圳市光明中学师生食堂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深圳市光明新区光明办事处校园路光明中学师生宿舍楼一、二层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90.1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深圳市第二职业技术学校（深圳市成人中等专业学校）食堂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深圳市光明新区光明中心区公园大道北侧新疆学生班清真食堂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深圳市南岭股份合作公司求水山酒店（第二次评估）</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深圳市龙岗区南湾街道南园路2号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深圳福田香格里拉大酒店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深圳市福田区益田路4088号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89.1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深圳蛇口海上世界酒店管理有限公司蛇口希尔顿南海酒店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深圳市南山区蛇口望海路1177号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深圳迎宾馆有限公司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深圳市罗湖区人民公园路20号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深圳鸿兴莱华酒店有限公司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深圳市大鹏新区新东路28号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深圳金拱门食品有限公司怡景中心城分店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深圳市福田区福华路大中华交易广场西侧怡景中心城G层FG002号商铺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129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深圳市圣淘沙酒店管理有限公司桃园分公司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深圳市南山区南头街道西厦国际中心金牛广场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深圳市鑫辉餐饮服务管理有限公司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深圳市南山区粤海街道科技园科丰路2号特发信息港C栋2、3层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百胜餐饮（广东）有限公司深圳必胜客中心城餐厅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深圳市福田区福田街道福华路大中华交易广场西侧怡景中心城G层、UG层部分</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深圳香格里拉大酒店有限公司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深圳市罗湖区建设路1002号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88.3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深圳阳光酒店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深圳市罗湖区嘉宾路一号芙蓉大厦c座一、二层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深圳金拱门食品有限公司深圳机场交通中心分店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深圳市宝安区宝安国际机场空港8道地面交通中心二楼GTC-209室</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深圳市龙岗区布吉高级中学食堂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深圳市龙岗区南湾街道南岭社区黄金南路49号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深圳紫荆山庄</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深圳市南山区丽紫路1号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西贝第一餐饮有限公司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深圳市南山区白石路东8号欢乐海岸曲水湾2栋H区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深圳市龙岗区布吉街道可园学校教职工食堂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深圳市龙岗区布吉街道育苗路3号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87.1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139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京基集团有限公司大梅沙喜来登酒店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深圳市盐田区大梅沙盐梅路南侧</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深圳正中酒店餐饮管理有限公司隐秀山居酒店中、西餐厅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深圳市龙岗区宝荷路正中高尔夫球场内</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深圳市中海凯骊酒店有限公司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深圳市龙岗区龙城街道大运路168号塔楼裙楼二、三层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深圳金拱门食品有限公司T3航站楼分店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深圳市宝安区宝安国际机场T3航站楼编号为5R-01-05经营网点</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深圳威尼斯睿途酒店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深圳市南山区华侨城深南大道9026号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86.4</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深圳市博林酒店有限公司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深圳市福田区侨城东路2002号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深圳市嘉旺餐饮连锁有限公司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深圳市龙岗区龙岗街道同乐社区坑尾村工业区景盛路72号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86.0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深圳高级中学（集体）北校区师生食堂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深圳市龙华区民繁路</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85.9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深圳金拱门食品有限公司大运得来速分店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深圳市龙岗区龙翔大道3001号大运中心之3号地块部位</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85.8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深圳市金沙湾大酒店有限公司佳兆业万豪酒店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深圳市大鹏新区大鹏街道下沙金沙大道8号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85.6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149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深圳市雅枫国际酒店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深圳市福田区景田商报东路70号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85.1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百胜餐饮（广东）有限公司深圳必胜客星河时代餐厅</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深圳市龙岗区爱南路星河时代</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85.1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华润（深圳）君悦酒店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深圳市罗湖区宝安南路1881号华润中心君悦酒店</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85.0</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深圳市葵南粤南春餐饮有限公司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深圳市大鹏新区大鹏街道布新路12号宝资源科技园C栋1-2楼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84.5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153</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深圳市大都乐餐饮管理有限公司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深圳市宝安区松岗街道燕川社区燕山大道99号永建鸿科技园B栋104</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84.3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深圳市珠江广场投资有限公司酒店管理分公司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深圳市龙岗区龙城街道龙岗中心城龙翔大道9009号C栋1层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83.7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圣淘沙酒店（翡翠明珠店）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深圳市南山区桃园路北侧田厦翡翠明珠花园</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83.5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深圳市香江置业有限公司中洲万豪酒店分公司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深圳市南山区后海大道与海德一道交汇处中洲控股中心A座44层、B座层、A座负一层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82.9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开元餐饮管理有限公司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深圳市南山区南海大道1029号万融大厦C座G层02-03号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82.6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深圳市会展国宴餐饮管理有限公司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深圳市福田区福田街道福田中心区福华三路深圳会展中心餐饮广场B-1北侧房间、C-1房间</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82.6</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159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深圳恒丰海悦国际酒店有限公司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深圳市宝安区西乡镇宝城80区新城广场</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81.8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160</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中教智康英达（深圳）餐饮有限责任公司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深圳市龙岗区平湖街道新木社区新园工业区33号101</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81.8</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161</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深圳市浪骑游艇会有限公司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深圳市大鹏新区南澳街道东山社区新东路88号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81.7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深圳友和国际酒店有限公司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深圳市龙岗区龙城街道中心城吉祥路588号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81.5</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162</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雅兰置业（深圳）有限公司雅兰酒店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深圳市盐田区大梅沙盐梅路92号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81.3</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164</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深圳宝立方酒店管理有限公司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深圳市宝安区西乡街道新安四路198号宝立方D座第三层东南、第四层，C座一层至十六层</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165</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秀峰渡假俱乐部（深圳）有限公司大梅沙海景酒店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深圳市盐田区盐梅路大梅沙海景酒店3-5号楼</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80.9</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166</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深圳市观澜格兰云天大酒店投资有限公司</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深圳市龙华区观澜大道环观南路</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80.7</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167</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华润置地（深圳）发展有限公司木棉</w:t>
            </w:r>
            <w:bookmarkStart w:id="0" w:name="_GoBack"/>
            <w:bookmarkEnd w:id="0"/>
            <w:r>
              <w:rPr>
                <w:rFonts w:hint="eastAsia" w:ascii="仿宋" w:hAnsi="仿宋" w:eastAsia="仿宋" w:cs="仿宋"/>
                <w:color w:val="000000"/>
                <w:kern w:val="0"/>
                <w:szCs w:val="21"/>
                <w:lang w:bidi="ar"/>
              </w:rPr>
              <w:t>花酒店</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深圳市南山区海德三道深圳湾体育中心运动员接待中心</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2" w:type="dxa"/>
            <w:noWrap w:val="0"/>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168</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深圳市启腾酒店投资管理有限公司启腾奥林宾馆</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深圳市龙岗区体育中心自行赛场路1号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80.2</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692" w:type="dxa"/>
            <w:noWrap w:val="0"/>
            <w:vAlign w:val="center"/>
          </w:tcPr>
          <w:p>
            <w:pPr>
              <w:widowControl/>
              <w:jc w:val="center"/>
              <w:textAlignment w:val="center"/>
              <w:rPr>
                <w:rFonts w:hint="default" w:ascii="仿宋" w:hAnsi="仿宋" w:eastAsia="仿宋" w:cs="仿宋"/>
                <w:color w:val="000000"/>
                <w:kern w:val="0"/>
                <w:szCs w:val="21"/>
                <w:lang w:val="en-US" w:eastAsia="zh-CN" w:bidi="ar"/>
              </w:rPr>
            </w:pPr>
            <w:r>
              <w:rPr>
                <w:rFonts w:hint="eastAsia" w:ascii="仿宋" w:hAnsi="仿宋" w:eastAsia="仿宋" w:cs="仿宋"/>
                <w:color w:val="000000"/>
                <w:kern w:val="0"/>
                <w:szCs w:val="21"/>
                <w:lang w:val="en-US" w:eastAsia="zh-CN" w:bidi="ar"/>
              </w:rPr>
              <w:t>169</w:t>
            </w:r>
          </w:p>
        </w:tc>
        <w:tc>
          <w:tcPr>
            <w:tcW w:w="5154"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深圳市坪山区坪山高级中学本地食堂</w:t>
            </w:r>
          </w:p>
        </w:tc>
        <w:tc>
          <w:tcPr>
            <w:tcW w:w="6285" w:type="dxa"/>
            <w:noWrap w:val="0"/>
            <w:vAlign w:val="center"/>
          </w:tcPr>
          <w:p>
            <w:pPr>
              <w:widowControl/>
              <w:jc w:val="left"/>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深圳市坪山区坪山街道沿河路1号</w:t>
            </w:r>
          </w:p>
        </w:tc>
        <w:tc>
          <w:tcPr>
            <w:tcW w:w="961"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80.1</w:t>
            </w:r>
          </w:p>
        </w:tc>
        <w:tc>
          <w:tcPr>
            <w:tcW w:w="1126" w:type="dxa"/>
            <w:noWrap w:val="0"/>
            <w:vAlign w:val="center"/>
          </w:tcPr>
          <w:p>
            <w:pPr>
              <w:widowControl/>
              <w:jc w:val="center"/>
              <w:textAlignment w:val="center"/>
              <w:rPr>
                <w:rFonts w:hint="eastAsia" w:ascii="仿宋" w:hAnsi="仿宋" w:eastAsia="仿宋" w:cs="仿宋"/>
                <w:color w:val="000000"/>
                <w:kern w:val="0"/>
                <w:szCs w:val="21"/>
                <w:lang w:bidi="ar"/>
              </w:rPr>
            </w:pPr>
            <w:r>
              <w:rPr>
                <w:rFonts w:hint="eastAsia" w:ascii="仿宋" w:hAnsi="仿宋" w:eastAsia="仿宋" w:cs="仿宋"/>
                <w:color w:val="000000"/>
                <w:kern w:val="0"/>
                <w:szCs w:val="21"/>
                <w:lang w:bidi="ar"/>
              </w:rPr>
              <w:t>2019年</w:t>
            </w:r>
          </w:p>
        </w:tc>
      </w:tr>
    </w:tbl>
    <w:p>
      <w:pPr>
        <w:snapToGrid w:val="0"/>
        <w:ind w:firstLine="420" w:firstLineChars="200"/>
        <w:rPr>
          <w:rFonts w:hint="eastAsia" w:ascii="仿宋_GB2312" w:hAnsi="宋体" w:eastAsia="仿宋_GB2312" w:cs="宋体"/>
          <w:snapToGrid w:val="0"/>
          <w:kern w:val="0"/>
          <w:szCs w:val="21"/>
        </w:rPr>
      </w:pPr>
    </w:p>
    <w:p>
      <w:pPr>
        <w:snapToGrid w:val="0"/>
        <w:rPr>
          <w:rFonts w:hint="eastAsia" w:ascii="仿宋_GB2312" w:hAnsi="宋体" w:eastAsia="仿宋_GB2312" w:cs="宋体"/>
          <w:snapToGrid w:val="0"/>
          <w:kern w:val="0"/>
          <w:szCs w:val="21"/>
        </w:rPr>
      </w:pPr>
      <w:r>
        <w:rPr>
          <w:rFonts w:hint="eastAsia" w:ascii="仿宋_GB2312" w:hAnsi="宋体" w:eastAsia="仿宋_GB2312" w:cs="宋体"/>
          <w:snapToGrid w:val="0"/>
          <w:kern w:val="0"/>
          <w:szCs w:val="21"/>
        </w:rPr>
        <w:t>说明：1.依据《食品安全法》《餐饮服务食品安全操作规范》《重大活动食品安全监督管理办法（试行）》等法律法规制定《深圳市重大活动餐饮服务供餐单位现场评估表》，评估总分值为200分，评估内容包括证照管理、机构管理、人员管理等20大项、88项条款。</w:t>
      </w:r>
    </w:p>
    <w:p>
      <w:pPr>
        <w:snapToGrid w:val="0"/>
        <w:rPr>
          <w:rFonts w:hint="eastAsia" w:ascii="仿宋_GB2312" w:hAnsi="宋体" w:eastAsia="仿宋_GB2312" w:cs="宋体"/>
          <w:snapToGrid w:val="0"/>
          <w:kern w:val="0"/>
          <w:szCs w:val="21"/>
        </w:rPr>
      </w:pPr>
      <w:r>
        <w:rPr>
          <w:rFonts w:hint="eastAsia" w:ascii="仿宋_GB2312" w:hAnsi="宋体" w:eastAsia="仿宋_GB2312" w:cs="宋体"/>
          <w:snapToGrid w:val="0"/>
          <w:kern w:val="0"/>
          <w:szCs w:val="21"/>
        </w:rPr>
        <w:t>2.评估分值根据供餐单位的经营业态、类型进行合理缺项积分，按百分制换算得到最终评估得分。</w:t>
      </w:r>
    </w:p>
    <w:p>
      <w:pPr>
        <w:snapToGrid w:val="0"/>
        <w:rPr>
          <w:rFonts w:eastAsia="仿宋_GB2312"/>
          <w:vertAlign w:val="subscript"/>
        </w:rPr>
      </w:pPr>
      <w:r>
        <w:rPr>
          <w:rFonts w:hint="eastAsia" w:ascii="仿宋_GB2312" w:hAnsi="宋体" w:eastAsia="仿宋_GB2312" w:cs="宋体"/>
          <w:snapToGrid w:val="0"/>
          <w:kern w:val="0"/>
          <w:szCs w:val="21"/>
        </w:rPr>
        <w:t>3.连锁餐饮企业总部最终得分</w:t>
      </w:r>
      <w:r>
        <w:rPr>
          <w:rFonts w:hint="eastAsia" w:ascii="仿宋" w:hAnsi="仿宋" w:eastAsia="仿宋" w:cs="仿宋"/>
          <w:color w:val="000000"/>
          <w:kern w:val="0"/>
          <w:szCs w:val="21"/>
          <w:lang w:bidi="ar"/>
        </w:rPr>
        <w:t>=</w:t>
      </w:r>
      <w:r>
        <w:rPr>
          <w:rFonts w:hint="eastAsia" w:ascii="仿宋_GB2312" w:hAnsi="宋体" w:eastAsia="仿宋_GB2312" w:cs="宋体"/>
          <w:snapToGrid w:val="0"/>
          <w:kern w:val="0"/>
          <w:szCs w:val="21"/>
        </w:rPr>
        <w:t>总部评估得分*30%+各分店平均分*70%。</w:t>
      </w:r>
    </w:p>
    <w:p>
      <w:pPr>
        <w:snapToGrid w:val="0"/>
        <w:spacing w:line="240" w:lineRule="atLeast"/>
        <w:rPr>
          <w:rFonts w:hint="eastAsia" w:ascii="黑体" w:hAnsi="黑体" w:eastAsia="黑体" w:cs="黑体"/>
          <w:snapToGrid w:val="0"/>
          <w:kern w:val="0"/>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zVhN2JlZTUxYmMyMmM1NzViMmE3YTlmMTVjZWMifQ=="/>
  </w:docVars>
  <w:rsids>
    <w:rsidRoot w:val="00000000"/>
    <w:rsid w:val="1CE97BD5"/>
    <w:rsid w:val="35FF2DCD"/>
    <w:rsid w:val="4B08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caption"/>
    <w:basedOn w:val="1"/>
    <w:next w:val="1"/>
    <w:qFormat/>
    <w:uiPriority w:val="35"/>
    <w:rPr>
      <w:rFonts w:ascii="Cambria" w:hAnsi="Cambria" w:eastAsia="黑体" w:cs="Times New Roman"/>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7509</Words>
  <Characters>9174</Characters>
  <Lines>0</Lines>
  <Paragraphs>0</Paragraphs>
  <TotalTime>0</TotalTime>
  <ScaleCrop>false</ScaleCrop>
  <LinksUpToDate>false</LinksUpToDate>
  <CharactersWithSpaces>9204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panse</dc:creator>
  <cp:lastModifiedBy>JM</cp:lastModifiedBy>
  <dcterms:modified xsi:type="dcterms:W3CDTF">2022-09-08T07:58:39Z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51C85E0D4D1F4577AA4C0D0646B7EEA2</vt:lpwstr>
  </property>
</Properties>
</file>