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beforeLines="50" w:afterLines="50" w:line="336" w:lineRule="auto"/>
        <w:jc w:val="center"/>
        <w:rPr>
          <w:rFonts w:hint="eastAsia" w:ascii="黑体" w:hAnsi="黑体" w:eastAsia="黑体" w:cs="黑体"/>
          <w:color w:val="000000"/>
          <w:spacing w:val="6"/>
          <w:sz w:val="36"/>
          <w:szCs w:val="36"/>
          <w:lang w:eastAsia="zh-CN"/>
        </w:rPr>
      </w:pPr>
      <w:r>
        <w:rPr>
          <w:rFonts w:hint="eastAsia" w:ascii="黑体" w:hAnsi="黑体" w:eastAsia="黑体" w:cs="黑体"/>
          <w:color w:val="000000"/>
          <w:spacing w:val="6"/>
          <w:sz w:val="36"/>
          <w:szCs w:val="36"/>
          <w:lang w:eastAsia="zh-CN"/>
        </w:rPr>
        <w:t>深圳市市场监督管理局</w:t>
      </w:r>
    </w:p>
    <w:p>
      <w:pPr>
        <w:widowControl w:val="0"/>
        <w:spacing w:beforeLines="50" w:afterLines="50" w:line="336" w:lineRule="auto"/>
        <w:jc w:val="center"/>
        <w:rPr>
          <w:rFonts w:ascii="方正小标宋_GBK" w:hAnsi="宋体" w:eastAsia="方正小标宋_GBK"/>
          <w:color w:val="000000"/>
          <w:spacing w:val="6"/>
          <w:sz w:val="36"/>
          <w:szCs w:val="36"/>
          <w:lang w:eastAsia="zh-CN"/>
        </w:rPr>
      </w:pPr>
      <w:r>
        <w:rPr>
          <w:rFonts w:hint="eastAsia" w:ascii="黑体" w:hAnsi="黑体" w:eastAsia="黑体" w:cs="黑体"/>
          <w:color w:val="000000"/>
          <w:spacing w:val="6"/>
          <w:sz w:val="36"/>
          <w:szCs w:val="36"/>
          <w:lang w:eastAsia="zh-CN"/>
        </w:rPr>
        <w:t>专利侵权纠纷案件行政裁决书</w:t>
      </w:r>
    </w:p>
    <w:p>
      <w:pPr>
        <w:widowControl w:val="0"/>
        <w:spacing w:line="336" w:lineRule="auto"/>
        <w:jc w:val="right"/>
        <w:rPr>
          <w:rFonts w:ascii="仿宋" w:hAnsi="仿宋" w:eastAsia="仿宋_GB2312"/>
          <w:color w:val="000000"/>
          <w:sz w:val="28"/>
          <w:szCs w:val="28"/>
          <w:lang w:eastAsia="zh-CN"/>
        </w:rPr>
      </w:pPr>
      <w:r>
        <w:rPr>
          <w:rFonts w:ascii="仿宋" w:hAnsi="仿宋" w:eastAsia="仿宋_GB2312"/>
          <w:color w:val="000000"/>
          <w:sz w:val="28"/>
          <w:szCs w:val="28"/>
          <w:lang w:eastAsia="zh-CN"/>
        </w:rPr>
        <w:t>案号：</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请求人：天津赫麟久业进出口贸易有限公司；</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统一社会信用代码：91</w:t>
      </w:r>
      <w:r>
        <w:rPr>
          <w:rFonts w:hint="eastAsia" w:ascii="仿宋" w:hAnsi="仿宋" w:eastAsia="仿宋" w:cs="仿宋"/>
          <w:sz w:val="30"/>
          <w:szCs w:val="30"/>
          <w:lang w:val="en-US" w:eastAsia="zh-CN"/>
        </w:rPr>
        <w:t>120118MA07E37538</w:t>
      </w:r>
      <w:r>
        <w:rPr>
          <w:rFonts w:hint="eastAsia" w:ascii="仿宋" w:hAnsi="仿宋" w:eastAsia="仿宋" w:cs="仿宋"/>
          <w:sz w:val="30"/>
          <w:szCs w:val="30"/>
        </w:rPr>
        <w:t>；</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住所：天津自贸试验区（空港经济区）环河北路80号空港商务园东区8号楼B318房间；</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法定代表人：高敬凡；</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联系电话：13821188075；</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被请求人：两益丰盛贸易（深圳）有限公司； </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统一社会信用代码：91440300678588522U；</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住所：深圳市罗湖区东门南路2006号宝丰大厦主楼702；</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法定代表人：文旭彬； </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联系电话：0755-88351927；</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委托代理人：冯小玲</w:t>
      </w:r>
      <w:r>
        <w:rPr>
          <w:rFonts w:hint="eastAsia" w:ascii="仿宋" w:hAnsi="仿宋" w:eastAsia="仿宋" w:cs="仿宋"/>
          <w:sz w:val="30"/>
          <w:szCs w:val="30"/>
          <w:lang w:eastAsia="zh-CN"/>
        </w:rPr>
        <w:t>，系</w:t>
      </w:r>
      <w:r>
        <w:rPr>
          <w:rFonts w:hint="eastAsia" w:ascii="仿宋" w:hAnsi="仿宋" w:eastAsia="仿宋" w:cs="仿宋"/>
          <w:sz w:val="30"/>
          <w:szCs w:val="30"/>
        </w:rPr>
        <w:t>两益丰盛贸易（深圳）有限公司</w:t>
      </w:r>
      <w:r>
        <w:rPr>
          <w:rFonts w:hint="eastAsia" w:ascii="仿宋" w:hAnsi="仿宋" w:eastAsia="仿宋" w:cs="仿宋"/>
          <w:sz w:val="30"/>
          <w:szCs w:val="30"/>
          <w:lang w:eastAsia="zh-CN"/>
        </w:rPr>
        <w:t>员工</w:t>
      </w:r>
      <w:r>
        <w:rPr>
          <w:rFonts w:hint="eastAsia" w:ascii="仿宋" w:hAnsi="仿宋" w:eastAsia="仿宋" w:cs="仿宋"/>
          <w:sz w:val="30"/>
          <w:szCs w:val="30"/>
        </w:rPr>
        <w:t>；</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联系电话：13360050774</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案由：</w:t>
      </w:r>
      <w:r>
        <w:rPr>
          <w:rFonts w:hint="eastAsia" w:ascii="仿宋" w:hAnsi="仿宋" w:eastAsia="仿宋" w:cs="仿宋"/>
          <w:sz w:val="30"/>
          <w:szCs w:val="30"/>
          <w:lang w:eastAsia="zh-CN"/>
        </w:rPr>
        <w:t>“</w:t>
      </w:r>
      <w:r>
        <w:rPr>
          <w:rFonts w:hint="eastAsia" w:ascii="仿宋" w:hAnsi="仿宋" w:eastAsia="仿宋" w:cs="仿宋"/>
          <w:sz w:val="30"/>
          <w:szCs w:val="30"/>
        </w:rPr>
        <w:t>酒贴标签</w:t>
      </w:r>
      <w:r>
        <w:rPr>
          <w:rFonts w:hint="eastAsia" w:ascii="仿宋" w:hAnsi="仿宋" w:eastAsia="仿宋" w:cs="仿宋"/>
          <w:sz w:val="30"/>
          <w:szCs w:val="30"/>
          <w:lang w:eastAsia="zh-CN"/>
        </w:rPr>
        <w:t>”</w:t>
      </w:r>
      <w:r>
        <w:rPr>
          <w:rFonts w:hint="eastAsia" w:ascii="仿宋" w:hAnsi="仿宋" w:eastAsia="仿宋" w:cs="仿宋"/>
          <w:sz w:val="30"/>
          <w:szCs w:val="30"/>
        </w:rPr>
        <w:t>(专利号：ZL202030227067</w:t>
      </w:r>
      <w:r>
        <w:rPr>
          <w:rFonts w:hint="eastAsia" w:ascii="仿宋" w:hAnsi="仿宋" w:eastAsia="仿宋" w:cs="仿宋"/>
          <w:sz w:val="30"/>
          <w:szCs w:val="30"/>
          <w:lang w:val="en-US" w:eastAsia="zh-CN"/>
        </w:rPr>
        <w:t>.</w:t>
      </w:r>
      <w:r>
        <w:rPr>
          <w:rFonts w:hint="eastAsia" w:ascii="仿宋" w:hAnsi="仿宋" w:eastAsia="仿宋" w:cs="仿宋"/>
          <w:sz w:val="30"/>
          <w:szCs w:val="30"/>
        </w:rPr>
        <w:t>5)专利侵权纠纷。</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请求人就其</w:t>
      </w:r>
      <w:r>
        <w:rPr>
          <w:rFonts w:hint="eastAsia" w:ascii="仿宋" w:hAnsi="仿宋" w:eastAsia="仿宋" w:cs="仿宋"/>
          <w:sz w:val="30"/>
          <w:szCs w:val="30"/>
          <w:lang w:eastAsia="zh-CN"/>
        </w:rPr>
        <w:t>“</w:t>
      </w:r>
      <w:r>
        <w:rPr>
          <w:rFonts w:hint="eastAsia" w:ascii="仿宋" w:hAnsi="仿宋" w:eastAsia="仿宋" w:cs="仿宋"/>
          <w:sz w:val="30"/>
          <w:szCs w:val="30"/>
        </w:rPr>
        <w:t>酒贴标签</w:t>
      </w:r>
      <w:r>
        <w:rPr>
          <w:rFonts w:hint="eastAsia" w:ascii="仿宋" w:hAnsi="仿宋" w:eastAsia="仿宋" w:cs="仿宋"/>
          <w:sz w:val="30"/>
          <w:szCs w:val="30"/>
          <w:lang w:eastAsia="zh-CN"/>
        </w:rPr>
        <w:t>”</w:t>
      </w:r>
      <w:r>
        <w:rPr>
          <w:rFonts w:hint="eastAsia" w:ascii="仿宋" w:hAnsi="仿宋" w:eastAsia="仿宋" w:cs="仿宋"/>
          <w:sz w:val="30"/>
          <w:szCs w:val="30"/>
        </w:rPr>
        <w:t>(专利号：ZL202030227067</w:t>
      </w:r>
      <w:r>
        <w:rPr>
          <w:rFonts w:hint="eastAsia" w:ascii="仿宋" w:hAnsi="仿宋" w:eastAsia="仿宋" w:cs="仿宋"/>
          <w:sz w:val="30"/>
          <w:szCs w:val="30"/>
          <w:lang w:val="en-US" w:eastAsia="zh-CN"/>
        </w:rPr>
        <w:t>.</w:t>
      </w:r>
      <w:r>
        <w:rPr>
          <w:rFonts w:hint="eastAsia" w:ascii="仿宋" w:hAnsi="仿宋" w:eastAsia="仿宋" w:cs="仿宋"/>
          <w:sz w:val="30"/>
          <w:szCs w:val="30"/>
        </w:rPr>
        <w:t>5)与被请求人的专利侵权纠纷，向本局提出处理请求。本局于2022年</w:t>
      </w:r>
      <w:r>
        <w:rPr>
          <w:rFonts w:hint="eastAsia" w:ascii="仿宋" w:hAnsi="仿宋" w:eastAsia="仿宋" w:cs="仿宋"/>
          <w:sz w:val="30"/>
          <w:szCs w:val="30"/>
          <w:lang w:val="en-US" w:eastAsia="zh-CN"/>
        </w:rPr>
        <w:t>9</w:t>
      </w:r>
      <w:r>
        <w:rPr>
          <w:rFonts w:hint="eastAsia" w:ascii="仿宋" w:hAnsi="仿宋" w:eastAsia="仿宋" w:cs="仿宋"/>
          <w:sz w:val="30"/>
          <w:szCs w:val="30"/>
        </w:rPr>
        <w:t>月</w:t>
      </w:r>
      <w:r>
        <w:rPr>
          <w:rFonts w:hint="eastAsia" w:ascii="仿宋" w:hAnsi="仿宋" w:eastAsia="仿宋" w:cs="仿宋"/>
          <w:sz w:val="30"/>
          <w:szCs w:val="30"/>
          <w:lang w:val="en-US" w:eastAsia="zh-CN"/>
        </w:rPr>
        <w:t>19</w:t>
      </w:r>
      <w:r>
        <w:rPr>
          <w:rFonts w:hint="eastAsia" w:ascii="仿宋" w:hAnsi="仿宋" w:eastAsia="仿宋" w:cs="仿宋"/>
          <w:sz w:val="30"/>
          <w:szCs w:val="30"/>
        </w:rPr>
        <w:t>日受理后，依照《专利行政执法办法》第十三条组成合议组对该专利侵权纠纷展开调查，并于2022年</w:t>
      </w:r>
      <w:r>
        <w:rPr>
          <w:rFonts w:hint="eastAsia" w:ascii="仿宋" w:hAnsi="仿宋" w:eastAsia="仿宋" w:cs="仿宋"/>
          <w:sz w:val="30"/>
          <w:szCs w:val="30"/>
          <w:lang w:val="en-US" w:eastAsia="zh-CN"/>
        </w:rPr>
        <w:t>9</w:t>
      </w:r>
      <w:r>
        <w:rPr>
          <w:rFonts w:hint="eastAsia" w:ascii="仿宋" w:hAnsi="仿宋" w:eastAsia="仿宋" w:cs="仿宋"/>
          <w:sz w:val="30"/>
          <w:szCs w:val="30"/>
        </w:rPr>
        <w:t>月</w:t>
      </w:r>
      <w:r>
        <w:rPr>
          <w:rFonts w:hint="eastAsia" w:ascii="仿宋" w:hAnsi="仿宋" w:eastAsia="仿宋" w:cs="仿宋"/>
          <w:sz w:val="30"/>
          <w:szCs w:val="30"/>
          <w:lang w:val="en-US" w:eastAsia="zh-CN"/>
        </w:rPr>
        <w:t>19</w:t>
      </w:r>
      <w:r>
        <w:rPr>
          <w:rFonts w:hint="eastAsia" w:ascii="仿宋" w:hAnsi="仿宋" w:eastAsia="仿宋" w:cs="仿宋"/>
          <w:sz w:val="30"/>
          <w:szCs w:val="30"/>
        </w:rPr>
        <w:t>日向被请求人送达了专利侵权纠纷处理请求书副本、答辩通知书，被请求人在法定期限内提出答辩意见</w:t>
      </w:r>
      <w:r>
        <w:rPr>
          <w:rFonts w:hint="eastAsia" w:ascii="仿宋" w:hAnsi="仿宋" w:eastAsia="仿宋" w:cs="仿宋"/>
          <w:sz w:val="30"/>
          <w:szCs w:val="30"/>
          <w:lang w:eastAsia="zh-CN"/>
        </w:rPr>
        <w:t>，</w:t>
      </w:r>
      <w:r>
        <w:rPr>
          <w:rFonts w:hint="eastAsia" w:ascii="仿宋" w:hAnsi="仿宋" w:eastAsia="仿宋" w:cs="仿宋"/>
          <w:sz w:val="30"/>
          <w:szCs w:val="30"/>
        </w:rPr>
        <w:t>现本案已经审结。</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请求人称：</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请求人向国家知识产权局申请了名称为</w:t>
      </w:r>
      <w:r>
        <w:rPr>
          <w:rFonts w:hint="eastAsia" w:ascii="仿宋" w:hAnsi="仿宋" w:eastAsia="仿宋" w:cs="仿宋"/>
          <w:sz w:val="30"/>
          <w:szCs w:val="30"/>
          <w:lang w:eastAsia="zh-CN"/>
        </w:rPr>
        <w:t>“</w:t>
      </w:r>
      <w:r>
        <w:rPr>
          <w:rFonts w:hint="eastAsia" w:ascii="仿宋" w:hAnsi="仿宋" w:eastAsia="仿宋" w:cs="仿宋"/>
          <w:sz w:val="30"/>
          <w:szCs w:val="30"/>
        </w:rPr>
        <w:t>酒贴标签</w:t>
      </w:r>
      <w:r>
        <w:rPr>
          <w:rFonts w:hint="eastAsia" w:ascii="仿宋" w:hAnsi="仿宋" w:eastAsia="仿宋" w:cs="仿宋"/>
          <w:sz w:val="30"/>
          <w:szCs w:val="30"/>
          <w:lang w:eastAsia="zh-CN"/>
        </w:rPr>
        <w:t>”</w:t>
      </w:r>
      <w:r>
        <w:rPr>
          <w:rFonts w:hint="eastAsia" w:ascii="仿宋" w:hAnsi="仿宋" w:eastAsia="仿宋" w:cs="仿宋"/>
          <w:sz w:val="30"/>
          <w:szCs w:val="30"/>
        </w:rPr>
        <w:t>的外观专利，专利号：ZL202030227067</w:t>
      </w:r>
      <w:r>
        <w:rPr>
          <w:rFonts w:hint="eastAsia" w:ascii="仿宋" w:hAnsi="仿宋" w:eastAsia="仿宋" w:cs="仿宋"/>
          <w:sz w:val="30"/>
          <w:szCs w:val="30"/>
          <w:lang w:val="en-US" w:eastAsia="zh-CN"/>
        </w:rPr>
        <w:t>.</w:t>
      </w:r>
      <w:r>
        <w:rPr>
          <w:rFonts w:hint="eastAsia" w:ascii="仿宋" w:hAnsi="仿宋" w:eastAsia="仿宋" w:cs="仿宋"/>
          <w:sz w:val="30"/>
          <w:szCs w:val="30"/>
        </w:rPr>
        <w:t>5，申请日期为202</w:t>
      </w:r>
      <w:r>
        <w:rPr>
          <w:rFonts w:hint="eastAsia" w:ascii="仿宋" w:hAnsi="仿宋" w:eastAsia="仿宋" w:cs="仿宋"/>
          <w:sz w:val="30"/>
          <w:szCs w:val="30"/>
          <w:lang w:val="en-US" w:eastAsia="zh-CN"/>
        </w:rPr>
        <w:t>0</w:t>
      </w:r>
      <w:r>
        <w:rPr>
          <w:rFonts w:hint="eastAsia" w:ascii="仿宋" w:hAnsi="仿宋" w:eastAsia="仿宋" w:cs="仿宋"/>
          <w:sz w:val="30"/>
          <w:szCs w:val="30"/>
        </w:rPr>
        <w:t>年05月</w:t>
      </w:r>
      <w:r>
        <w:rPr>
          <w:rFonts w:hint="eastAsia" w:ascii="仿宋" w:hAnsi="仿宋" w:eastAsia="仿宋" w:cs="仿宋"/>
          <w:sz w:val="30"/>
          <w:szCs w:val="30"/>
          <w:lang w:val="en-US" w:eastAsia="zh-CN"/>
        </w:rPr>
        <w:t>07</w:t>
      </w:r>
      <w:r>
        <w:rPr>
          <w:rFonts w:hint="eastAsia" w:ascii="仿宋" w:hAnsi="仿宋" w:eastAsia="仿宋" w:cs="仿宋"/>
          <w:sz w:val="30"/>
          <w:szCs w:val="30"/>
        </w:rPr>
        <w:t>日，授权公告日期为202</w:t>
      </w:r>
      <w:r>
        <w:rPr>
          <w:rFonts w:hint="eastAsia" w:ascii="仿宋" w:hAnsi="仿宋" w:eastAsia="仿宋" w:cs="仿宋"/>
          <w:sz w:val="30"/>
          <w:szCs w:val="30"/>
          <w:lang w:val="en-US" w:eastAsia="zh-CN"/>
        </w:rPr>
        <w:t>0</w:t>
      </w:r>
      <w:r>
        <w:rPr>
          <w:rFonts w:hint="eastAsia" w:ascii="仿宋" w:hAnsi="仿宋" w:eastAsia="仿宋" w:cs="仿宋"/>
          <w:sz w:val="30"/>
          <w:szCs w:val="30"/>
        </w:rPr>
        <w:t>年</w:t>
      </w:r>
      <w:r>
        <w:rPr>
          <w:rFonts w:hint="eastAsia" w:ascii="仿宋" w:hAnsi="仿宋" w:eastAsia="仿宋" w:cs="仿宋"/>
          <w:sz w:val="30"/>
          <w:szCs w:val="30"/>
          <w:lang w:val="en-US" w:eastAsia="zh-CN"/>
        </w:rPr>
        <w:t>11</w:t>
      </w:r>
      <w:r>
        <w:rPr>
          <w:rFonts w:hint="eastAsia" w:ascii="仿宋" w:hAnsi="仿宋" w:eastAsia="仿宋" w:cs="仿宋"/>
          <w:sz w:val="30"/>
          <w:szCs w:val="30"/>
        </w:rPr>
        <w:t>月2</w:t>
      </w:r>
      <w:r>
        <w:rPr>
          <w:rFonts w:hint="eastAsia" w:ascii="仿宋" w:hAnsi="仿宋" w:eastAsia="仿宋" w:cs="仿宋"/>
          <w:sz w:val="30"/>
          <w:szCs w:val="30"/>
          <w:lang w:val="en-US" w:eastAsia="zh-CN"/>
        </w:rPr>
        <w:t>0</w:t>
      </w:r>
      <w:r>
        <w:rPr>
          <w:rFonts w:hint="eastAsia" w:ascii="仿宋" w:hAnsi="仿宋" w:eastAsia="仿宋" w:cs="仿宋"/>
          <w:sz w:val="30"/>
          <w:szCs w:val="30"/>
        </w:rPr>
        <w:t>日。请求人在请求书中称被请求人于202</w:t>
      </w:r>
      <w:r>
        <w:rPr>
          <w:rFonts w:hint="eastAsia" w:ascii="仿宋" w:hAnsi="仿宋" w:eastAsia="仿宋" w:cs="仿宋"/>
          <w:sz w:val="30"/>
          <w:szCs w:val="30"/>
          <w:lang w:val="en-US" w:eastAsia="zh-CN"/>
        </w:rPr>
        <w:t>0</w:t>
      </w:r>
      <w:r>
        <w:rPr>
          <w:rFonts w:hint="eastAsia" w:ascii="仿宋" w:hAnsi="仿宋" w:eastAsia="仿宋" w:cs="仿宋"/>
          <w:sz w:val="30"/>
          <w:szCs w:val="30"/>
        </w:rPr>
        <w:t>年</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2021年</w:t>
      </w:r>
      <w:r>
        <w:rPr>
          <w:rFonts w:hint="eastAsia" w:ascii="仿宋" w:hAnsi="仿宋" w:eastAsia="仿宋" w:cs="仿宋"/>
          <w:sz w:val="30"/>
          <w:szCs w:val="30"/>
        </w:rPr>
        <w:t>销售同类产品，且被请求销售的涉案产品没有经过请求人的许可。请求人认为被请求人侵犯了请求人的外观专利权，依据《中华人民共和国专利法》的有关规定，请求责令被请求人立即停止侵权行为。</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被请求人辩称：</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eastAsia="zh-CN"/>
        </w:rPr>
        <w:t>被请求人从</w:t>
      </w:r>
      <w:r>
        <w:rPr>
          <w:rFonts w:hint="eastAsia" w:ascii="仿宋" w:hAnsi="仿宋" w:eastAsia="仿宋" w:cs="仿宋"/>
          <w:sz w:val="30"/>
          <w:szCs w:val="30"/>
          <w:lang w:val="en-US" w:eastAsia="zh-CN"/>
        </w:rPr>
        <w:t>2020年9月开始从国家进口涉案产品美雅士朗姆酒</w:t>
      </w:r>
      <w:r>
        <w:rPr>
          <w:rFonts w:hint="eastAsia" w:ascii="仿宋" w:hAnsi="仿宋" w:eastAsia="仿宋" w:cs="仿宋"/>
          <w:sz w:val="30"/>
          <w:szCs w:val="30"/>
        </w:rPr>
        <w:t>,</w:t>
      </w:r>
      <w:r>
        <w:rPr>
          <w:rFonts w:hint="eastAsia" w:ascii="仿宋" w:hAnsi="仿宋" w:eastAsia="仿宋" w:cs="仿宋"/>
          <w:sz w:val="30"/>
          <w:szCs w:val="30"/>
          <w:lang w:eastAsia="zh-CN"/>
        </w:rPr>
        <w:t>产品外包装显示灌装日期大部分</w:t>
      </w:r>
      <w:r>
        <w:rPr>
          <w:rFonts w:hint="eastAsia" w:ascii="仿宋" w:hAnsi="仿宋" w:eastAsia="仿宋" w:cs="仿宋"/>
          <w:sz w:val="30"/>
          <w:szCs w:val="30"/>
        </w:rPr>
        <w:t>早于涉案专利申请日202</w:t>
      </w:r>
      <w:r>
        <w:rPr>
          <w:rFonts w:hint="eastAsia" w:ascii="仿宋" w:hAnsi="仿宋" w:eastAsia="仿宋" w:cs="仿宋"/>
          <w:sz w:val="30"/>
          <w:szCs w:val="30"/>
          <w:lang w:val="en-US" w:eastAsia="zh-CN"/>
        </w:rPr>
        <w:t>0</w:t>
      </w:r>
      <w:r>
        <w:rPr>
          <w:rFonts w:hint="eastAsia" w:ascii="仿宋" w:hAnsi="仿宋" w:eastAsia="仿宋" w:cs="仿宋"/>
          <w:sz w:val="30"/>
          <w:szCs w:val="30"/>
        </w:rPr>
        <w:t>年5月</w:t>
      </w:r>
      <w:r>
        <w:rPr>
          <w:rFonts w:hint="eastAsia" w:ascii="仿宋" w:hAnsi="仿宋" w:eastAsia="仿宋" w:cs="仿宋"/>
          <w:sz w:val="30"/>
          <w:szCs w:val="30"/>
          <w:lang w:val="en-US" w:eastAsia="zh-CN"/>
        </w:rPr>
        <w:t>7</w:t>
      </w:r>
      <w:r>
        <w:rPr>
          <w:rFonts w:hint="eastAsia" w:ascii="仿宋" w:hAnsi="仿宋" w:eastAsia="仿宋" w:cs="仿宋"/>
          <w:sz w:val="30"/>
          <w:szCs w:val="30"/>
        </w:rPr>
        <w:t>日，</w:t>
      </w:r>
      <w:r>
        <w:rPr>
          <w:rFonts w:hint="eastAsia" w:ascii="仿宋" w:hAnsi="仿宋" w:eastAsia="仿宋" w:cs="仿宋"/>
          <w:sz w:val="30"/>
          <w:szCs w:val="30"/>
          <w:lang w:eastAsia="zh-CN"/>
        </w:rPr>
        <w:t>证明该</w:t>
      </w:r>
      <w:r>
        <w:rPr>
          <w:rFonts w:hint="eastAsia" w:ascii="仿宋" w:hAnsi="仿宋" w:eastAsia="仿宋" w:cs="仿宋"/>
          <w:sz w:val="30"/>
          <w:szCs w:val="30"/>
        </w:rPr>
        <w:t>酒贴标签</w:t>
      </w:r>
      <w:r>
        <w:rPr>
          <w:rFonts w:hint="eastAsia" w:ascii="仿宋" w:hAnsi="仿宋" w:eastAsia="仿宋" w:cs="仿宋"/>
          <w:sz w:val="30"/>
          <w:szCs w:val="30"/>
          <w:lang w:eastAsia="zh-CN"/>
        </w:rPr>
        <w:t>为国外厂家的现有设计，</w:t>
      </w:r>
      <w:r>
        <w:rPr>
          <w:rFonts w:hint="eastAsia" w:ascii="仿宋" w:hAnsi="仿宋" w:eastAsia="仿宋" w:cs="仿宋"/>
          <w:sz w:val="30"/>
          <w:szCs w:val="30"/>
        </w:rPr>
        <w:t>根据《中华人民共和国专利法》第六十二条规定：“在专利侵权纠纷中，被控侵权人有证据证明其实施的技术或者设计属于现有技术或者现有设计的，不构成侵犯专利权。”</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经审理查明：</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1、专利权人天津赫麟久业进出口贸易有限公司向国家知识产权局申请了名称为</w:t>
      </w:r>
      <w:r>
        <w:rPr>
          <w:rFonts w:hint="eastAsia" w:ascii="仿宋" w:hAnsi="仿宋" w:eastAsia="仿宋" w:cs="仿宋"/>
          <w:sz w:val="30"/>
          <w:szCs w:val="30"/>
          <w:lang w:eastAsia="zh-CN"/>
        </w:rPr>
        <w:t>“</w:t>
      </w:r>
      <w:r>
        <w:rPr>
          <w:rFonts w:hint="eastAsia" w:ascii="仿宋" w:hAnsi="仿宋" w:eastAsia="仿宋" w:cs="仿宋"/>
          <w:sz w:val="30"/>
          <w:szCs w:val="30"/>
        </w:rPr>
        <w:t>酒贴标签</w:t>
      </w:r>
      <w:r>
        <w:rPr>
          <w:rFonts w:hint="eastAsia" w:ascii="仿宋" w:hAnsi="仿宋" w:eastAsia="仿宋" w:cs="仿宋"/>
          <w:sz w:val="30"/>
          <w:szCs w:val="30"/>
          <w:lang w:eastAsia="zh-CN"/>
        </w:rPr>
        <w:t>”</w:t>
      </w:r>
      <w:r>
        <w:rPr>
          <w:rFonts w:hint="eastAsia" w:ascii="仿宋" w:hAnsi="仿宋" w:eastAsia="仿宋" w:cs="仿宋"/>
          <w:sz w:val="30"/>
          <w:szCs w:val="30"/>
        </w:rPr>
        <w:t>的外观专利，专利号：ZL202030227067</w:t>
      </w:r>
      <w:r>
        <w:rPr>
          <w:rFonts w:hint="eastAsia" w:ascii="仿宋" w:hAnsi="仿宋" w:eastAsia="仿宋" w:cs="仿宋"/>
          <w:sz w:val="30"/>
          <w:szCs w:val="30"/>
          <w:lang w:val="en-US" w:eastAsia="zh-CN"/>
        </w:rPr>
        <w:t>.</w:t>
      </w:r>
      <w:r>
        <w:rPr>
          <w:rFonts w:hint="eastAsia" w:ascii="仿宋" w:hAnsi="仿宋" w:eastAsia="仿宋" w:cs="仿宋"/>
          <w:sz w:val="30"/>
          <w:szCs w:val="30"/>
        </w:rPr>
        <w:t>5，申请日期为202</w:t>
      </w:r>
      <w:r>
        <w:rPr>
          <w:rFonts w:hint="eastAsia" w:ascii="仿宋" w:hAnsi="仿宋" w:eastAsia="仿宋" w:cs="仿宋"/>
          <w:sz w:val="30"/>
          <w:szCs w:val="30"/>
          <w:lang w:val="en-US" w:eastAsia="zh-CN"/>
        </w:rPr>
        <w:t>0</w:t>
      </w:r>
      <w:r>
        <w:rPr>
          <w:rFonts w:hint="eastAsia" w:ascii="仿宋" w:hAnsi="仿宋" w:eastAsia="仿宋" w:cs="仿宋"/>
          <w:sz w:val="30"/>
          <w:szCs w:val="30"/>
        </w:rPr>
        <w:t>年05月</w:t>
      </w:r>
      <w:r>
        <w:rPr>
          <w:rFonts w:hint="eastAsia" w:ascii="仿宋" w:hAnsi="仿宋" w:eastAsia="仿宋" w:cs="仿宋"/>
          <w:sz w:val="30"/>
          <w:szCs w:val="30"/>
          <w:lang w:val="en-US" w:eastAsia="zh-CN"/>
        </w:rPr>
        <w:t>07</w:t>
      </w:r>
      <w:r>
        <w:rPr>
          <w:rFonts w:hint="eastAsia" w:ascii="仿宋" w:hAnsi="仿宋" w:eastAsia="仿宋" w:cs="仿宋"/>
          <w:sz w:val="30"/>
          <w:szCs w:val="30"/>
        </w:rPr>
        <w:t>日，授权公告日期为202</w:t>
      </w:r>
      <w:r>
        <w:rPr>
          <w:rFonts w:hint="eastAsia" w:ascii="仿宋" w:hAnsi="仿宋" w:eastAsia="仿宋" w:cs="仿宋"/>
          <w:sz w:val="30"/>
          <w:szCs w:val="30"/>
          <w:lang w:val="en-US" w:eastAsia="zh-CN"/>
        </w:rPr>
        <w:t>0</w:t>
      </w:r>
      <w:r>
        <w:rPr>
          <w:rFonts w:hint="eastAsia" w:ascii="仿宋" w:hAnsi="仿宋" w:eastAsia="仿宋" w:cs="仿宋"/>
          <w:sz w:val="30"/>
          <w:szCs w:val="30"/>
        </w:rPr>
        <w:t>年</w:t>
      </w:r>
      <w:r>
        <w:rPr>
          <w:rFonts w:hint="eastAsia" w:ascii="仿宋" w:hAnsi="仿宋" w:eastAsia="仿宋" w:cs="仿宋"/>
          <w:sz w:val="30"/>
          <w:szCs w:val="30"/>
          <w:lang w:val="en-US" w:eastAsia="zh-CN"/>
        </w:rPr>
        <w:t>11</w:t>
      </w:r>
      <w:r>
        <w:rPr>
          <w:rFonts w:hint="eastAsia" w:ascii="仿宋" w:hAnsi="仿宋" w:eastAsia="仿宋" w:cs="仿宋"/>
          <w:sz w:val="30"/>
          <w:szCs w:val="30"/>
        </w:rPr>
        <w:t>月2</w:t>
      </w:r>
      <w:r>
        <w:rPr>
          <w:rFonts w:hint="eastAsia" w:ascii="仿宋" w:hAnsi="仿宋" w:eastAsia="仿宋" w:cs="仿宋"/>
          <w:sz w:val="30"/>
          <w:szCs w:val="30"/>
          <w:lang w:val="en-US" w:eastAsia="zh-CN"/>
        </w:rPr>
        <w:t>0</w:t>
      </w:r>
      <w:r>
        <w:rPr>
          <w:rFonts w:hint="eastAsia" w:ascii="仿宋" w:hAnsi="仿宋" w:eastAsia="仿宋" w:cs="仿宋"/>
          <w:sz w:val="30"/>
          <w:szCs w:val="30"/>
        </w:rPr>
        <w:t>日，经查询，本案受理时该专利仍然有效。</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2、被请求人两益丰盛贸易（深圳）有限公司（统一社会信用代码91440300678588522U，法定代表人文旭彬）销售了请求人所指的</w:t>
      </w:r>
      <w:r>
        <w:rPr>
          <w:rFonts w:hint="eastAsia" w:ascii="仿宋" w:hAnsi="仿宋" w:eastAsia="仿宋" w:cs="仿宋"/>
          <w:sz w:val="30"/>
          <w:szCs w:val="30"/>
          <w:lang w:eastAsia="zh-CN"/>
        </w:rPr>
        <w:t>带“</w:t>
      </w:r>
      <w:r>
        <w:rPr>
          <w:rFonts w:hint="eastAsia" w:ascii="仿宋" w:hAnsi="仿宋" w:eastAsia="仿宋" w:cs="仿宋"/>
          <w:sz w:val="30"/>
          <w:szCs w:val="30"/>
        </w:rPr>
        <w:t>酒贴标签</w:t>
      </w:r>
      <w:r>
        <w:rPr>
          <w:rFonts w:hint="eastAsia" w:ascii="仿宋" w:hAnsi="仿宋" w:eastAsia="仿宋" w:cs="仿宋"/>
          <w:sz w:val="30"/>
          <w:szCs w:val="30"/>
          <w:lang w:eastAsia="zh-CN"/>
        </w:rPr>
        <w:t>”的</w:t>
      </w:r>
      <w:r>
        <w:rPr>
          <w:rFonts w:hint="eastAsia" w:ascii="仿宋" w:hAnsi="仿宋" w:eastAsia="仿宋" w:cs="仿宋"/>
          <w:sz w:val="30"/>
          <w:szCs w:val="30"/>
          <w:lang w:val="en-US" w:eastAsia="zh-CN"/>
        </w:rPr>
        <w:t>美雅士朗姆酒</w:t>
      </w:r>
      <w:r>
        <w:rPr>
          <w:rFonts w:hint="eastAsia" w:ascii="仿宋" w:hAnsi="仿宋" w:eastAsia="仿宋" w:cs="仿宋"/>
          <w:sz w:val="30"/>
          <w:szCs w:val="30"/>
        </w:rPr>
        <w:t>。</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3、被请求人提供的</w:t>
      </w:r>
      <w:r>
        <w:rPr>
          <w:rFonts w:hint="eastAsia" w:ascii="仿宋" w:hAnsi="仿宋" w:eastAsia="仿宋" w:cs="仿宋"/>
          <w:sz w:val="30"/>
          <w:szCs w:val="30"/>
          <w:lang w:eastAsia="zh-CN"/>
        </w:rPr>
        <w:t>灌装时期为</w:t>
      </w:r>
      <w:r>
        <w:rPr>
          <w:rFonts w:hint="eastAsia" w:ascii="仿宋" w:hAnsi="仿宋" w:eastAsia="仿宋" w:cs="仿宋"/>
          <w:sz w:val="30"/>
          <w:szCs w:val="30"/>
          <w:lang w:val="en-US" w:eastAsia="zh-CN"/>
        </w:rPr>
        <w:t>2019年6月6日的其公司销售的美雅士朗姆酒</w:t>
      </w:r>
      <w:r>
        <w:rPr>
          <w:rFonts w:hint="eastAsia" w:ascii="仿宋" w:hAnsi="仿宋" w:eastAsia="仿宋" w:cs="仿宋"/>
          <w:sz w:val="30"/>
          <w:szCs w:val="30"/>
        </w:rPr>
        <w:t>,</w:t>
      </w:r>
      <w:r>
        <w:rPr>
          <w:rFonts w:hint="eastAsia" w:ascii="仿宋" w:hAnsi="仿宋" w:eastAsia="仿宋" w:cs="仿宋"/>
          <w:sz w:val="30"/>
          <w:szCs w:val="30"/>
          <w:lang w:eastAsia="zh-CN"/>
        </w:rPr>
        <w:t>酒仙网的评论，第</w:t>
      </w:r>
      <w:r>
        <w:rPr>
          <w:rFonts w:hint="eastAsia" w:ascii="仿宋" w:hAnsi="仿宋" w:eastAsia="仿宋" w:cs="仿宋"/>
          <w:sz w:val="30"/>
          <w:szCs w:val="30"/>
          <w:lang w:val="en-US" w:eastAsia="zh-CN"/>
        </w:rPr>
        <w:t>6245162号商标在国家知识产权局官网的资料等，证明其美雅士朗姆酒</w:t>
      </w:r>
      <w:r>
        <w:rPr>
          <w:rFonts w:hint="eastAsia" w:ascii="仿宋" w:hAnsi="仿宋" w:eastAsia="仿宋" w:cs="仿宋"/>
          <w:sz w:val="30"/>
          <w:szCs w:val="30"/>
        </w:rPr>
        <w:t>酒贴标签</w:t>
      </w:r>
      <w:r>
        <w:rPr>
          <w:rFonts w:hint="eastAsia" w:ascii="仿宋" w:hAnsi="仿宋" w:eastAsia="仿宋" w:cs="仿宋"/>
          <w:sz w:val="30"/>
          <w:szCs w:val="30"/>
          <w:lang w:eastAsia="zh-CN"/>
        </w:rPr>
        <w:t>，</w:t>
      </w:r>
      <w:r>
        <w:rPr>
          <w:rFonts w:hint="eastAsia" w:ascii="仿宋" w:hAnsi="仿宋" w:eastAsia="仿宋" w:cs="仿宋"/>
          <w:sz w:val="30"/>
          <w:szCs w:val="30"/>
        </w:rPr>
        <w:t>早于涉案专利申请日2021年5月22日，对被控侵权产品标签与现有设计专利进行比对，判定是否满足现有设计抗辩条件。</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以上事实有如下证据佐证：</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1、请求人提供的</w:t>
      </w:r>
      <w:r>
        <w:rPr>
          <w:rFonts w:hint="eastAsia" w:ascii="仿宋" w:hAnsi="仿宋" w:eastAsia="仿宋" w:cs="仿宋"/>
          <w:sz w:val="30"/>
          <w:szCs w:val="30"/>
          <w:lang w:eastAsia="zh-CN"/>
        </w:rPr>
        <w:t>“</w:t>
      </w:r>
      <w:r>
        <w:rPr>
          <w:rFonts w:hint="eastAsia" w:ascii="仿宋" w:hAnsi="仿宋" w:eastAsia="仿宋" w:cs="仿宋"/>
          <w:sz w:val="30"/>
          <w:szCs w:val="30"/>
        </w:rPr>
        <w:t>酒贴标签</w:t>
      </w:r>
      <w:r>
        <w:rPr>
          <w:rFonts w:hint="eastAsia" w:ascii="仿宋" w:hAnsi="仿宋" w:eastAsia="仿宋" w:cs="仿宋"/>
          <w:sz w:val="30"/>
          <w:szCs w:val="30"/>
          <w:lang w:eastAsia="zh-CN"/>
        </w:rPr>
        <w:t>”</w:t>
      </w:r>
      <w:r>
        <w:rPr>
          <w:rFonts w:hint="eastAsia" w:ascii="仿宋" w:hAnsi="仿宋" w:eastAsia="仿宋" w:cs="仿宋"/>
          <w:sz w:val="30"/>
          <w:szCs w:val="30"/>
        </w:rPr>
        <w:t>外观专利（专利号ZL202030227067</w:t>
      </w:r>
      <w:r>
        <w:rPr>
          <w:rFonts w:hint="eastAsia" w:ascii="仿宋" w:hAnsi="仿宋" w:eastAsia="仿宋" w:cs="仿宋"/>
          <w:sz w:val="30"/>
          <w:szCs w:val="30"/>
          <w:lang w:val="en-US" w:eastAsia="zh-CN"/>
        </w:rPr>
        <w:t>.</w:t>
      </w:r>
      <w:r>
        <w:rPr>
          <w:rFonts w:hint="eastAsia" w:ascii="仿宋" w:hAnsi="仿宋" w:eastAsia="仿宋" w:cs="仿宋"/>
          <w:sz w:val="30"/>
          <w:szCs w:val="30"/>
        </w:rPr>
        <w:t>5）的专利证书影印件、请求书、身份证复印件，证实请求人的专利为有效状态和请求人的身份。</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2、被请求人提供的营业执照复印件、法定代表人身份证明复印件，证实被请求人的主体经营资格。</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3、被请求人提供的现有设计相关证据，证实现有设计情况。</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本局认为：</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本案争议焦点为：一、涉案产品是否落入请求人涉案专利的保护范围；二、被请求人所主张的现有设计抗辩是否成立。</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一、涉案产品是否落入请求人涉案专利的保护范围。</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对涉案专利分析及与被控侵权产品对比的情况如下：涉案专利</w:t>
      </w:r>
      <w:r>
        <w:rPr>
          <w:rFonts w:hint="eastAsia" w:ascii="仿宋" w:hAnsi="仿宋" w:eastAsia="仿宋" w:cs="仿宋"/>
          <w:sz w:val="30"/>
          <w:szCs w:val="30"/>
          <w:lang w:eastAsia="zh-CN"/>
        </w:rPr>
        <w:t>由上半部分排列文字、中间上</w:t>
      </w:r>
      <w:r>
        <w:rPr>
          <w:rFonts w:hint="eastAsia" w:ascii="仿宋" w:hAnsi="仿宋" w:eastAsia="仿宋" w:cs="仿宋"/>
          <w:sz w:val="30"/>
          <w:szCs w:val="30"/>
          <w:lang w:val="en-US" w:eastAsia="zh-CN"/>
        </w:rPr>
        <w:t>斜条及文字</w:t>
      </w:r>
      <w:r>
        <w:rPr>
          <w:rFonts w:hint="eastAsia" w:ascii="仿宋" w:hAnsi="仿宋" w:eastAsia="仿宋" w:cs="仿宋"/>
          <w:sz w:val="30"/>
          <w:szCs w:val="30"/>
        </w:rPr>
        <w:t>、</w:t>
      </w:r>
      <w:r>
        <w:rPr>
          <w:rFonts w:hint="eastAsia" w:ascii="仿宋" w:hAnsi="仿宋" w:eastAsia="仿宋" w:cs="仿宋"/>
          <w:sz w:val="30"/>
          <w:szCs w:val="30"/>
          <w:lang w:eastAsia="zh-CN"/>
        </w:rPr>
        <w:t>下半部分景观及三个酒桶</w:t>
      </w:r>
      <w:r>
        <w:rPr>
          <w:rFonts w:hint="eastAsia" w:ascii="仿宋" w:hAnsi="仿宋" w:eastAsia="仿宋" w:cs="仿宋"/>
          <w:sz w:val="30"/>
          <w:szCs w:val="30"/>
        </w:rPr>
        <w:t>三部分</w:t>
      </w:r>
      <w:r>
        <w:rPr>
          <w:rFonts w:hint="eastAsia" w:ascii="仿宋" w:hAnsi="仿宋" w:eastAsia="仿宋" w:cs="仿宋"/>
          <w:sz w:val="30"/>
          <w:szCs w:val="30"/>
          <w:lang w:eastAsia="zh-CN"/>
        </w:rPr>
        <w:t>组</w:t>
      </w:r>
      <w:r>
        <w:rPr>
          <w:rFonts w:hint="eastAsia" w:ascii="仿宋" w:hAnsi="仿宋" w:eastAsia="仿宋" w:cs="仿宋"/>
          <w:sz w:val="30"/>
          <w:szCs w:val="30"/>
        </w:rPr>
        <w:t>成。被控侵权产品与涉案外观设计均为酒贴标签，属于相同种类产品，可以进行侵权比对。由于涉案外观设计未请求保护色彩，因此就涉案外观设计专利的形状和图案与被控侵权产品进行比对。经比对，被控侵权产品与涉案外观设计专利</w:t>
      </w:r>
      <w:r>
        <w:rPr>
          <w:rFonts w:hint="eastAsia" w:ascii="仿宋" w:hAnsi="仿宋" w:eastAsia="仿宋" w:cs="仿宋"/>
          <w:sz w:val="30"/>
          <w:szCs w:val="30"/>
          <w:lang w:eastAsia="zh-CN"/>
        </w:rPr>
        <w:t>基本一致，</w:t>
      </w:r>
      <w:r>
        <w:rPr>
          <w:rFonts w:hint="eastAsia" w:ascii="仿宋" w:hAnsi="仿宋" w:eastAsia="仿宋" w:cs="仿宋"/>
          <w:sz w:val="30"/>
          <w:szCs w:val="30"/>
        </w:rPr>
        <w:t>一般消费者不能区别两者设计的不同。</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综上，根据“整体观察、综合判断”原则，被控侵权产品与涉案专利外观设计不存在明显区别，落入涉案专利保护范围。</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二、被请求人所主张的现有设计抗辩是否成立</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根据《中华人民共和国专利法》第六十七条规定：“在专利侵权纠纷中，被控侵权人有证据证明其实施的技术或者设计属于现有技术或者现有设计的，不构成侵权专利权。”被控侵权人提供了</w:t>
      </w:r>
      <w:r>
        <w:rPr>
          <w:rFonts w:hint="eastAsia" w:ascii="仿宋" w:hAnsi="仿宋" w:eastAsia="仿宋" w:cs="仿宋"/>
          <w:sz w:val="30"/>
          <w:szCs w:val="30"/>
          <w:lang w:eastAsia="zh-CN"/>
        </w:rPr>
        <w:t>灌装时期为</w:t>
      </w:r>
      <w:r>
        <w:rPr>
          <w:rFonts w:hint="eastAsia" w:ascii="仿宋" w:hAnsi="仿宋" w:eastAsia="仿宋" w:cs="仿宋"/>
          <w:sz w:val="30"/>
          <w:szCs w:val="30"/>
          <w:lang w:val="en-US" w:eastAsia="zh-CN"/>
        </w:rPr>
        <w:t>2019年6月6日的其公司销售的美雅士朗姆酒及标签</w:t>
      </w:r>
      <w:r>
        <w:rPr>
          <w:rFonts w:hint="eastAsia" w:ascii="仿宋" w:hAnsi="仿宋" w:eastAsia="仿宋" w:cs="仿宋"/>
          <w:sz w:val="30"/>
          <w:szCs w:val="30"/>
        </w:rPr>
        <w:t>，可以认定其公开信息的真实性。</w:t>
      </w:r>
      <w:r>
        <w:rPr>
          <w:rFonts w:hint="eastAsia" w:ascii="仿宋" w:hAnsi="仿宋" w:eastAsia="仿宋" w:cs="仿宋"/>
          <w:sz w:val="30"/>
          <w:szCs w:val="30"/>
          <w:lang w:eastAsia="zh-CN"/>
        </w:rPr>
        <w:t>也提供了第</w:t>
      </w:r>
      <w:r>
        <w:rPr>
          <w:rFonts w:hint="eastAsia" w:ascii="仿宋" w:hAnsi="仿宋" w:eastAsia="仿宋" w:cs="仿宋"/>
          <w:sz w:val="30"/>
          <w:szCs w:val="30"/>
          <w:lang w:val="en-US" w:eastAsia="zh-CN"/>
        </w:rPr>
        <w:t>6245162号商标在国家知识产权局官网的资料，显示相似设计早在2011年7月6日就由相关权利人向国家知识产权局申请，</w:t>
      </w:r>
      <w:r>
        <w:rPr>
          <w:rFonts w:hint="eastAsia" w:ascii="仿宋" w:hAnsi="仿宋" w:eastAsia="仿宋" w:cs="仿宋"/>
          <w:sz w:val="30"/>
          <w:szCs w:val="30"/>
        </w:rPr>
        <w:t>早于涉案专利申请日202</w:t>
      </w:r>
      <w:r>
        <w:rPr>
          <w:rFonts w:hint="eastAsia" w:ascii="仿宋" w:hAnsi="仿宋" w:eastAsia="仿宋" w:cs="仿宋"/>
          <w:sz w:val="30"/>
          <w:szCs w:val="30"/>
          <w:lang w:val="en-US" w:eastAsia="zh-CN"/>
        </w:rPr>
        <w:t>0</w:t>
      </w:r>
      <w:r>
        <w:rPr>
          <w:rFonts w:hint="eastAsia" w:ascii="仿宋" w:hAnsi="仿宋" w:eastAsia="仿宋" w:cs="仿宋"/>
          <w:sz w:val="30"/>
          <w:szCs w:val="30"/>
        </w:rPr>
        <w:t>年5月</w:t>
      </w:r>
      <w:r>
        <w:rPr>
          <w:rFonts w:hint="eastAsia" w:ascii="仿宋" w:hAnsi="仿宋" w:eastAsia="仿宋" w:cs="仿宋"/>
          <w:sz w:val="30"/>
          <w:szCs w:val="30"/>
          <w:lang w:val="en-US" w:eastAsia="zh-CN"/>
        </w:rPr>
        <w:t>7</w:t>
      </w:r>
      <w:r>
        <w:rPr>
          <w:rFonts w:hint="eastAsia" w:ascii="仿宋" w:hAnsi="仿宋" w:eastAsia="仿宋" w:cs="仿宋"/>
          <w:sz w:val="30"/>
          <w:szCs w:val="30"/>
        </w:rPr>
        <w:t>日，对被控侵权产品</w:t>
      </w:r>
      <w:r>
        <w:rPr>
          <w:rFonts w:hint="eastAsia" w:ascii="仿宋" w:hAnsi="仿宋" w:eastAsia="仿宋" w:cs="仿宋"/>
          <w:sz w:val="30"/>
          <w:szCs w:val="30"/>
          <w:lang w:eastAsia="zh-CN"/>
        </w:rPr>
        <w:t>标签</w:t>
      </w:r>
      <w:r>
        <w:rPr>
          <w:rFonts w:hint="eastAsia" w:ascii="仿宋" w:hAnsi="仿宋" w:eastAsia="仿宋" w:cs="仿宋"/>
          <w:sz w:val="30"/>
          <w:szCs w:val="30"/>
        </w:rPr>
        <w:t>与现有设计专利进行比对，判定是否满足现有设计抗辩条件。</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经对比，被控侵权产品与现有设计无实质差异，即属于实质相同的外观设计。综上，被请求人现有设计抗辩成立。</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综上所述，本局认为被控产品落入涉案专利保护范围，现有设计抗辩成立。根据《中华人民共和国专利法》第六十七条、《专利行政执法办法》第十九条第四款的规定，本局作出行政裁决如下：</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被请求人未构成侵犯涉案专利权行为，驳回请求人的请求。</w:t>
      </w:r>
    </w:p>
    <w:p>
      <w:pPr>
        <w:keepNext w:val="0"/>
        <w:keepLines w:val="0"/>
        <w:pageBreakBefore w:val="0"/>
        <w:widowControl/>
        <w:kinsoku/>
        <w:wordWrap w:val="0"/>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当事人如不服本裁决，可自收到裁决书之日起15日内，依照《中华人民共和国专利法》第六十条向深圳市罗湖区人民法院起诉。期满不起诉又不履行行政裁决的，本局将申请人民法院强制执行。</w:t>
      </w:r>
    </w:p>
    <w:p>
      <w:pPr>
        <w:keepNext w:val="0"/>
        <w:keepLines w:val="0"/>
        <w:pageBreakBefore w:val="0"/>
        <w:widowControl/>
        <w:kinsoku/>
        <w:wordWrap w:val="0"/>
        <w:overflowPunct/>
        <w:topLinePunct w:val="0"/>
        <w:autoSpaceDE/>
        <w:autoSpaceDN/>
        <w:bidi w:val="0"/>
        <w:adjustRightInd/>
        <w:snapToGrid/>
        <w:spacing w:line="600" w:lineRule="exact"/>
        <w:ind w:firstLine="600" w:firstLineChars="200"/>
        <w:jc w:val="right"/>
        <w:textAlignment w:val="auto"/>
        <w:outlineLvl w:val="9"/>
        <w:rPr>
          <w:rFonts w:hint="eastAsia" w:ascii="仿宋" w:hAnsi="仿宋" w:eastAsia="仿宋" w:cs="仿宋"/>
          <w:sz w:val="30"/>
          <w:szCs w:val="30"/>
          <w:lang w:val="en-US" w:eastAsia="zh-CN"/>
        </w:rPr>
      </w:pPr>
      <w:bookmarkStart w:id="0" w:name="_GoBack"/>
      <w:bookmarkEnd w:id="0"/>
      <w:r>
        <w:rPr>
          <w:rFonts w:hint="eastAsia" w:ascii="仿宋" w:hAnsi="仿宋" w:eastAsia="仿宋" w:cs="仿宋"/>
          <w:sz w:val="30"/>
          <w:szCs w:val="30"/>
          <w:lang w:eastAsia="zh-CN"/>
        </w:rPr>
        <w:t>深圳市市场监督管理局 （盖章）</w:t>
      </w:r>
      <w:r>
        <w:rPr>
          <w:rFonts w:hint="eastAsia" w:ascii="仿宋" w:hAnsi="仿宋" w:eastAsia="仿宋" w:cs="仿宋"/>
          <w:sz w:val="30"/>
          <w:szCs w:val="30"/>
          <w:lang w:val="en-US" w:eastAsia="zh-CN"/>
        </w:rPr>
        <w:t xml:space="preserve"> </w:t>
      </w:r>
    </w:p>
    <w:p>
      <w:pPr>
        <w:keepNext w:val="0"/>
        <w:keepLines w:val="0"/>
        <w:pageBreakBefore w:val="0"/>
        <w:widowControl/>
        <w:kinsoku/>
        <w:wordWrap w:val="0"/>
        <w:overflowPunct/>
        <w:topLinePunct w:val="0"/>
        <w:autoSpaceDE/>
        <w:autoSpaceDN/>
        <w:bidi w:val="0"/>
        <w:adjustRightInd/>
        <w:snapToGrid/>
        <w:spacing w:line="600" w:lineRule="exact"/>
        <w:ind w:firstLine="600" w:firstLineChars="200"/>
        <w:jc w:val="right"/>
        <w:textAlignment w:val="auto"/>
        <w:outlineLvl w:val="9"/>
        <w:rPr>
          <w:rFonts w:ascii="仿宋_GB2312" w:hAnsi="仿宋" w:eastAsia="仿宋_GB2312" w:cs="PMingLiU"/>
          <w:color w:val="000000"/>
          <w:sz w:val="28"/>
          <w:szCs w:val="28"/>
          <w:lang w:eastAsia="zh-CN"/>
        </w:rPr>
      </w:pPr>
      <w:r>
        <w:rPr>
          <w:rFonts w:hint="eastAsia" w:ascii="仿宋" w:hAnsi="仿宋" w:eastAsia="仿宋" w:cs="仿宋"/>
          <w:sz w:val="30"/>
          <w:szCs w:val="30"/>
          <w:lang w:eastAsia="zh-CN"/>
        </w:rPr>
        <w:t>202</w:t>
      </w:r>
      <w:r>
        <w:rPr>
          <w:rFonts w:hint="eastAsia" w:ascii="仿宋" w:hAnsi="仿宋" w:eastAsia="仿宋" w:cs="仿宋"/>
          <w:sz w:val="30"/>
          <w:szCs w:val="30"/>
          <w:lang w:val="en-US" w:eastAsia="zh-CN"/>
        </w:rPr>
        <w:t>2</w:t>
      </w:r>
      <w:r>
        <w:rPr>
          <w:rFonts w:hint="eastAsia" w:ascii="仿宋" w:hAnsi="仿宋" w:eastAsia="仿宋" w:cs="仿宋"/>
          <w:sz w:val="30"/>
          <w:szCs w:val="30"/>
          <w:lang w:eastAsia="zh-CN"/>
        </w:rPr>
        <w:t xml:space="preserve">年 </w:t>
      </w:r>
      <w:r>
        <w:rPr>
          <w:rFonts w:hint="eastAsia" w:ascii="仿宋" w:hAnsi="仿宋" w:eastAsia="仿宋" w:cs="仿宋"/>
          <w:sz w:val="30"/>
          <w:szCs w:val="30"/>
          <w:lang w:val="en-US" w:eastAsia="zh-CN"/>
        </w:rPr>
        <w:t>9</w:t>
      </w:r>
      <w:r>
        <w:rPr>
          <w:rFonts w:hint="eastAsia" w:ascii="仿宋" w:hAnsi="仿宋" w:eastAsia="仿宋" w:cs="仿宋"/>
          <w:sz w:val="30"/>
          <w:szCs w:val="30"/>
          <w:lang w:eastAsia="zh-CN"/>
        </w:rPr>
        <w:t>月</w:t>
      </w:r>
      <w:r>
        <w:rPr>
          <w:rFonts w:hint="eastAsia" w:ascii="仿宋" w:hAnsi="仿宋" w:eastAsia="仿宋" w:cs="仿宋"/>
          <w:sz w:val="30"/>
          <w:szCs w:val="30"/>
          <w:lang w:val="en-US" w:eastAsia="zh-CN"/>
        </w:rPr>
        <w:t>22</w:t>
      </w:r>
      <w:r>
        <w:rPr>
          <w:rFonts w:hint="eastAsia" w:ascii="仿宋" w:hAnsi="仿宋" w:eastAsia="仿宋" w:cs="仿宋"/>
          <w:sz w:val="30"/>
          <w:szCs w:val="30"/>
          <w:lang w:eastAsia="zh-CN"/>
        </w:rPr>
        <w:t xml:space="preserve"> 日</w:t>
      </w:r>
      <w:r>
        <w:rPr>
          <w:rFonts w:hint="eastAsia" w:ascii="仿宋" w:hAnsi="仿宋" w:eastAsia="仿宋" w:cs="仿宋"/>
          <w:sz w:val="30"/>
          <w:szCs w:val="30"/>
          <w:lang w:val="en-US" w:eastAsia="zh-CN"/>
        </w:rPr>
        <w:t xml:space="preserve">    </w:t>
      </w:r>
    </w:p>
    <w:p>
      <w:pPr>
        <w:pStyle w:val="12"/>
        <w:shd w:val="clear" w:color="auto" w:fill="auto"/>
        <w:spacing w:before="0" w:line="336" w:lineRule="auto"/>
        <w:ind w:left="440"/>
        <w:jc w:val="left"/>
        <w:rPr>
          <w:rFonts w:ascii="仿宋_GB2312" w:hAnsi="宋体" w:eastAsia="仿宋_GB2312" w:cs="Microsoft JhengHei"/>
          <w:b/>
          <w:color w:val="000000"/>
          <w:sz w:val="28"/>
          <w:szCs w:val="28"/>
        </w:rPr>
      </w:pPr>
    </w:p>
    <w:p>
      <w:pPr>
        <w:rPr>
          <w:sz w:val="28"/>
          <w:szCs w:val="28"/>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PMingLiU-ExtB"/>
    <w:panose1 w:val="02020500000000000000"/>
    <w:charset w:val="88"/>
    <w:family w:val="roman"/>
    <w:pitch w:val="default"/>
    <w:sig w:usb0="00000000" w:usb1="00000000" w:usb2="00000016" w:usb3="00000000" w:csb0="00100001" w:csb1="00000000"/>
  </w:font>
  <w:font w:name="方正小标宋_GBK">
    <w:altName w:val="Arial Unicode MS"/>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Microsoft JhengHei">
    <w:panose1 w:val="020B0604030504040204"/>
    <w:charset w:val="88"/>
    <w:family w:val="swiss"/>
    <w:pitch w:val="default"/>
    <w:sig w:usb0="000002A7" w:usb1="28CF4400" w:usb2="00000016" w:usb3="00000000" w:csb0="00100009" w:csb1="00000000"/>
  </w:font>
  <w:font w:name="Arial Unicode MS">
    <w:panose1 w:val="020B0604020202020204"/>
    <w:charset w:val="86"/>
    <w:family w:val="auto"/>
    <w:pitch w:val="default"/>
    <w:sig w:usb0="FFFFFFFF" w:usb1="E9FFFFFF" w:usb2="0000003F" w:usb3="00000000" w:csb0="603F01FF" w:csb1="FFFF0000"/>
  </w:font>
  <w:font w:name="P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D41"/>
    <w:rsid w:val="00007457"/>
    <w:rsid w:val="0003173F"/>
    <w:rsid w:val="000632BD"/>
    <w:rsid w:val="00070394"/>
    <w:rsid w:val="000758B9"/>
    <w:rsid w:val="00100214"/>
    <w:rsid w:val="001740DB"/>
    <w:rsid w:val="001A6069"/>
    <w:rsid w:val="001E27DE"/>
    <w:rsid w:val="001F1C0A"/>
    <w:rsid w:val="001F4850"/>
    <w:rsid w:val="00217EC4"/>
    <w:rsid w:val="00232920"/>
    <w:rsid w:val="00254BD8"/>
    <w:rsid w:val="002C7564"/>
    <w:rsid w:val="002D13C6"/>
    <w:rsid w:val="00326408"/>
    <w:rsid w:val="003309E7"/>
    <w:rsid w:val="00374095"/>
    <w:rsid w:val="003C0D41"/>
    <w:rsid w:val="00403784"/>
    <w:rsid w:val="00482666"/>
    <w:rsid w:val="004E1CB3"/>
    <w:rsid w:val="00513602"/>
    <w:rsid w:val="00637E24"/>
    <w:rsid w:val="006E5BE0"/>
    <w:rsid w:val="006F4BE6"/>
    <w:rsid w:val="007F0D84"/>
    <w:rsid w:val="008C38FE"/>
    <w:rsid w:val="00916E68"/>
    <w:rsid w:val="0093638E"/>
    <w:rsid w:val="00940A97"/>
    <w:rsid w:val="009618EE"/>
    <w:rsid w:val="00971FDD"/>
    <w:rsid w:val="009769F4"/>
    <w:rsid w:val="00A503DB"/>
    <w:rsid w:val="00AA1EE7"/>
    <w:rsid w:val="00AC3213"/>
    <w:rsid w:val="00B02342"/>
    <w:rsid w:val="00BE2D58"/>
    <w:rsid w:val="00C040EB"/>
    <w:rsid w:val="00C26458"/>
    <w:rsid w:val="00CC1D94"/>
    <w:rsid w:val="00CD5CC6"/>
    <w:rsid w:val="00CF0B55"/>
    <w:rsid w:val="00D723A9"/>
    <w:rsid w:val="00DA3324"/>
    <w:rsid w:val="00DE74FB"/>
    <w:rsid w:val="00E344DE"/>
    <w:rsid w:val="00E37D76"/>
    <w:rsid w:val="00E76C11"/>
    <w:rsid w:val="00EB5C30"/>
    <w:rsid w:val="00EF5571"/>
    <w:rsid w:val="00F248C7"/>
    <w:rsid w:val="05033A21"/>
    <w:rsid w:val="081105B1"/>
    <w:rsid w:val="0A007C46"/>
    <w:rsid w:val="0A0948FC"/>
    <w:rsid w:val="1AD9101C"/>
    <w:rsid w:val="1C4F1CEB"/>
    <w:rsid w:val="21130659"/>
    <w:rsid w:val="265A116D"/>
    <w:rsid w:val="275B0AEC"/>
    <w:rsid w:val="29585246"/>
    <w:rsid w:val="2E4B4BA0"/>
    <w:rsid w:val="3A123EE8"/>
    <w:rsid w:val="3D810CF8"/>
    <w:rsid w:val="40E001E5"/>
    <w:rsid w:val="4861745A"/>
    <w:rsid w:val="4BC30355"/>
    <w:rsid w:val="52C71382"/>
    <w:rsid w:val="569A032B"/>
    <w:rsid w:val="5AE803D5"/>
    <w:rsid w:val="5DEF1119"/>
    <w:rsid w:val="60AC3670"/>
    <w:rsid w:val="6A1D6DBD"/>
    <w:rsid w:val="6BA870A0"/>
    <w:rsid w:val="737507E2"/>
    <w:rsid w:val="7C6B51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0"/>
      <w:sz w:val="20"/>
      <w:szCs w:val="20"/>
      <w:lang w:val="en-GB" w:eastAsia="en-US" w:bidi="ar-SA"/>
    </w:rPr>
  </w:style>
  <w:style w:type="paragraph" w:styleId="2">
    <w:name w:val="heading 1"/>
    <w:basedOn w:val="1"/>
    <w:next w:val="1"/>
    <w:link w:val="14"/>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0"/>
    <w:semiHidden/>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eastAsia="zh-CN"/>
    </w:rPr>
  </w:style>
  <w:style w:type="paragraph" w:styleId="4">
    <w:name w:val="header"/>
    <w:basedOn w:val="1"/>
    <w:link w:val="9"/>
    <w:semiHidden/>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eastAsia="zh-CN"/>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8">
    <w:name w:val="Hyperlink"/>
    <w:basedOn w:val="7"/>
    <w:unhideWhenUsed/>
    <w:qFormat/>
    <w:uiPriority w:val="99"/>
    <w:rPr>
      <w:color w:val="0000FF" w:themeColor="hyperlink"/>
      <w:u w:val="single"/>
    </w:r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semiHidden/>
    <w:qFormat/>
    <w:uiPriority w:val="99"/>
    <w:rPr>
      <w:sz w:val="18"/>
      <w:szCs w:val="18"/>
    </w:rPr>
  </w:style>
  <w:style w:type="character" w:customStyle="1" w:styleId="11">
    <w:name w:val="MSG_EN_FONT_STYLE_NAME_TEMPLATE_ROLE_NUMBER MSG_EN_FONT_STYLE_NAME_BY_ROLE_TEXT 3_"/>
    <w:link w:val="12"/>
    <w:qFormat/>
    <w:uiPriority w:val="0"/>
    <w:rPr>
      <w:rFonts w:ascii="PMingLiU" w:hAnsi="PMingLiU" w:eastAsia="PMingLiU" w:cs="PMingLiU"/>
      <w:sz w:val="17"/>
      <w:szCs w:val="17"/>
      <w:shd w:val="clear" w:color="auto" w:fill="FFFFFF"/>
    </w:rPr>
  </w:style>
  <w:style w:type="paragraph" w:customStyle="1" w:styleId="12">
    <w:name w:val="MSG_EN_FONT_STYLE_NAME_TEMPLATE_ROLE_NUMBER MSG_EN_FONT_STYLE_NAME_BY_ROLE_TEXT 3"/>
    <w:basedOn w:val="1"/>
    <w:link w:val="11"/>
    <w:qFormat/>
    <w:uiPriority w:val="0"/>
    <w:pPr>
      <w:widowControl w:val="0"/>
      <w:shd w:val="clear" w:color="auto" w:fill="FFFFFF"/>
      <w:spacing w:before="1860" w:line="170" w:lineRule="exact"/>
      <w:jc w:val="distribute"/>
    </w:pPr>
    <w:rPr>
      <w:rFonts w:ascii="PMingLiU" w:hAnsi="PMingLiU" w:eastAsia="PMingLiU" w:cs="PMingLiU"/>
      <w:kern w:val="2"/>
      <w:sz w:val="17"/>
      <w:szCs w:val="17"/>
      <w:lang w:val="en-US" w:eastAsia="zh-CN"/>
    </w:rPr>
  </w:style>
  <w:style w:type="paragraph" w:styleId="13">
    <w:name w:val="List Paragraph"/>
    <w:basedOn w:val="1"/>
    <w:qFormat/>
    <w:uiPriority w:val="34"/>
    <w:pPr>
      <w:ind w:firstLine="420" w:firstLineChars="200"/>
    </w:pPr>
  </w:style>
  <w:style w:type="character" w:customStyle="1" w:styleId="14">
    <w:name w:val="标题 1 Char"/>
    <w:link w:val="2"/>
    <w:qFormat/>
    <w:uiPriority w:val="9"/>
    <w:rPr>
      <w:b/>
      <w:kern w:val="44"/>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296</Words>
  <Characters>1689</Characters>
  <Lines>14</Lines>
  <Paragraphs>3</Paragraphs>
  <TotalTime>2</TotalTime>
  <ScaleCrop>false</ScaleCrop>
  <LinksUpToDate>false</LinksUpToDate>
  <CharactersWithSpaces>1982</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2021-01-20T03:09:00Z</dcterms:created>
  <dc:creator>田天</dc:creator>
  <cp:lastModifiedBy>曾伟荣</cp:lastModifiedBy>
  <cp:lastPrinted>2022-09-20T06:34:00Z</cp:lastPrinted>
  <dcterms:modified xsi:type="dcterms:W3CDTF">2023-03-01T07:09:01Z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