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7"/>
        <w:ind w:right="164"/>
        <w:jc w:val="center"/>
        <w:rPr>
          <w:rFonts w:eastAsia="华文中宋" w:asciiTheme="majorBidi" w:hAnsiTheme="majorBidi" w:cstheme="majorBidi"/>
          <w:b/>
          <w:bCs/>
          <w:spacing w:val="-1"/>
          <w:sz w:val="40"/>
          <w:szCs w:val="40"/>
        </w:rPr>
      </w:pPr>
      <w:r>
        <w:rPr>
          <w:rFonts w:eastAsia="华文中宋" w:asciiTheme="majorBidi" w:hAnsiTheme="majorBidi" w:cstheme="majorBidi"/>
          <w:b/>
          <w:bCs/>
          <w:spacing w:val="-1"/>
          <w:sz w:val="40"/>
          <w:szCs w:val="40"/>
        </w:rPr>
        <w:t>关于2021年度广东省品牌工程技术人才</w:t>
      </w:r>
    </w:p>
    <w:p>
      <w:pPr>
        <w:spacing w:before="157"/>
        <w:ind w:right="164"/>
        <w:jc w:val="center"/>
        <w:rPr>
          <w:rFonts w:eastAsia="华文中宋" w:asciiTheme="majorBidi" w:hAnsiTheme="majorBidi" w:cstheme="majorBidi"/>
          <w:b/>
          <w:bCs/>
          <w:spacing w:val="-1"/>
          <w:sz w:val="40"/>
          <w:szCs w:val="40"/>
        </w:rPr>
      </w:pPr>
      <w:r>
        <w:rPr>
          <w:rFonts w:eastAsia="华文中宋" w:asciiTheme="majorBidi" w:hAnsiTheme="majorBidi" w:cstheme="majorBidi"/>
          <w:b/>
          <w:bCs/>
          <w:spacing w:val="-1"/>
          <w:sz w:val="40"/>
          <w:szCs w:val="40"/>
        </w:rPr>
        <w:t>职称评审工作的补充通知</w:t>
      </w:r>
    </w:p>
    <w:p>
      <w:pPr>
        <w:spacing w:line="284" w:lineRule="auto"/>
        <w:ind w:firstLine="420" w:firstLineChars="200"/>
        <w:rPr>
          <w:rFonts w:asciiTheme="majorBidi" w:hAnsiTheme="majorBidi" w:cstheme="majorBidi"/>
        </w:rPr>
      </w:pPr>
    </w:p>
    <w:p>
      <w:pPr>
        <w:spacing w:line="285" w:lineRule="auto"/>
        <w:ind w:firstLine="420" w:firstLineChars="200"/>
        <w:rPr>
          <w:rFonts w:eastAsia="仿宋_GB2312" w:asciiTheme="majorBidi" w:hAnsiTheme="majorBidi" w:cstheme="majorBidi"/>
        </w:rPr>
      </w:pPr>
    </w:p>
    <w:p>
      <w:pPr>
        <w:spacing w:line="360" w:lineRule="auto"/>
        <w:jc w:val="both"/>
        <w:rPr>
          <w:rFonts w:eastAsia="仿宋_GB2312" w:asciiTheme="majorBidi" w:hAnsiTheme="majorBidi" w:cstheme="majorBidi"/>
          <w:sz w:val="32"/>
          <w:szCs w:val="32"/>
        </w:rPr>
      </w:pPr>
      <w:r>
        <w:rPr>
          <w:rFonts w:eastAsia="仿宋_GB2312" w:asciiTheme="majorBidi" w:hAnsiTheme="majorBidi" w:cstheme="majorBidi"/>
          <w:spacing w:val="-4"/>
          <w:sz w:val="32"/>
          <w:szCs w:val="32"/>
        </w:rPr>
        <w:t>各地级以上市人力资源和社会保障局，各有关单位：</w:t>
      </w:r>
    </w:p>
    <w:p>
      <w:pPr>
        <w:spacing w:line="360" w:lineRule="auto"/>
        <w:ind w:firstLine="632" w:firstLineChars="200"/>
        <w:jc w:val="both"/>
        <w:rPr>
          <w:rFonts w:eastAsia="仿宋_GB2312" w:asciiTheme="majorBidi" w:hAnsiTheme="majorBidi" w:cstheme="majorBidi"/>
          <w:spacing w:val="-4"/>
          <w:sz w:val="32"/>
          <w:szCs w:val="32"/>
        </w:rPr>
      </w:pPr>
      <w:r>
        <w:rPr>
          <w:rFonts w:eastAsia="仿宋_GB2312" w:asciiTheme="majorBidi" w:hAnsiTheme="majorBidi" w:cstheme="majorBidi"/>
          <w:spacing w:val="-2"/>
          <w:sz w:val="32"/>
          <w:szCs w:val="32"/>
        </w:rPr>
        <w:t>为加快培育壮大我省品牌工程技术人才队伍，进一步畅通新</w:t>
      </w:r>
      <w:r>
        <w:rPr>
          <w:rFonts w:eastAsia="仿宋_GB2312" w:asciiTheme="majorBidi" w:hAnsiTheme="majorBidi" w:cstheme="majorBidi"/>
          <w:spacing w:val="18"/>
          <w:sz w:val="32"/>
          <w:szCs w:val="32"/>
        </w:rPr>
        <w:t xml:space="preserve"> </w:t>
      </w:r>
      <w:r>
        <w:rPr>
          <w:rFonts w:eastAsia="仿宋_GB2312" w:asciiTheme="majorBidi" w:hAnsiTheme="majorBidi" w:cstheme="majorBidi"/>
          <w:spacing w:val="-1"/>
          <w:sz w:val="32"/>
          <w:szCs w:val="32"/>
        </w:rPr>
        <w:t>职业、新业态专业技术人才职称晋升通道，经报省人力资源社会</w:t>
      </w:r>
      <w:r>
        <w:rPr>
          <w:rFonts w:eastAsia="仿宋_GB2312" w:asciiTheme="majorBidi" w:hAnsiTheme="majorBidi" w:cstheme="majorBidi"/>
          <w:spacing w:val="6"/>
          <w:sz w:val="32"/>
          <w:szCs w:val="32"/>
        </w:rPr>
        <w:t xml:space="preserve"> </w:t>
      </w:r>
      <w:r>
        <w:rPr>
          <w:rFonts w:eastAsia="仿宋_GB2312" w:asciiTheme="majorBidi" w:hAnsiTheme="majorBidi" w:cstheme="majorBidi"/>
          <w:sz w:val="32"/>
          <w:szCs w:val="32"/>
        </w:rPr>
        <w:t>保障厅同意，现调整品牌工程试行标准条件部分条款，并自2021</w:t>
      </w:r>
      <w:r>
        <w:rPr>
          <w:rFonts w:eastAsia="仿宋_GB2312" w:asciiTheme="majorBidi" w:hAnsiTheme="majorBidi" w:cstheme="majorBidi"/>
          <w:spacing w:val="-4"/>
          <w:sz w:val="32"/>
          <w:szCs w:val="32"/>
        </w:rPr>
        <w:t>年度起在品牌工程技术人才职称评审工作中实行。具体如下：</w:t>
      </w:r>
    </w:p>
    <w:p>
      <w:pPr>
        <w:spacing w:line="360" w:lineRule="auto"/>
        <w:ind w:firstLine="626" w:firstLineChars="200"/>
        <w:jc w:val="both"/>
        <w:rPr>
          <w:rFonts w:eastAsia="仿宋_GB2312" w:asciiTheme="majorBidi" w:hAnsiTheme="majorBidi" w:cstheme="majorBidi"/>
          <w:b/>
          <w:bCs/>
          <w:spacing w:val="-4"/>
          <w:sz w:val="32"/>
          <w:szCs w:val="32"/>
        </w:rPr>
      </w:pPr>
      <w:r>
        <w:rPr>
          <w:rFonts w:hint="eastAsia" w:eastAsia="仿宋_GB2312" w:asciiTheme="majorBidi" w:hAnsiTheme="majorBidi" w:cstheme="majorBidi"/>
          <w:b/>
          <w:bCs/>
          <w:spacing w:val="-4"/>
          <w:sz w:val="32"/>
          <w:szCs w:val="32"/>
        </w:rPr>
        <w:t>一、原试行标准条件第三章第二点“助理工程师评价条件”第（一）款“学历资历条件”，整款调整为：</w:t>
      </w:r>
    </w:p>
    <w:p>
      <w:pPr>
        <w:spacing w:line="360" w:lineRule="auto"/>
        <w:ind w:firstLine="632" w:firstLineChars="200"/>
        <w:jc w:val="both"/>
        <w:rPr>
          <w:rFonts w:eastAsia="仿宋_GB2312" w:asciiTheme="majorBidi" w:hAnsiTheme="majorBidi" w:cstheme="majorBidi"/>
          <w:spacing w:val="-2"/>
          <w:sz w:val="32"/>
          <w:szCs w:val="32"/>
        </w:rPr>
      </w:pPr>
      <w:r>
        <w:rPr>
          <w:rFonts w:eastAsia="仿宋_GB2312" w:asciiTheme="majorBidi" w:hAnsiTheme="majorBidi" w:cstheme="majorBidi"/>
          <w:spacing w:val="-2"/>
          <w:sz w:val="32"/>
          <w:szCs w:val="32"/>
        </w:rPr>
        <w:t xml:space="preserve"> “符合下列条件之一：</w:t>
      </w:r>
    </w:p>
    <w:p>
      <w:pPr>
        <w:spacing w:line="360" w:lineRule="auto"/>
        <w:ind w:firstLine="632" w:firstLineChars="200"/>
        <w:jc w:val="both"/>
        <w:rPr>
          <w:rFonts w:eastAsia="仿宋_GB2312" w:asciiTheme="majorBidi" w:hAnsiTheme="majorBidi" w:cstheme="majorBidi"/>
          <w:spacing w:val="-2"/>
          <w:sz w:val="32"/>
          <w:szCs w:val="32"/>
        </w:rPr>
      </w:pPr>
      <w:r>
        <w:rPr>
          <w:rFonts w:eastAsia="仿宋_GB2312" w:asciiTheme="majorBidi" w:hAnsiTheme="majorBidi" w:cstheme="majorBidi"/>
          <w:spacing w:val="-2"/>
          <w:sz w:val="32"/>
          <w:szCs w:val="32"/>
        </w:rPr>
        <w:t>1.具备硕士学位或第二学士学位，从事本专业技术工作。</w:t>
      </w:r>
    </w:p>
    <w:p>
      <w:pPr>
        <w:spacing w:line="360" w:lineRule="auto"/>
        <w:ind w:firstLine="632" w:firstLineChars="200"/>
        <w:jc w:val="both"/>
        <w:rPr>
          <w:rFonts w:eastAsia="仿宋_GB2312" w:asciiTheme="majorBidi" w:hAnsiTheme="majorBidi" w:cstheme="majorBidi"/>
          <w:spacing w:val="-2"/>
          <w:sz w:val="32"/>
          <w:szCs w:val="32"/>
        </w:rPr>
      </w:pPr>
      <w:r>
        <w:rPr>
          <w:rFonts w:eastAsia="仿宋_GB2312" w:asciiTheme="majorBidi" w:hAnsiTheme="majorBidi" w:cstheme="majorBidi"/>
          <w:spacing w:val="-2"/>
          <w:sz w:val="32"/>
          <w:szCs w:val="32"/>
        </w:rPr>
        <w:t>2.具备大学本科学历或学士学位，或技工院校预备技师</w:t>
      </w:r>
      <w:r>
        <w:rPr>
          <w:rFonts w:hint="eastAsia" w:eastAsia="仿宋_GB2312" w:asciiTheme="majorBidi" w:hAnsiTheme="majorBidi" w:cstheme="majorBidi"/>
          <w:spacing w:val="-2"/>
          <w:sz w:val="32"/>
          <w:szCs w:val="32"/>
        </w:rPr>
        <w:t>（</w:t>
      </w:r>
      <w:r>
        <w:rPr>
          <w:rFonts w:eastAsia="仿宋_GB2312" w:asciiTheme="majorBidi" w:hAnsiTheme="majorBidi" w:cstheme="majorBidi"/>
          <w:spacing w:val="-2"/>
          <w:sz w:val="32"/>
          <w:szCs w:val="32"/>
        </w:rPr>
        <w:t>技师</w:t>
      </w:r>
      <w:r>
        <w:rPr>
          <w:rFonts w:hint="eastAsia" w:eastAsia="仿宋_GB2312" w:asciiTheme="majorBidi" w:hAnsiTheme="majorBidi" w:cstheme="majorBidi"/>
          <w:spacing w:val="-2"/>
          <w:sz w:val="32"/>
          <w:szCs w:val="32"/>
        </w:rPr>
        <w:t>）</w:t>
      </w:r>
      <w:r>
        <w:rPr>
          <w:rFonts w:eastAsia="仿宋_GB2312" w:asciiTheme="majorBidi" w:hAnsiTheme="majorBidi" w:cstheme="majorBidi"/>
          <w:spacing w:val="-2"/>
          <w:sz w:val="32"/>
          <w:szCs w:val="32"/>
        </w:rPr>
        <w:t>班毕业，从事本专业技术工作满1年，经单位考察合格。</w:t>
      </w:r>
    </w:p>
    <w:p>
      <w:pPr>
        <w:spacing w:line="360" w:lineRule="auto"/>
        <w:ind w:firstLine="632" w:firstLineChars="200"/>
        <w:jc w:val="both"/>
        <w:rPr>
          <w:rFonts w:eastAsia="仿宋_GB2312" w:asciiTheme="majorBidi" w:hAnsiTheme="majorBidi" w:cstheme="majorBidi"/>
          <w:spacing w:val="-2"/>
          <w:sz w:val="32"/>
          <w:szCs w:val="32"/>
        </w:rPr>
      </w:pPr>
      <w:r>
        <w:rPr>
          <w:rFonts w:eastAsia="仿宋_GB2312" w:asciiTheme="majorBidi" w:hAnsiTheme="majorBidi" w:cstheme="majorBidi"/>
          <w:spacing w:val="-2"/>
          <w:sz w:val="32"/>
          <w:szCs w:val="32"/>
        </w:rPr>
        <w:t>3.具备大学专科学历或技工院校高级工班毕业，取得技术员职称后，从事本专业技术工作满2年。</w:t>
      </w:r>
    </w:p>
    <w:p>
      <w:pPr>
        <w:spacing w:line="360" w:lineRule="auto"/>
        <w:ind w:firstLine="632" w:firstLineChars="200"/>
        <w:jc w:val="both"/>
        <w:rPr>
          <w:rFonts w:eastAsia="仿宋_GB2312" w:asciiTheme="majorBidi" w:hAnsiTheme="majorBidi" w:cstheme="majorBidi"/>
          <w:spacing w:val="-2"/>
          <w:sz w:val="32"/>
          <w:szCs w:val="32"/>
        </w:rPr>
      </w:pPr>
      <w:r>
        <w:rPr>
          <w:rFonts w:eastAsia="仿宋_GB2312" w:asciiTheme="majorBidi" w:hAnsiTheme="majorBidi" w:cstheme="majorBidi"/>
          <w:spacing w:val="-2"/>
          <w:sz w:val="32"/>
          <w:szCs w:val="32"/>
        </w:rPr>
        <w:t>4.具备大学专科学历或技工院校高级工班毕业，从事本专业或相近专业技术工作满6年。</w:t>
      </w:r>
    </w:p>
    <w:p>
      <w:pPr>
        <w:spacing w:line="360" w:lineRule="auto"/>
        <w:ind w:firstLine="632" w:firstLineChars="200"/>
        <w:jc w:val="both"/>
        <w:rPr>
          <w:rFonts w:eastAsia="仿宋_GB2312" w:asciiTheme="majorBidi" w:hAnsiTheme="majorBidi" w:cstheme="majorBidi"/>
          <w:spacing w:val="-2"/>
          <w:sz w:val="32"/>
          <w:szCs w:val="32"/>
        </w:rPr>
      </w:pPr>
      <w:r>
        <w:rPr>
          <w:rFonts w:eastAsia="仿宋_GB2312" w:asciiTheme="majorBidi" w:hAnsiTheme="majorBidi" w:cstheme="majorBidi"/>
          <w:spacing w:val="-2"/>
          <w:sz w:val="32"/>
          <w:szCs w:val="32"/>
        </w:rPr>
        <w:t>5.具备中等职业学校毕业学历或技工院校中级工班毕业，取得技术员职称后，从事本专业技术工作满4年。</w:t>
      </w:r>
    </w:p>
    <w:p>
      <w:pPr>
        <w:spacing w:line="360" w:lineRule="auto"/>
        <w:ind w:firstLine="632" w:firstLineChars="200"/>
        <w:jc w:val="both"/>
        <w:rPr>
          <w:rFonts w:eastAsia="仿宋_GB2312" w:asciiTheme="majorBidi" w:hAnsiTheme="majorBidi" w:cstheme="majorBidi"/>
          <w:spacing w:val="-2"/>
          <w:sz w:val="32"/>
          <w:szCs w:val="32"/>
        </w:rPr>
      </w:pPr>
      <w:r>
        <w:rPr>
          <w:rFonts w:eastAsia="仿宋_GB2312" w:asciiTheme="majorBidi" w:hAnsiTheme="majorBidi" w:cstheme="majorBidi"/>
          <w:spacing w:val="-2"/>
          <w:sz w:val="32"/>
          <w:szCs w:val="32"/>
        </w:rPr>
        <w:t>6.具备中等职业学校毕业学历或技工院校中级工班毕业，从</w:t>
      </w:r>
      <w:r>
        <w:rPr>
          <w:rFonts w:hint="eastAsia" w:eastAsia="仿宋_GB2312" w:asciiTheme="majorBidi" w:hAnsiTheme="majorBidi" w:cstheme="majorBidi"/>
          <w:spacing w:val="-2"/>
          <w:sz w:val="32"/>
          <w:szCs w:val="32"/>
        </w:rPr>
        <w:t>事本专业技术工作满</w:t>
      </w:r>
      <w:r>
        <w:rPr>
          <w:rFonts w:eastAsia="仿宋_GB2312" w:asciiTheme="majorBidi" w:hAnsiTheme="majorBidi" w:cstheme="majorBidi"/>
          <w:spacing w:val="-2"/>
          <w:sz w:val="32"/>
          <w:szCs w:val="32"/>
        </w:rPr>
        <w:t>8</w:t>
      </w:r>
      <w:r>
        <w:rPr>
          <w:rFonts w:hint="eastAsia" w:eastAsia="仿宋_GB2312" w:asciiTheme="majorBidi" w:hAnsiTheme="majorBidi" w:cstheme="majorBidi"/>
          <w:spacing w:val="-2"/>
          <w:sz w:val="32"/>
          <w:szCs w:val="32"/>
        </w:rPr>
        <w:t>年。”</w:t>
      </w:r>
    </w:p>
    <w:p>
      <w:pPr>
        <w:spacing w:line="360" w:lineRule="auto"/>
        <w:ind w:firstLine="634" w:firstLineChars="200"/>
        <w:jc w:val="both"/>
        <w:rPr>
          <w:rFonts w:eastAsia="仿宋_GB2312" w:asciiTheme="majorBidi" w:hAnsiTheme="majorBidi" w:cstheme="majorBidi"/>
          <w:b/>
          <w:bCs/>
          <w:spacing w:val="-2"/>
          <w:sz w:val="32"/>
          <w:szCs w:val="32"/>
        </w:rPr>
      </w:pPr>
      <w:r>
        <w:rPr>
          <w:rFonts w:hint="eastAsia" w:eastAsia="仿宋_GB2312" w:asciiTheme="majorBidi" w:hAnsiTheme="majorBidi" w:cstheme="majorBidi"/>
          <w:b/>
          <w:bCs/>
          <w:spacing w:val="-2"/>
          <w:sz w:val="32"/>
          <w:szCs w:val="32"/>
        </w:rPr>
        <w:t>二、原试行标准条件第三章第三点“工程师评价条件”第（一）款“学历资历条件”，整款调整为：</w:t>
      </w:r>
    </w:p>
    <w:p>
      <w:pPr>
        <w:spacing w:line="360" w:lineRule="auto"/>
        <w:ind w:firstLine="632" w:firstLineChars="200"/>
        <w:jc w:val="both"/>
        <w:rPr>
          <w:rFonts w:eastAsia="仿宋_GB2312" w:asciiTheme="majorBidi" w:hAnsiTheme="majorBidi" w:cstheme="majorBidi"/>
          <w:spacing w:val="-2"/>
          <w:sz w:val="32"/>
          <w:szCs w:val="32"/>
        </w:rPr>
      </w:pPr>
      <w:r>
        <w:rPr>
          <w:rFonts w:eastAsia="仿宋_GB2312" w:asciiTheme="majorBidi" w:hAnsiTheme="majorBidi" w:cstheme="majorBidi"/>
          <w:spacing w:val="-2"/>
          <w:sz w:val="32"/>
          <w:szCs w:val="32"/>
        </w:rPr>
        <w:t>“</w:t>
      </w:r>
      <w:r>
        <w:rPr>
          <w:rFonts w:hint="eastAsia" w:eastAsia="仿宋_GB2312" w:asciiTheme="majorBidi" w:hAnsiTheme="majorBidi" w:cstheme="majorBidi"/>
          <w:spacing w:val="-2"/>
          <w:sz w:val="32"/>
          <w:szCs w:val="32"/>
        </w:rPr>
        <w:t>符合下列条件之一：</w:t>
      </w:r>
    </w:p>
    <w:p>
      <w:pPr>
        <w:spacing w:line="360" w:lineRule="auto"/>
        <w:ind w:firstLine="632" w:firstLineChars="200"/>
        <w:jc w:val="both"/>
        <w:rPr>
          <w:rFonts w:eastAsia="仿宋_GB2312" w:asciiTheme="majorBidi" w:hAnsiTheme="majorBidi" w:cstheme="majorBidi"/>
          <w:spacing w:val="-2"/>
          <w:sz w:val="32"/>
          <w:szCs w:val="32"/>
        </w:rPr>
      </w:pPr>
      <w:r>
        <w:rPr>
          <w:rFonts w:eastAsia="仿宋_GB2312" w:asciiTheme="majorBidi" w:hAnsiTheme="majorBidi" w:cstheme="majorBidi"/>
          <w:spacing w:val="-2"/>
          <w:sz w:val="32"/>
          <w:szCs w:val="32"/>
        </w:rPr>
        <w:t>1.</w:t>
      </w:r>
      <w:r>
        <w:rPr>
          <w:rFonts w:hint="eastAsia" w:eastAsia="仿宋_GB2312" w:asciiTheme="majorBidi" w:hAnsiTheme="majorBidi" w:cstheme="majorBidi"/>
          <w:spacing w:val="-2"/>
          <w:sz w:val="32"/>
          <w:szCs w:val="32"/>
        </w:rPr>
        <w:t>具备博士学位，从事本专业技术工作。</w:t>
      </w:r>
    </w:p>
    <w:p>
      <w:pPr>
        <w:spacing w:line="360" w:lineRule="auto"/>
        <w:ind w:firstLine="632" w:firstLineChars="200"/>
        <w:jc w:val="both"/>
        <w:rPr>
          <w:rFonts w:eastAsia="仿宋_GB2312" w:asciiTheme="majorBidi" w:hAnsiTheme="majorBidi" w:cstheme="majorBidi"/>
          <w:spacing w:val="-2"/>
          <w:sz w:val="32"/>
          <w:szCs w:val="32"/>
        </w:rPr>
      </w:pPr>
      <w:r>
        <w:rPr>
          <w:rFonts w:eastAsia="仿宋_GB2312" w:asciiTheme="majorBidi" w:hAnsiTheme="majorBidi" w:cstheme="majorBidi"/>
          <w:spacing w:val="-2"/>
          <w:sz w:val="32"/>
          <w:szCs w:val="32"/>
        </w:rPr>
        <w:t>2.</w:t>
      </w:r>
      <w:r>
        <w:rPr>
          <w:rFonts w:hint="eastAsia" w:eastAsia="仿宋_GB2312" w:asciiTheme="majorBidi" w:hAnsiTheme="majorBidi" w:cstheme="majorBidi"/>
          <w:spacing w:val="-2"/>
          <w:sz w:val="32"/>
          <w:szCs w:val="32"/>
        </w:rPr>
        <w:t>具备硕士学位或第二学士学位，取得助理工程师职称后从事本专业技术工作满</w:t>
      </w:r>
      <w:r>
        <w:rPr>
          <w:rFonts w:eastAsia="仿宋_GB2312" w:asciiTheme="majorBidi" w:hAnsiTheme="majorBidi" w:cstheme="majorBidi"/>
          <w:spacing w:val="-2"/>
          <w:sz w:val="32"/>
          <w:szCs w:val="32"/>
        </w:rPr>
        <w:t>2</w:t>
      </w:r>
      <w:r>
        <w:rPr>
          <w:rFonts w:hint="eastAsia" w:eastAsia="仿宋_GB2312" w:asciiTheme="majorBidi" w:hAnsiTheme="majorBidi" w:cstheme="majorBidi"/>
          <w:spacing w:val="-2"/>
          <w:sz w:val="32"/>
          <w:szCs w:val="32"/>
        </w:rPr>
        <w:t>年，或从事本专业或相近专业技术工作满</w:t>
      </w:r>
      <w:r>
        <w:rPr>
          <w:rFonts w:eastAsia="仿宋_GB2312" w:asciiTheme="majorBidi" w:hAnsiTheme="majorBidi" w:cstheme="majorBidi"/>
          <w:spacing w:val="-2"/>
          <w:sz w:val="32"/>
          <w:szCs w:val="32"/>
        </w:rPr>
        <w:t>5</w:t>
      </w:r>
      <w:r>
        <w:rPr>
          <w:rFonts w:hint="eastAsia" w:eastAsia="仿宋_GB2312" w:asciiTheme="majorBidi" w:hAnsiTheme="majorBidi" w:cstheme="majorBidi"/>
          <w:spacing w:val="-2"/>
          <w:sz w:val="32"/>
          <w:szCs w:val="32"/>
        </w:rPr>
        <w:t>年。</w:t>
      </w:r>
    </w:p>
    <w:p>
      <w:pPr>
        <w:spacing w:line="360" w:lineRule="auto"/>
        <w:ind w:firstLine="632" w:firstLineChars="200"/>
        <w:jc w:val="both"/>
        <w:rPr>
          <w:rFonts w:eastAsia="仿宋_GB2312" w:asciiTheme="majorBidi" w:hAnsiTheme="majorBidi" w:cstheme="majorBidi"/>
          <w:spacing w:val="-2"/>
          <w:sz w:val="32"/>
          <w:szCs w:val="32"/>
        </w:rPr>
      </w:pPr>
      <w:r>
        <w:rPr>
          <w:rFonts w:eastAsia="仿宋_GB2312" w:asciiTheme="majorBidi" w:hAnsiTheme="majorBidi" w:cstheme="majorBidi"/>
          <w:spacing w:val="-2"/>
          <w:sz w:val="32"/>
          <w:szCs w:val="32"/>
        </w:rPr>
        <w:t>3.</w:t>
      </w:r>
      <w:r>
        <w:rPr>
          <w:rFonts w:hint="eastAsia" w:eastAsia="仿宋_GB2312" w:asciiTheme="majorBidi" w:hAnsiTheme="majorBidi" w:cstheme="majorBidi"/>
          <w:spacing w:val="-2"/>
          <w:sz w:val="32"/>
          <w:szCs w:val="32"/>
        </w:rPr>
        <w:t>具备大学本科学历或学士学位，或技工院校预备技师（技师）班毕业，取得助理工程师职称后从事本专业技术工作满</w:t>
      </w:r>
      <w:r>
        <w:rPr>
          <w:rFonts w:eastAsia="仿宋_GB2312" w:asciiTheme="majorBidi" w:hAnsiTheme="majorBidi" w:cstheme="majorBidi"/>
          <w:spacing w:val="-2"/>
          <w:sz w:val="32"/>
          <w:szCs w:val="32"/>
        </w:rPr>
        <w:t>4</w:t>
      </w:r>
      <w:r>
        <w:rPr>
          <w:rFonts w:hint="eastAsia" w:eastAsia="仿宋_GB2312" w:asciiTheme="majorBidi" w:hAnsiTheme="majorBidi" w:cstheme="majorBidi"/>
          <w:spacing w:val="-2"/>
          <w:sz w:val="32"/>
          <w:szCs w:val="32"/>
        </w:rPr>
        <w:t>年。</w:t>
      </w:r>
    </w:p>
    <w:p>
      <w:pPr>
        <w:spacing w:line="360" w:lineRule="auto"/>
        <w:ind w:firstLine="632" w:firstLineChars="200"/>
        <w:jc w:val="both"/>
        <w:rPr>
          <w:rFonts w:eastAsia="仿宋_GB2312" w:asciiTheme="majorBidi" w:hAnsiTheme="majorBidi" w:cstheme="majorBidi"/>
          <w:spacing w:val="-2"/>
          <w:sz w:val="32"/>
          <w:szCs w:val="32"/>
        </w:rPr>
      </w:pPr>
      <w:r>
        <w:rPr>
          <w:rFonts w:eastAsia="仿宋_GB2312" w:asciiTheme="majorBidi" w:hAnsiTheme="majorBidi" w:cstheme="majorBidi"/>
          <w:spacing w:val="-2"/>
          <w:sz w:val="32"/>
          <w:szCs w:val="32"/>
        </w:rPr>
        <w:t>4.</w:t>
      </w:r>
      <w:r>
        <w:rPr>
          <w:rFonts w:hint="eastAsia" w:eastAsia="仿宋_GB2312" w:asciiTheme="majorBidi" w:hAnsiTheme="majorBidi" w:cstheme="majorBidi"/>
          <w:spacing w:val="-2"/>
          <w:sz w:val="32"/>
          <w:szCs w:val="32"/>
        </w:rPr>
        <w:t>具备大学本科学历或学士学位，或技工院校预备技师（技师）班毕业，从事本专业或相近专业技术工作满</w:t>
      </w:r>
      <w:r>
        <w:rPr>
          <w:rFonts w:eastAsia="仿宋_GB2312" w:asciiTheme="majorBidi" w:hAnsiTheme="majorBidi" w:cstheme="majorBidi"/>
          <w:spacing w:val="-2"/>
          <w:sz w:val="32"/>
          <w:szCs w:val="32"/>
        </w:rPr>
        <w:t>8</w:t>
      </w:r>
      <w:r>
        <w:rPr>
          <w:rFonts w:hint="eastAsia" w:eastAsia="仿宋_GB2312" w:asciiTheme="majorBidi" w:hAnsiTheme="majorBidi" w:cstheme="majorBidi"/>
          <w:spacing w:val="-2"/>
          <w:sz w:val="32"/>
          <w:szCs w:val="32"/>
        </w:rPr>
        <w:t>年。</w:t>
      </w:r>
    </w:p>
    <w:p>
      <w:pPr>
        <w:spacing w:line="360" w:lineRule="auto"/>
        <w:ind w:firstLine="632" w:firstLineChars="200"/>
        <w:jc w:val="both"/>
        <w:rPr>
          <w:rFonts w:eastAsia="仿宋_GB2312" w:asciiTheme="majorBidi" w:hAnsiTheme="majorBidi" w:cstheme="majorBidi"/>
          <w:spacing w:val="-2"/>
          <w:sz w:val="32"/>
          <w:szCs w:val="32"/>
        </w:rPr>
      </w:pPr>
      <w:r>
        <w:rPr>
          <w:rFonts w:eastAsia="仿宋_GB2312" w:asciiTheme="majorBidi" w:hAnsiTheme="majorBidi" w:cstheme="majorBidi"/>
          <w:spacing w:val="-2"/>
          <w:sz w:val="32"/>
          <w:szCs w:val="32"/>
        </w:rPr>
        <w:t>5.</w:t>
      </w:r>
      <w:r>
        <w:rPr>
          <w:rFonts w:hint="eastAsia" w:eastAsia="仿宋_GB2312" w:asciiTheme="majorBidi" w:hAnsiTheme="majorBidi" w:cstheme="majorBidi"/>
          <w:spacing w:val="-2"/>
          <w:sz w:val="32"/>
          <w:szCs w:val="32"/>
        </w:rPr>
        <w:t>具备大学专科学历或技工院校高级工班毕业，取得助理工程师职称后从事本专业技术工作满</w:t>
      </w:r>
      <w:r>
        <w:rPr>
          <w:rFonts w:eastAsia="仿宋_GB2312" w:asciiTheme="majorBidi" w:hAnsiTheme="majorBidi" w:cstheme="majorBidi"/>
          <w:spacing w:val="-2"/>
          <w:sz w:val="32"/>
          <w:szCs w:val="32"/>
        </w:rPr>
        <w:t>4</w:t>
      </w:r>
      <w:r>
        <w:rPr>
          <w:rFonts w:hint="eastAsia" w:eastAsia="仿宋_GB2312" w:asciiTheme="majorBidi" w:hAnsiTheme="majorBidi" w:cstheme="majorBidi"/>
          <w:spacing w:val="-2"/>
          <w:sz w:val="32"/>
          <w:szCs w:val="32"/>
        </w:rPr>
        <w:t>年。</w:t>
      </w:r>
    </w:p>
    <w:p>
      <w:pPr>
        <w:spacing w:line="360" w:lineRule="auto"/>
        <w:ind w:firstLine="632" w:firstLineChars="200"/>
        <w:jc w:val="both"/>
        <w:rPr>
          <w:rFonts w:eastAsia="仿宋_GB2312" w:asciiTheme="majorBidi" w:hAnsiTheme="majorBidi" w:cstheme="majorBidi"/>
          <w:spacing w:val="-2"/>
          <w:sz w:val="32"/>
          <w:szCs w:val="32"/>
        </w:rPr>
      </w:pPr>
      <w:r>
        <w:rPr>
          <w:rFonts w:eastAsia="仿宋_GB2312" w:asciiTheme="majorBidi" w:hAnsiTheme="majorBidi" w:cstheme="majorBidi"/>
          <w:spacing w:val="-2"/>
          <w:sz w:val="32"/>
          <w:szCs w:val="32"/>
        </w:rPr>
        <w:t>6.</w:t>
      </w:r>
      <w:r>
        <w:rPr>
          <w:rFonts w:hint="eastAsia" w:eastAsia="仿宋_GB2312" w:asciiTheme="majorBidi" w:hAnsiTheme="majorBidi" w:cstheme="majorBidi"/>
          <w:spacing w:val="-2"/>
          <w:sz w:val="32"/>
          <w:szCs w:val="32"/>
        </w:rPr>
        <w:t>具备大学专科学历或技工院校高级工班毕业，从事本专业或相近专业技术工作满</w:t>
      </w:r>
      <w:r>
        <w:rPr>
          <w:rFonts w:eastAsia="仿宋_GB2312" w:asciiTheme="majorBidi" w:hAnsiTheme="majorBidi" w:cstheme="majorBidi"/>
          <w:spacing w:val="-2"/>
          <w:sz w:val="32"/>
          <w:szCs w:val="32"/>
        </w:rPr>
        <w:t>10</w:t>
      </w:r>
      <w:r>
        <w:rPr>
          <w:rFonts w:hint="eastAsia" w:eastAsia="仿宋_GB2312" w:asciiTheme="majorBidi" w:hAnsiTheme="majorBidi" w:cstheme="majorBidi"/>
          <w:spacing w:val="-2"/>
          <w:sz w:val="32"/>
          <w:szCs w:val="32"/>
        </w:rPr>
        <w:t>年。</w:t>
      </w:r>
      <w:r>
        <w:rPr>
          <w:rFonts w:eastAsia="仿宋_GB2312" w:asciiTheme="majorBidi" w:hAnsiTheme="majorBidi" w:cstheme="majorBidi"/>
          <w:spacing w:val="-2"/>
          <w:sz w:val="32"/>
          <w:szCs w:val="32"/>
        </w:rPr>
        <w:t>”</w:t>
      </w:r>
    </w:p>
    <w:p>
      <w:pPr>
        <w:spacing w:line="360" w:lineRule="auto"/>
        <w:ind w:firstLine="632" w:firstLineChars="200"/>
        <w:jc w:val="both"/>
        <w:rPr>
          <w:rFonts w:eastAsia="仿宋_GB2312" w:asciiTheme="majorBidi" w:hAnsiTheme="majorBidi" w:cstheme="majorBidi"/>
          <w:spacing w:val="-2"/>
          <w:sz w:val="32"/>
          <w:szCs w:val="32"/>
        </w:rPr>
      </w:pPr>
      <w:r>
        <w:rPr>
          <w:rFonts w:hint="eastAsia" w:eastAsia="仿宋_GB2312" w:asciiTheme="majorBidi" w:hAnsiTheme="majorBidi" w:cstheme="majorBidi"/>
          <w:spacing w:val="-2"/>
          <w:sz w:val="32"/>
          <w:szCs w:val="32"/>
        </w:rPr>
        <w:t>专此通知，请各有关单位和符合条件的人员抓紧申报。</w:t>
      </w:r>
    </w:p>
    <w:p>
      <w:pPr>
        <w:spacing w:line="360" w:lineRule="auto"/>
        <w:ind w:firstLine="632" w:firstLineChars="200"/>
        <w:jc w:val="both"/>
        <w:rPr>
          <w:rFonts w:hint="eastAsia" w:eastAsia="仿宋_GB2312" w:asciiTheme="majorBidi" w:hAnsiTheme="majorBidi" w:cstheme="majorBidi"/>
          <w:spacing w:val="-2"/>
          <w:sz w:val="32"/>
          <w:szCs w:val="32"/>
        </w:rPr>
      </w:pPr>
      <w:bookmarkStart w:id="0" w:name="_GoBack"/>
      <w:bookmarkEnd w:id="0"/>
    </w:p>
    <w:p>
      <w:pPr>
        <w:spacing w:before="104" w:line="532" w:lineRule="exact"/>
        <w:ind w:left="3419" w:firstLine="640" w:firstLineChars="200"/>
        <w:rPr>
          <w:rFonts w:eastAsia="仿宋_GB2312" w:asciiTheme="majorBidi" w:hAnsiTheme="majorBidi" w:cstheme="majorBidi"/>
          <w:sz w:val="32"/>
          <w:szCs w:val="32"/>
        </w:rPr>
      </w:pPr>
      <w:r>
        <w:rPr>
          <w:rFonts w:eastAsia="仿宋_GB2312" w:asciiTheme="majorBidi" w:hAnsiTheme="majorBidi" w:cstheme="majorBidi"/>
          <w:position w:val="15"/>
          <w:sz w:val="32"/>
          <w:szCs w:val="32"/>
        </w:rPr>
        <w:t>广东省品牌工程技术人才高级职称</w:t>
      </w:r>
    </w:p>
    <w:p>
      <w:pPr>
        <w:spacing w:before="1" w:line="222" w:lineRule="auto"/>
        <w:ind w:left="4630" w:firstLine="640" w:firstLineChars="200"/>
        <w:rPr>
          <w:rFonts w:eastAsia="仿宋_GB2312" w:asciiTheme="majorBidi" w:hAnsiTheme="majorBidi" w:cstheme="majorBidi"/>
          <w:sz w:val="32"/>
          <w:szCs w:val="32"/>
        </w:rPr>
      </w:pPr>
      <w:r>
        <w:rPr>
          <w:rFonts w:eastAsia="仿宋_GB2312" w:asciiTheme="majorBidi" w:hAnsiTheme="majorBidi" w:cstheme="majorBidi"/>
          <w:sz w:val="32"/>
          <w:szCs w:val="32"/>
        </w:rPr>
        <w:t>评审委员会办公室</w:t>
      </w:r>
    </w:p>
    <w:p>
      <w:pPr>
        <w:spacing w:before="145" w:line="222" w:lineRule="auto"/>
        <w:ind w:left="4569" w:firstLine="960" w:firstLineChars="300"/>
        <w:rPr>
          <w:rFonts w:asciiTheme="majorBidi" w:hAnsiTheme="majorBidi" w:cstheme="majorBidi"/>
        </w:rPr>
      </w:pPr>
      <w:r>
        <w:rPr>
          <w:rFonts w:eastAsia="仿宋_GB2312" w:asciiTheme="majorBidi" w:hAnsiTheme="majorBidi" w:cstheme="majorBidi"/>
          <w:sz w:val="32"/>
          <w:szCs w:val="32"/>
        </w:rPr>
        <w:t>2022年10月27日</w:t>
      </w:r>
    </w:p>
    <w:sectPr>
      <w:headerReference r:id="rId3" w:type="default"/>
      <w:footerReference r:id="rId4" w:type="default"/>
      <w:pgSz w:w="11910" w:h="16850"/>
      <w:pgMar w:top="1432" w:right="1190" w:bottom="1440" w:left="1430" w:header="0" w:footer="124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jc w:val="center"/>
      <w:rPr>
        <w:rFonts w:eastAsia="宋体" w:asciiTheme="majorBidi" w:hAnsiTheme="majorBidi" w:cstheme="majorBidi"/>
      </w:rPr>
    </w:pPr>
    <w:r>
      <w:rPr>
        <w:rFonts w:eastAsia="宋体" w:asciiTheme="majorBidi" w:hAnsiTheme="majorBidi" w:cstheme="majorBidi"/>
        <w:spacing w:val="-14"/>
        <w:w w:val="96"/>
      </w:rPr>
      <w:t>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mFlYTAyMzI2ZWNiYWZlZDY2MDQyMDE1NTlkYjVlMTcifQ=="/>
  </w:docVars>
  <w:rsids>
    <w:rsidRoot w:val="00541564"/>
    <w:rsid w:val="00265EDF"/>
    <w:rsid w:val="004E1C10"/>
    <w:rsid w:val="00541564"/>
    <w:rsid w:val="00605F96"/>
    <w:rsid w:val="006761D5"/>
    <w:rsid w:val="00B13333"/>
    <w:rsid w:val="00BB3B16"/>
    <w:rsid w:val="00E97B43"/>
    <w:rsid w:val="09E275DC"/>
    <w:rsid w:val="6BEF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132</Words>
  <Characters>755</Characters>
  <Lines>6</Lines>
  <Paragraphs>1</Paragraphs>
  <TotalTime>60</TotalTime>
  <ScaleCrop>false</ScaleCrop>
  <LinksUpToDate>false</LinksUpToDate>
  <CharactersWithSpaces>886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2023-04-19T15:10:00Z</dcterms:created>
  <dc:creator>Kingsoft-PDF</dc:creator>
  <cp:lastModifiedBy>李臻</cp:lastModifiedBy>
  <dcterms:modified xsi:type="dcterms:W3CDTF">2023-04-19T17:02:21Z</dcterms:modified>
  <dc:subject>pdfbuilder</dc:subject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2023-04-18T17:04:40Z</vt:filetime>
  </property>
  <property fmtid="{D5CDD505-2E9C-101B-9397-08002B2CF9AE}" pid="4" name="UsrData">
    <vt:lpwstr>643e5d1da2d7b000154a3f29</vt:lpwstr>
  </property>
  <property fmtid="{D5CDD505-2E9C-101B-9397-08002B2CF9AE}" pid="5" name="KSOProductBuildVer">
    <vt:lpwstr>2052-11.8.2.10458</vt:lpwstr>
  </property>
  <property fmtid="{D5CDD505-2E9C-101B-9397-08002B2CF9AE}" pid="6" name="ICV">
    <vt:lpwstr>DFA65651D3BC4CA8B81A137F95E156E3_12</vt:lpwstr>
  </property>
</Properties>
</file>