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食育小能手</w:t>
      </w:r>
      <w:r>
        <w:rPr>
          <w:rFonts w:hint="eastAsia" w:ascii="仿宋" w:hAnsi="仿宋" w:eastAsia="仿宋" w:cs="Times New Roman"/>
          <w:b/>
          <w:sz w:val="32"/>
          <w:szCs w:val="32"/>
        </w:rPr>
        <w:t>获奖</w:t>
      </w:r>
      <w:r>
        <w:rPr>
          <w:rFonts w:ascii="仿宋" w:hAnsi="仿宋" w:eastAsia="仿宋" w:cs="Times New Roman"/>
          <w:b/>
          <w:sz w:val="32"/>
          <w:szCs w:val="32"/>
        </w:rPr>
        <w:t>名单</w:t>
      </w:r>
    </w:p>
    <w:tbl>
      <w:tblPr>
        <w:tblStyle w:val="3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792"/>
        <w:gridCol w:w="1946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奖项</w:t>
            </w:r>
          </w:p>
        </w:tc>
        <w:tc>
          <w:tcPr>
            <w:tcW w:w="19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一等奖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柯美希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光明区公明第二小学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冯子轩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光明区公明第二小学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黄亿兆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淘金山小学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林怡冰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光明区公明第二小学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二等奖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阳洋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福田区梅丽小学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唐子昂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光明区公明第二小学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谢欣宝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宝安区海城小学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黄鹤婷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深圳实验学校小学部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李珞浠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光明区公明第二小学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三等奖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林骏晔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坪洲小学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洪梓浩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光明区公明第二小学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孙语乾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光明区公明第一小学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张一诚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深圳实验学校小学部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陈晞童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光明区公明第二小学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彭奕深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坪洲小学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赵泰然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龙华区六一学校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陈沐熙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盐港小学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何慧颖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光明区公明第一小学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李游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南山区深圳湾学校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优秀奖</w:t>
            </w:r>
          </w:p>
        </w:tc>
        <w:tc>
          <w:tcPr>
            <w:tcW w:w="1946" w:type="dxa"/>
            <w:noWrap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何昌武</w:t>
            </w:r>
          </w:p>
        </w:tc>
        <w:tc>
          <w:tcPr>
            <w:tcW w:w="3118" w:type="dxa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光明区公明第二小学</w:t>
            </w:r>
          </w:p>
        </w:tc>
      </w:tr>
    </w:tbl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注：本次活动选取每位参赛选手第1次答题成绩作为最终排名。</w:t>
      </w:r>
    </w:p>
    <w:p>
      <w:pPr>
        <w:ind w:firstLine="560" w:firstLineChars="200"/>
        <w:rPr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D1EC2"/>
    <w:multiLevelType w:val="multilevel"/>
    <w:tmpl w:val="097D1EC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92667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panse</cp:lastModifiedBy>
  <dcterms:modified xsi:type="dcterms:W3CDTF">2023-10-27T15:19:15Z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