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195</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刘某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福田</w:t>
      </w:r>
      <w:r>
        <w:rPr>
          <w:rFonts w:hint="eastAsia" w:ascii="仿宋_GB2312" w:eastAsia="仿宋_GB2312"/>
          <w:color w:val="auto"/>
          <w:sz w:val="32"/>
          <w:szCs w:val="32"/>
        </w:rPr>
        <w:t>监管局</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地址：深圳市</w:t>
      </w:r>
      <w:r>
        <w:rPr>
          <w:rFonts w:hint="eastAsia" w:ascii="仿宋_GB2312" w:eastAsia="仿宋_GB2312"/>
          <w:color w:val="auto"/>
          <w:sz w:val="32"/>
          <w:szCs w:val="32"/>
          <w:lang w:eastAsia="zh-CN"/>
        </w:rPr>
        <w:t>福田区新沙路</w:t>
      </w:r>
      <w:r>
        <w:rPr>
          <w:rFonts w:hint="eastAsia" w:ascii="仿宋_GB2312" w:eastAsia="仿宋_GB2312"/>
          <w:color w:val="auto"/>
          <w:sz w:val="32"/>
          <w:szCs w:val="32"/>
          <w:lang w:val="en-US" w:eastAsia="zh-CN"/>
        </w:rPr>
        <w:t>7号福田工商物价大厦</w:t>
      </w:r>
    </w:p>
    <w:p>
      <w:pPr>
        <w:spacing w:line="360" w:lineRule="auto"/>
        <w:ind w:firstLine="720" w:firstLineChars="225"/>
        <w:rPr>
          <w:rFonts w:hint="eastAsia" w:ascii="仿宋_GB2312" w:eastAsia="仿宋_GB2312"/>
          <w:color w:val="auto"/>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黄晓战</w:t>
      </w:r>
      <w:r>
        <w:rPr>
          <w:rFonts w:hint="eastAsia" w:ascii="仿宋_GB2312" w:eastAsia="仿宋_GB2312"/>
          <w:color w:val="auto"/>
          <w:sz w:val="32"/>
          <w:szCs w:val="32"/>
        </w:rPr>
        <w:t xml:space="preserve">     职务：局长</w:t>
      </w:r>
    </w:p>
    <w:p>
      <w:pPr>
        <w:spacing w:line="360" w:lineRule="auto"/>
        <w:ind w:firstLine="640" w:firstLineChars="200"/>
        <w:rPr>
          <w:rFonts w:ascii="仿宋_GB2312" w:hAnsi="华文中宋" w:eastAsia="仿宋_GB2312"/>
          <w:color w:val="FF0000"/>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720" w:firstLineChars="225"/>
        <w:jc w:val="both"/>
        <w:textAlignment w:val="auto"/>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刘某</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rPr>
        <w:t>其投诉举报的线索</w:t>
      </w:r>
      <w:r>
        <w:rPr>
          <w:rFonts w:hint="eastAsia" w:ascii="仿宋_GB2312" w:hAnsi="华文中宋" w:eastAsia="仿宋_GB2312"/>
          <w:color w:val="auto"/>
          <w:sz w:val="32"/>
          <w:szCs w:val="32"/>
          <w:lang w:eastAsia="zh-CN"/>
        </w:rPr>
        <w:t>逾期未告知受理结果</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195</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10</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17</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10</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22</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申请人请求</w:t>
      </w:r>
    </w:p>
    <w:p>
      <w:pPr>
        <w:pStyle w:val="13"/>
        <w:numPr>
          <w:ilvl w:val="0"/>
          <w:numId w:val="1"/>
        </w:numPr>
        <w:spacing w:line="360" w:lineRule="auto"/>
        <w:ind w:firstLineChars="0"/>
        <w:rPr>
          <w:rFonts w:ascii="仿宋_GB2312" w:hAnsi="华文中宋" w:eastAsia="仿宋_GB2312"/>
          <w:color w:val="auto"/>
          <w:sz w:val="32"/>
          <w:szCs w:val="32"/>
        </w:rPr>
      </w:pPr>
      <w:r>
        <w:rPr>
          <w:rFonts w:hint="eastAsia" w:ascii="仿宋_GB2312" w:hAnsi="华文中宋" w:eastAsia="仿宋_GB2312"/>
          <w:color w:val="auto"/>
          <w:sz w:val="32"/>
          <w:szCs w:val="32"/>
          <w:lang w:eastAsia="zh-CN"/>
        </w:rPr>
        <w:t>确认</w:t>
      </w:r>
      <w:r>
        <w:rPr>
          <w:rFonts w:hint="eastAsia" w:ascii="仿宋_GB2312" w:hAnsi="华文中宋" w:eastAsia="仿宋_GB2312"/>
          <w:color w:val="auto"/>
          <w:sz w:val="32"/>
          <w:szCs w:val="32"/>
        </w:rPr>
        <w:t>被申请人</w:t>
      </w:r>
      <w:r>
        <w:rPr>
          <w:rFonts w:hint="eastAsia" w:ascii="仿宋_GB2312" w:hAnsi="华文中宋" w:eastAsia="仿宋_GB2312"/>
          <w:sz w:val="32"/>
          <w:szCs w:val="32"/>
          <w:lang w:eastAsia="zh-CN"/>
        </w:rPr>
        <w:t>没有告知申请人是否受理其投诉举报线索违法</w:t>
      </w:r>
      <w:r>
        <w:rPr>
          <w:rFonts w:hint="eastAsia" w:ascii="仿宋_GB2312" w:hAnsi="华文中宋" w:eastAsia="仿宋_GB2312"/>
          <w:color w:val="auto"/>
          <w:sz w:val="32"/>
          <w:szCs w:val="32"/>
        </w:rPr>
        <w:t>；</w:t>
      </w:r>
    </w:p>
    <w:p>
      <w:pPr>
        <w:pStyle w:val="13"/>
        <w:numPr>
          <w:ilvl w:val="0"/>
          <w:numId w:val="0"/>
        </w:numPr>
        <w:spacing w:line="360" w:lineRule="auto"/>
        <w:ind w:left="918" w:leftChars="285" w:hanging="320" w:hangingChars="100"/>
        <w:rPr>
          <w:rFonts w:hint="eastAsia" w:ascii="黑体" w:hAnsi="华文中宋" w:eastAsia="黑体"/>
          <w:color w:val="000000"/>
          <w:sz w:val="32"/>
          <w:szCs w:val="32"/>
        </w:rPr>
      </w:pPr>
      <w:r>
        <w:rPr>
          <w:rFonts w:hint="eastAsia" w:ascii="仿宋_GB2312" w:hAnsi="华文中宋" w:eastAsia="仿宋_GB2312"/>
          <w:sz w:val="32"/>
          <w:szCs w:val="32"/>
          <w:lang w:val="en-US" w:eastAsia="zh-CN"/>
        </w:rPr>
        <w:t>2.责令被申请人在法定时间内告知申请人相关受理结果。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申请人称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rPr>
          <w:rFonts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15日</w:t>
      </w:r>
      <w:r>
        <w:rPr>
          <w:rFonts w:hint="eastAsia" w:ascii="仿宋_GB2312" w:hAnsi="华文中宋" w:eastAsia="仿宋_GB2312"/>
          <w:color w:val="auto"/>
          <w:sz w:val="32"/>
          <w:szCs w:val="32"/>
        </w:rPr>
        <w:t>，申请人</w:t>
      </w:r>
      <w:r>
        <w:rPr>
          <w:rFonts w:hint="eastAsia" w:ascii="仿宋_GB2312" w:hAnsi="华文中宋" w:eastAsia="仿宋_GB2312"/>
          <w:color w:val="auto"/>
          <w:sz w:val="32"/>
          <w:szCs w:val="32"/>
          <w:lang w:eastAsia="zh-CN"/>
        </w:rPr>
        <w:t>通过挂号信形式（编号：</w:t>
      </w:r>
      <w:r>
        <w:rPr>
          <w:rFonts w:hint="eastAsia" w:ascii="仿宋_GB2312" w:hAnsi="华文中宋" w:eastAsia="仿宋_GB2312"/>
          <w:color w:val="auto"/>
          <w:sz w:val="32"/>
          <w:szCs w:val="32"/>
          <w:lang w:val="en-US" w:eastAsia="zh-CN"/>
        </w:rPr>
        <w:t>XA20122141013</w:t>
      </w:r>
      <w:r>
        <w:rPr>
          <w:rFonts w:hint="eastAsia" w:ascii="仿宋_GB2312" w:hAnsi="华文中宋" w:eastAsia="仿宋_GB2312"/>
          <w:color w:val="auto"/>
          <w:sz w:val="32"/>
          <w:szCs w:val="32"/>
          <w:lang w:eastAsia="zh-CN"/>
        </w:rPr>
        <w:t>）向被申请人投诉举报</w:t>
      </w:r>
      <w:r>
        <w:rPr>
          <w:rFonts w:hint="eastAsia" w:ascii="仿宋_GB2312" w:eastAsia="仿宋_GB2312"/>
          <w:color w:val="auto"/>
          <w:sz w:val="32"/>
          <w:szCs w:val="32"/>
          <w:lang w:val="en-US" w:eastAsia="zh-CN"/>
        </w:rPr>
        <w:t>深圳市XXX有限</w:t>
      </w:r>
      <w:bookmarkStart w:id="0" w:name="_GoBack"/>
      <w:bookmarkEnd w:id="0"/>
      <w:r>
        <w:rPr>
          <w:rFonts w:hint="eastAsia" w:ascii="仿宋_GB2312" w:eastAsia="仿宋_GB2312"/>
          <w:color w:val="auto"/>
          <w:sz w:val="32"/>
          <w:szCs w:val="32"/>
          <w:lang w:val="en-US" w:eastAsia="zh-CN"/>
        </w:rPr>
        <w:t>公司经营的XXX</w:t>
      </w:r>
      <w:r>
        <w:rPr>
          <w:rFonts w:hint="eastAsia" w:ascii="仿宋_GB2312" w:hAnsi="华文中宋" w:eastAsia="仿宋_GB2312"/>
          <w:color w:val="auto"/>
          <w:sz w:val="32"/>
          <w:szCs w:val="32"/>
          <w:lang w:eastAsia="zh-CN"/>
        </w:rPr>
        <w:t>商城</w:t>
      </w:r>
      <w:r>
        <w:rPr>
          <w:rFonts w:hint="eastAsia" w:ascii="仿宋_GB2312" w:eastAsia="仿宋_GB2312"/>
          <w:color w:val="auto"/>
          <w:sz w:val="32"/>
          <w:szCs w:val="32"/>
          <w:lang w:val="en-US" w:eastAsia="zh-CN"/>
        </w:rPr>
        <w:t>XXX</w:t>
      </w:r>
      <w:r>
        <w:rPr>
          <w:rFonts w:hint="eastAsia" w:ascii="仿宋_GB2312" w:hAnsi="华文中宋" w:eastAsia="仿宋_GB2312"/>
          <w:color w:val="auto"/>
          <w:sz w:val="32"/>
          <w:szCs w:val="32"/>
          <w:lang w:val="en-US" w:eastAsia="zh-CN"/>
        </w:rPr>
        <w:t>旗舰店</w:t>
      </w:r>
      <w:r>
        <w:rPr>
          <w:rFonts w:hint="eastAsia" w:ascii="仿宋_GB2312" w:hAnsi="华文中宋" w:eastAsia="仿宋_GB2312"/>
          <w:color w:val="auto"/>
          <w:sz w:val="32"/>
          <w:szCs w:val="32"/>
          <w:lang w:eastAsia="zh-CN"/>
        </w:rPr>
        <w:t>（以下简称被举报人）销售不符合相关标准的产品</w:t>
      </w:r>
      <w:r>
        <w:rPr>
          <w:rFonts w:hint="eastAsia" w:ascii="仿宋_GB2312" w:hAnsi="华文中宋" w:eastAsia="仿宋_GB2312"/>
          <w:color w:val="auto"/>
          <w:sz w:val="32"/>
          <w:szCs w:val="32"/>
        </w:rPr>
        <w:t>。</w:t>
      </w:r>
      <w:r>
        <w:rPr>
          <w:rFonts w:hint="eastAsia" w:ascii="仿宋_GB2312" w:hAnsi="华文中宋" w:eastAsia="仿宋_GB2312"/>
          <w:color w:val="auto"/>
          <w:sz w:val="32"/>
          <w:szCs w:val="32"/>
          <w:lang w:eastAsia="zh-CN"/>
        </w:rPr>
        <w:t>直至申请人申请复议时，被申请人仍未告知申请人相关受理结果。</w:t>
      </w:r>
      <w:r>
        <w:rPr>
          <w:rFonts w:hint="eastAsia" w:ascii="仿宋_GB2312" w:hAnsi="华文中宋" w:eastAsia="仿宋_GB2312"/>
          <w:color w:val="auto"/>
          <w:sz w:val="32"/>
          <w:szCs w:val="32"/>
        </w:rPr>
        <w:t>申请人不服，提起复议。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被申请人称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2019年9月15日，深圳市市场监督管理局福田局华强北所收到申请人刘</w:t>
      </w:r>
      <w:r>
        <w:rPr>
          <w:rFonts w:hint="eastAsia" w:ascii="仿宋_GB2312" w:eastAsia="仿宋_GB2312"/>
          <w:color w:val="auto"/>
          <w:sz w:val="32"/>
          <w:szCs w:val="32"/>
          <w:lang w:eastAsia="zh-CN"/>
        </w:rPr>
        <w:t>某</w:t>
      </w:r>
      <w:r>
        <w:rPr>
          <w:rFonts w:hint="eastAsia" w:ascii="仿宋_GB2312" w:eastAsia="仿宋_GB2312"/>
          <w:color w:val="auto"/>
          <w:sz w:val="32"/>
          <w:szCs w:val="32"/>
          <w:lang w:val="en-US" w:eastAsia="zh-CN"/>
        </w:rPr>
        <w:t>邮寄的申诉书，称其在深圳市XXX有限公司的XXX店铺XXX旗舰店购买到的商品一体机电脑未经强制性认证，要求答复人组织调解并依法查处违法行为。被申请人执法人员于2019年10月8日通过电子政务短信平台告知申请人对其申请予以受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被申请人于2019年9月15日收到举报件并于2019年10月8日到被举报人的注册地址进行执法检查，对涉嫌违法商品予以扣押，于当日立案予以调查，现案件仍在办理中。根据《市场监督管理行政处罚程序暂行规定》第十七条的规定，被申请人已在十五个工作日内对举报事项予以立案，案件仍在法定办理期限内（因本案有采取行政强制措施，将在60日内办结该案），将在案件办结后告知申请人处理结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FF0000"/>
          <w:sz w:val="32"/>
          <w:szCs w:val="32"/>
        </w:rPr>
      </w:pPr>
      <w:r>
        <w:rPr>
          <w:rFonts w:hint="eastAsia" w:ascii="黑体" w:hAnsi="华文中宋" w:eastAsia="黑体"/>
          <w:color w:val="000000"/>
          <w:sz w:val="32"/>
          <w:szCs w:val="32"/>
        </w:rPr>
        <w:t>本局查明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rPr>
        <w:t>2019年9月15日，申请人</w:t>
      </w:r>
      <w:r>
        <w:rPr>
          <w:rFonts w:hint="eastAsia" w:ascii="仿宋_GB2312" w:hAnsi="华文中宋" w:eastAsia="仿宋_GB2312"/>
          <w:color w:val="auto"/>
          <w:sz w:val="32"/>
          <w:szCs w:val="32"/>
          <w:lang w:eastAsia="zh-CN"/>
        </w:rPr>
        <w:t>通过挂号信形式（编号：</w:t>
      </w:r>
      <w:r>
        <w:rPr>
          <w:rFonts w:hint="eastAsia" w:ascii="仿宋_GB2312" w:hAnsi="华文中宋" w:eastAsia="仿宋_GB2312"/>
          <w:color w:val="auto"/>
          <w:sz w:val="32"/>
          <w:szCs w:val="32"/>
          <w:lang w:val="en-US" w:eastAsia="zh-CN"/>
        </w:rPr>
        <w:t>XA20122141013</w:t>
      </w:r>
      <w:r>
        <w:rPr>
          <w:rFonts w:hint="eastAsia" w:ascii="仿宋_GB2312" w:hAnsi="华文中宋" w:eastAsia="仿宋_GB2312"/>
          <w:color w:val="auto"/>
          <w:sz w:val="32"/>
          <w:szCs w:val="32"/>
          <w:lang w:eastAsia="zh-CN"/>
        </w:rPr>
        <w:t>）向被申请人投诉举报</w:t>
      </w:r>
      <w:r>
        <w:rPr>
          <w:rFonts w:hint="eastAsia" w:ascii="仿宋_GB2312" w:eastAsia="仿宋_GB2312"/>
          <w:color w:val="auto"/>
          <w:sz w:val="32"/>
          <w:szCs w:val="32"/>
          <w:lang w:val="en-US" w:eastAsia="zh-CN"/>
        </w:rPr>
        <w:t>深圳市XXX有限公司经营的XXX</w:t>
      </w:r>
      <w:r>
        <w:rPr>
          <w:rFonts w:hint="eastAsia" w:ascii="仿宋_GB2312" w:hAnsi="华文中宋" w:eastAsia="仿宋_GB2312"/>
          <w:color w:val="auto"/>
          <w:sz w:val="32"/>
          <w:szCs w:val="32"/>
          <w:lang w:eastAsia="zh-CN"/>
        </w:rPr>
        <w:t>商城</w:t>
      </w:r>
      <w:r>
        <w:rPr>
          <w:rFonts w:hint="eastAsia" w:ascii="仿宋_GB2312" w:eastAsia="仿宋_GB2312"/>
          <w:color w:val="auto"/>
          <w:sz w:val="32"/>
          <w:szCs w:val="32"/>
          <w:lang w:val="en-US" w:eastAsia="zh-CN"/>
        </w:rPr>
        <w:t>XXX</w:t>
      </w:r>
      <w:r>
        <w:rPr>
          <w:rFonts w:hint="eastAsia" w:ascii="仿宋_GB2312" w:hAnsi="华文中宋" w:eastAsia="仿宋_GB2312"/>
          <w:color w:val="auto"/>
          <w:sz w:val="32"/>
          <w:szCs w:val="32"/>
          <w:lang w:val="en-US" w:eastAsia="zh-CN"/>
        </w:rPr>
        <w:t>旗舰店</w:t>
      </w:r>
      <w:r>
        <w:rPr>
          <w:rFonts w:hint="eastAsia" w:ascii="仿宋_GB2312" w:hAnsi="华文中宋" w:eastAsia="仿宋_GB2312"/>
          <w:color w:val="auto"/>
          <w:sz w:val="32"/>
          <w:szCs w:val="32"/>
          <w:lang w:eastAsia="zh-CN"/>
        </w:rPr>
        <w:t>销售不符合相关标准的产品</w:t>
      </w:r>
      <w:r>
        <w:rPr>
          <w:rFonts w:hint="eastAsia" w:ascii="仿宋_GB2312" w:hAnsi="华文中宋" w:eastAsia="仿宋_GB2312"/>
          <w:color w:val="auto"/>
          <w:sz w:val="32"/>
          <w:szCs w:val="32"/>
          <w:lang w:val="en-US" w:eastAsia="zh-CN"/>
        </w:rPr>
        <w:t>，要求查处。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rPr>
      </w:pPr>
      <w:r>
        <w:rPr>
          <w:rFonts w:hint="eastAsia" w:ascii="仿宋_GB2312" w:hAnsi="华文中宋" w:eastAsia="仿宋_GB2312"/>
          <w:color w:val="auto"/>
          <w:sz w:val="32"/>
          <w:szCs w:val="32"/>
          <w:lang w:val="en-US" w:eastAsia="zh-CN"/>
        </w:rPr>
        <w:t>2019年10月8日，被申请人前往被举报人的住所深圳市福田区</w:t>
      </w:r>
      <w:r>
        <w:rPr>
          <w:rFonts w:hint="eastAsia" w:ascii="仿宋_GB2312" w:eastAsia="仿宋_GB2312"/>
          <w:color w:val="auto"/>
          <w:sz w:val="32"/>
          <w:szCs w:val="32"/>
          <w:lang w:val="en-US" w:eastAsia="zh-CN"/>
        </w:rPr>
        <w:t>XXX</w:t>
      </w:r>
      <w:r>
        <w:rPr>
          <w:rFonts w:hint="eastAsia" w:ascii="仿宋_GB2312" w:hAnsi="华文中宋" w:eastAsia="仿宋_GB2312"/>
          <w:color w:val="auto"/>
          <w:sz w:val="32"/>
          <w:szCs w:val="32"/>
          <w:lang w:val="en-US" w:eastAsia="zh-CN"/>
        </w:rPr>
        <w:t>进行现场调查，并依法扣押了被举报人的部分产品。同日，被申请人对该投诉举报线索进行立案，并通过短信形式告知申请人相关的受理结果。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黑体" w:hAnsi="华文中宋" w:eastAsia="黑体"/>
          <w:color w:val="000000"/>
          <w:sz w:val="32"/>
          <w:szCs w:val="32"/>
        </w:rPr>
        <w:t>本局认为</w:t>
      </w:r>
    </w:p>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eastAsia="zh-CN"/>
        </w:rPr>
      </w:pPr>
      <w:r>
        <w:rPr>
          <w:rFonts w:hint="eastAsia" w:ascii="仿宋_GB2312" w:hAnsi="华文中宋" w:eastAsia="仿宋_GB2312"/>
          <w:color w:val="auto"/>
          <w:sz w:val="32"/>
          <w:szCs w:val="32"/>
          <w:lang w:eastAsia="zh-CN"/>
        </w:rPr>
        <w:t>根据《市场监督管理行政处罚程序暂行规定》第十七条第一款：“市场监督管理部门对依据监督检查职权或者通过投诉、举报、其他部门移送、上级交办等途径发现的违法行为线索，应当自发现线索或者收到材料之日起十五个工作日内予以核查，由市场监督管理部门负责人决定是否立案；……”被申请人在接到申请人的投诉举报线索之后，于</w:t>
      </w:r>
      <w:r>
        <w:rPr>
          <w:rFonts w:hint="eastAsia" w:ascii="仿宋_GB2312" w:hAnsi="华文中宋" w:eastAsia="仿宋_GB2312"/>
          <w:color w:val="auto"/>
          <w:sz w:val="32"/>
          <w:szCs w:val="32"/>
          <w:lang w:val="en-US" w:eastAsia="zh-CN"/>
        </w:rPr>
        <w:t>2019年10月8日</w:t>
      </w:r>
      <w:r>
        <w:rPr>
          <w:rFonts w:hint="eastAsia" w:ascii="仿宋_GB2312" w:hAnsi="华文中宋" w:eastAsia="仿宋_GB2312"/>
          <w:color w:val="auto"/>
          <w:sz w:val="32"/>
          <w:szCs w:val="32"/>
          <w:lang w:eastAsia="zh-CN"/>
        </w:rPr>
        <w:t>前往被举报人住所进行现场调查，并发现被举报人有可能存在违法行为的情形，遂对申请人的投诉举报线索进行立案，并于当日通过短信告知申请人相关受理结果，符合相关的规定。</w:t>
      </w:r>
    </w:p>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根据《中华人民共和国行政复议法实施条例》第四十八条第一款第（一）项的规定，本局作出复议决定如下：</w:t>
      </w:r>
    </w:p>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驳回申请人刘</w:t>
      </w:r>
      <w:r>
        <w:rPr>
          <w:rFonts w:hint="eastAsia" w:ascii="仿宋_GB2312" w:eastAsia="仿宋_GB2312"/>
          <w:color w:val="auto"/>
          <w:sz w:val="32"/>
          <w:szCs w:val="32"/>
          <w:lang w:eastAsia="zh-CN"/>
        </w:rPr>
        <w:t>某</w:t>
      </w:r>
      <w:r>
        <w:rPr>
          <w:rFonts w:hint="eastAsia" w:ascii="仿宋_GB2312" w:hAnsi="华文中宋" w:eastAsia="仿宋_GB2312"/>
          <w:color w:val="auto"/>
          <w:sz w:val="32"/>
          <w:szCs w:val="32"/>
          <w:lang w:val="en-US" w:eastAsia="zh-CN"/>
        </w:rPr>
        <w:t>的行政复议申请。</w:t>
      </w:r>
    </w:p>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2019年</w:t>
      </w:r>
      <w:r>
        <w:rPr>
          <w:rFonts w:hint="eastAsia" w:ascii="仿宋_GB2312" w:hAnsi="华文中宋" w:eastAsia="仿宋_GB2312"/>
          <w:lang w:val="en-US" w:eastAsia="zh-CN"/>
        </w:rPr>
        <w:t>11</w:t>
      </w:r>
      <w:r>
        <w:rPr>
          <w:rFonts w:hint="eastAsia" w:ascii="仿宋_GB2312" w:hAnsi="华文中宋" w:eastAsia="仿宋_GB2312"/>
        </w:rPr>
        <w:t>月</w:t>
      </w:r>
      <w:r>
        <w:rPr>
          <w:rFonts w:hint="eastAsia" w:ascii="仿宋_GB2312" w:hAnsi="华文中宋" w:eastAsia="仿宋_GB2312"/>
          <w:lang w:val="en-US" w:eastAsia="zh-CN"/>
        </w:rPr>
        <w:t>19</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CB6B02"/>
    <w:multiLevelType w:val="multilevel"/>
    <w:tmpl w:val="52CB6B02"/>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C1D45CE"/>
    <w:rsid w:val="0FF677B0"/>
    <w:rsid w:val="197D7EDF"/>
    <w:rsid w:val="1C4F6B59"/>
    <w:rsid w:val="1DB239E8"/>
    <w:rsid w:val="1E656076"/>
    <w:rsid w:val="20423723"/>
    <w:rsid w:val="271C6F5E"/>
    <w:rsid w:val="27EB2FED"/>
    <w:rsid w:val="2BD91595"/>
    <w:rsid w:val="2D557F76"/>
    <w:rsid w:val="2EC41DE3"/>
    <w:rsid w:val="33811546"/>
    <w:rsid w:val="393C544B"/>
    <w:rsid w:val="3AFA7CFA"/>
    <w:rsid w:val="3B605511"/>
    <w:rsid w:val="3F6E6C90"/>
    <w:rsid w:val="42BC617D"/>
    <w:rsid w:val="43DA651D"/>
    <w:rsid w:val="46EF4E18"/>
    <w:rsid w:val="46FE2F2C"/>
    <w:rsid w:val="5AFA5557"/>
    <w:rsid w:val="5E796D04"/>
    <w:rsid w:val="5E9E48FD"/>
    <w:rsid w:val="5EDF7357"/>
    <w:rsid w:val="60E35612"/>
    <w:rsid w:val="615A5B8F"/>
    <w:rsid w:val="6569388D"/>
    <w:rsid w:val="6701210F"/>
    <w:rsid w:val="688A62EF"/>
    <w:rsid w:val="6AA8509F"/>
    <w:rsid w:val="713B5E32"/>
    <w:rsid w:val="71713D50"/>
    <w:rsid w:val="7502630B"/>
    <w:rsid w:val="7D73736B"/>
    <w:rsid w:val="7E8378D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2019-10-09T02:32:00Z</cp:lastPrinted>
  <dcterms:modified xsi:type="dcterms:W3CDTF">2022-07-14T07:44:37Z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