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default" w:ascii="仿宋_GB2312" w:hAnsi="华文中宋" w:eastAsia="仿宋_GB2312"/>
          <w:color w:val="auto"/>
          <w:sz w:val="32"/>
          <w:szCs w:val="32"/>
          <w:lang w:eastAsia="zh-CN"/>
        </w:rPr>
        <w:t>315</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朱某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default" w:ascii="仿宋_GB2312" w:eastAsia="仿宋_GB2312"/>
          <w:color w:val="auto"/>
          <w:sz w:val="32"/>
          <w:szCs w:val="32"/>
          <w:lang w:eastAsia="zh-CN"/>
        </w:rPr>
        <w:t>龙岗</w:t>
      </w:r>
      <w:r>
        <w:rPr>
          <w:rFonts w:hint="eastAsia" w:ascii="仿宋_GB2312" w:eastAsia="仿宋_GB2312"/>
          <w:color w:val="auto"/>
          <w:sz w:val="32"/>
          <w:szCs w:val="32"/>
        </w:rPr>
        <w:t>监管局</w:t>
      </w:r>
    </w:p>
    <w:p>
      <w:pPr>
        <w:spacing w:line="360" w:lineRule="auto"/>
        <w:ind w:firstLine="720" w:firstLineChars="225"/>
        <w:rPr>
          <w:rFonts w:hint="default" w:ascii="仿宋_GB2312" w:eastAsia="仿宋_GB2312"/>
          <w:color w:val="auto"/>
          <w:sz w:val="32"/>
          <w:szCs w:val="32"/>
          <w:lang w:val="en-US"/>
        </w:rPr>
      </w:pPr>
      <w:r>
        <w:rPr>
          <w:rFonts w:hint="eastAsia" w:ascii="仿宋_GB2312" w:eastAsia="仿宋_GB2312"/>
          <w:color w:val="auto"/>
          <w:sz w:val="32"/>
          <w:szCs w:val="32"/>
        </w:rPr>
        <w:t>地址：深圳市</w:t>
      </w:r>
      <w:r>
        <w:rPr>
          <w:rFonts w:hint="default" w:ascii="仿宋_GB2312" w:eastAsia="仿宋_GB2312"/>
          <w:color w:val="auto"/>
          <w:sz w:val="32"/>
          <w:szCs w:val="32"/>
          <w:lang w:eastAsia="zh-CN"/>
        </w:rPr>
        <w:t>龙岗</w:t>
      </w:r>
      <w:r>
        <w:rPr>
          <w:rFonts w:hint="eastAsia" w:ascii="仿宋_GB2312" w:eastAsia="仿宋_GB2312"/>
          <w:color w:val="auto"/>
          <w:sz w:val="32"/>
          <w:szCs w:val="32"/>
          <w:lang w:eastAsia="zh-CN"/>
        </w:rPr>
        <w:t>区</w:t>
      </w:r>
      <w:r>
        <w:rPr>
          <w:rFonts w:hint="default" w:ascii="仿宋_GB2312" w:eastAsia="仿宋_GB2312"/>
          <w:color w:val="auto"/>
          <w:sz w:val="32"/>
          <w:szCs w:val="32"/>
          <w:lang w:eastAsia="zh-CN"/>
        </w:rPr>
        <w:t>中心城行政路8号</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default" w:ascii="仿宋_GB2312" w:eastAsia="仿宋_GB2312"/>
          <w:color w:val="auto"/>
          <w:sz w:val="32"/>
          <w:szCs w:val="32"/>
          <w:lang w:eastAsia="zh-CN"/>
        </w:rPr>
        <w:t>周卓荣</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朱某</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w:t>
      </w:r>
      <w:r>
        <w:rPr>
          <w:rFonts w:hint="eastAsia" w:ascii="仿宋_GB2312" w:hAnsi="华文中宋" w:eastAsia="仿宋_GB2312"/>
          <w:color w:val="auto"/>
          <w:sz w:val="32"/>
          <w:szCs w:val="32"/>
          <w:lang w:eastAsia="zh-CN"/>
        </w:rPr>
        <w:t>举报</w:t>
      </w:r>
      <w:r>
        <w:rPr>
          <w:rFonts w:hint="eastAsia" w:ascii="仿宋_GB2312" w:hAnsi="华文中宋" w:eastAsia="仿宋_GB2312"/>
          <w:color w:val="auto"/>
          <w:sz w:val="32"/>
          <w:szCs w:val="32"/>
        </w:rPr>
        <w:t>线索作出</w:t>
      </w:r>
      <w:r>
        <w:rPr>
          <w:rFonts w:hint="eastAsia" w:ascii="仿宋_GB2312" w:hAnsi="华文中宋" w:eastAsia="仿宋_GB2312"/>
          <w:color w:val="auto"/>
          <w:sz w:val="32"/>
          <w:szCs w:val="32"/>
          <w:lang w:val="en-US" w:eastAsia="zh-CN"/>
        </w:rPr>
        <w:t>的处理结果</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default" w:ascii="仿宋_GB2312" w:hAnsi="华文中宋" w:eastAsia="仿宋_GB2312"/>
          <w:color w:val="auto"/>
          <w:sz w:val="32"/>
          <w:szCs w:val="32"/>
          <w:lang w:eastAsia="zh-CN"/>
        </w:rPr>
        <w:t>315</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default" w:ascii="仿宋_GB2312" w:hAnsi="华文中宋" w:eastAsia="仿宋_GB2312"/>
          <w:color w:val="auto"/>
          <w:sz w:val="32"/>
          <w:szCs w:val="32"/>
          <w:lang w:eastAsia="zh-CN"/>
        </w:rPr>
        <w:t>5</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w:t>
      </w:r>
      <w:r>
        <w:rPr>
          <w:rFonts w:hint="default" w:ascii="仿宋_GB2312" w:hAnsi="华文中宋" w:eastAsia="仿宋_GB2312"/>
          <w:color w:val="auto"/>
          <w:sz w:val="32"/>
          <w:szCs w:val="32"/>
          <w:lang w:eastAsia="zh-CN"/>
        </w:rPr>
        <w:t>7</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spacing w:line="360" w:lineRule="auto"/>
        <w:ind w:firstLine="640" w:firstLineChars="200"/>
        <w:rPr>
          <w:rFonts w:hint="eastAsia" w:ascii="仿宋_GB2312" w:hAnsi="华文中宋" w:eastAsia="仿宋_GB2312"/>
          <w:color w:val="auto"/>
          <w:sz w:val="32"/>
          <w:szCs w:val="32"/>
          <w:lang w:eastAsia="zh-CN"/>
        </w:rPr>
      </w:pPr>
      <w:r>
        <w:rPr>
          <w:rFonts w:hint="eastAsia" w:ascii="仿宋_GB2312" w:hAnsi="华文中宋" w:eastAsia="仿宋_GB2312"/>
          <w:color w:val="auto"/>
          <w:sz w:val="32"/>
          <w:szCs w:val="32"/>
          <w:lang w:eastAsia="zh-CN"/>
        </w:rPr>
        <w:t>责令被申请人依法纠正对其举报线索作出的处理结果。</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11月1</w:t>
      </w:r>
      <w:r>
        <w:rPr>
          <w:rFonts w:hint="default" w:ascii="仿宋_GB2312" w:hAnsi="华文中宋" w:eastAsia="仿宋_GB2312"/>
          <w:color w:val="auto"/>
          <w:sz w:val="32"/>
          <w:szCs w:val="32"/>
          <w:lang w:eastAsia="zh-CN"/>
        </w:rPr>
        <w:t>1</w:t>
      </w:r>
      <w:r>
        <w:rPr>
          <w:rFonts w:hint="eastAsia" w:ascii="仿宋_GB2312" w:hAnsi="华文中宋" w:eastAsia="仿宋_GB2312"/>
          <w:color w:val="auto"/>
          <w:sz w:val="32"/>
          <w:szCs w:val="32"/>
          <w:lang w:val="en-US" w:eastAsia="zh-CN"/>
        </w:rPr>
        <w:t>日</w:t>
      </w:r>
      <w:r>
        <w:rPr>
          <w:rFonts w:hint="eastAsia" w:ascii="仿宋_GB2312" w:hAnsi="华文中宋" w:eastAsia="仿宋_GB2312"/>
          <w:color w:val="auto"/>
          <w:sz w:val="32"/>
          <w:szCs w:val="32"/>
        </w:rPr>
        <w:t>，申请人</w:t>
      </w:r>
      <w:r>
        <w:rPr>
          <w:rFonts w:hint="eastAsia" w:ascii="仿宋_GB2312" w:hAnsi="华文中宋" w:eastAsia="仿宋_GB2312"/>
          <w:color w:val="auto"/>
          <w:sz w:val="32"/>
          <w:szCs w:val="32"/>
          <w:lang w:eastAsia="zh-CN"/>
        </w:rPr>
        <w:t>向被申请人举报</w:t>
      </w:r>
      <w:r>
        <w:rPr>
          <w:rFonts w:hint="eastAsia" w:ascii="仿宋_GB2312" w:eastAsia="仿宋_GB2312"/>
          <w:color w:val="auto"/>
          <w:sz w:val="32"/>
          <w:szCs w:val="32"/>
          <w:lang w:val="en-US" w:eastAsia="zh-CN"/>
        </w:rPr>
        <w:t>深圳市XXX贸易有限公司（以下简称被</w:t>
      </w:r>
      <w:r>
        <w:rPr>
          <w:rFonts w:hint="default" w:ascii="仿宋_GB2312" w:eastAsia="仿宋_GB2312"/>
          <w:color w:val="auto"/>
          <w:sz w:val="32"/>
          <w:szCs w:val="32"/>
          <w:lang w:eastAsia="zh-CN"/>
        </w:rPr>
        <w:t>举报</w:t>
      </w:r>
      <w:r>
        <w:rPr>
          <w:rFonts w:hint="eastAsia" w:ascii="仿宋_GB2312" w:eastAsia="仿宋_GB2312"/>
          <w:color w:val="auto"/>
          <w:sz w:val="32"/>
          <w:szCs w:val="32"/>
          <w:lang w:val="en-US" w:eastAsia="zh-CN"/>
        </w:rPr>
        <w:t>人）</w:t>
      </w:r>
      <w:r>
        <w:rPr>
          <w:rFonts w:hint="eastAsia" w:ascii="仿宋_GB2312" w:hAnsi="华文中宋" w:eastAsia="仿宋_GB2312"/>
          <w:color w:val="auto"/>
          <w:sz w:val="32"/>
          <w:szCs w:val="32"/>
        </w:rPr>
        <w:t>销售</w:t>
      </w:r>
      <w:r>
        <w:rPr>
          <w:rFonts w:hint="eastAsia" w:ascii="仿宋_GB2312" w:hAnsi="华文中宋" w:eastAsia="仿宋_GB2312"/>
          <w:color w:val="auto"/>
          <w:sz w:val="32"/>
          <w:szCs w:val="32"/>
          <w:lang w:eastAsia="zh-CN"/>
        </w:rPr>
        <w:t>不符合相关标准的产品</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val="en-US" w:eastAsia="zh-CN"/>
        </w:rPr>
        <w:t>2019年11月</w:t>
      </w:r>
      <w:r>
        <w:rPr>
          <w:rFonts w:hint="default" w:ascii="仿宋_GB2312" w:hAnsi="华文中宋" w:eastAsia="仿宋_GB2312"/>
          <w:color w:val="auto"/>
          <w:sz w:val="32"/>
          <w:szCs w:val="32"/>
          <w:lang w:eastAsia="zh-CN"/>
        </w:rPr>
        <w:t>18</w:t>
      </w:r>
      <w:r>
        <w:rPr>
          <w:rFonts w:hint="eastAsia" w:ascii="仿宋_GB2312" w:hAnsi="华文中宋" w:eastAsia="仿宋_GB2312"/>
          <w:color w:val="auto"/>
          <w:sz w:val="32"/>
          <w:szCs w:val="32"/>
          <w:lang w:val="en-US" w:eastAsia="zh-CN"/>
        </w:rPr>
        <w:t>日，被申请人对申请人的举报线索作出相关的处理结果，并通过短信告知申请人。</w:t>
      </w:r>
      <w:r>
        <w:rPr>
          <w:rFonts w:hint="eastAsia" w:ascii="仿宋_GB2312" w:hAnsi="华文中宋" w:eastAsia="仿宋_GB2312"/>
          <w:color w:val="auto"/>
          <w:sz w:val="32"/>
          <w:szCs w:val="32"/>
        </w:rPr>
        <w:t>申请人不服该处理结果，提起复议。</w:t>
      </w:r>
    </w:p>
    <w:p>
      <w:pPr>
        <w:spacing w:line="360" w:lineRule="auto"/>
        <w:ind w:firstLine="640" w:firstLineChars="200"/>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2019年11月12日，被申请人收到申请人关于</w:t>
      </w:r>
      <w:r>
        <w:rPr>
          <w:rFonts w:hint="default" w:ascii="仿宋_GB2312" w:hAnsi="华文中宋" w:eastAsia="仿宋_GB2312"/>
          <w:color w:val="auto"/>
          <w:sz w:val="32"/>
          <w:szCs w:val="32"/>
          <w:lang w:eastAsia="zh-CN"/>
        </w:rPr>
        <w:t>被举报人</w:t>
      </w:r>
      <w:r>
        <w:rPr>
          <w:rFonts w:hint="eastAsia" w:ascii="仿宋_GB2312" w:hAnsi="华文中宋" w:eastAsia="仿宋_GB2312"/>
          <w:color w:val="auto"/>
          <w:sz w:val="32"/>
          <w:szCs w:val="32"/>
          <w:lang w:val="en-US" w:eastAsia="zh-CN"/>
        </w:rPr>
        <w:t>涉嫌销售不合格产品取暖器的投诉举报（编号201911112527)。</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2019年11月15日，执法人员对</w:t>
      </w:r>
      <w:r>
        <w:rPr>
          <w:rFonts w:hint="default" w:ascii="仿宋_GB2312" w:hAnsi="华文中宋" w:eastAsia="仿宋_GB2312"/>
          <w:color w:val="auto"/>
          <w:sz w:val="32"/>
          <w:szCs w:val="32"/>
          <w:lang w:eastAsia="zh-CN"/>
        </w:rPr>
        <w:t>被举报人</w:t>
      </w:r>
      <w:r>
        <w:rPr>
          <w:rFonts w:hint="eastAsia" w:ascii="仿宋_GB2312" w:hAnsi="华文中宋" w:eastAsia="仿宋_GB2312"/>
          <w:color w:val="auto"/>
          <w:sz w:val="32"/>
          <w:szCs w:val="32"/>
          <w:lang w:val="en-US" w:eastAsia="zh-CN"/>
        </w:rPr>
        <w:t>进行现场检查，情况如下：</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1、执法人员在</w:t>
      </w:r>
      <w:r>
        <w:rPr>
          <w:rFonts w:hint="default" w:ascii="仿宋_GB2312" w:hAnsi="华文中宋" w:eastAsia="仿宋_GB2312"/>
          <w:color w:val="auto"/>
          <w:sz w:val="32"/>
          <w:szCs w:val="32"/>
          <w:lang w:eastAsia="zh-CN"/>
        </w:rPr>
        <w:t>被举报人</w:t>
      </w:r>
      <w:r>
        <w:rPr>
          <w:rFonts w:hint="eastAsia" w:ascii="仿宋_GB2312" w:hAnsi="华文中宋" w:eastAsia="仿宋_GB2312"/>
          <w:color w:val="auto"/>
          <w:sz w:val="32"/>
          <w:szCs w:val="32"/>
          <w:lang w:val="en-US" w:eastAsia="zh-CN"/>
        </w:rPr>
        <w:t>仓库中发现有涉诉产品型号为NFJ-08的取暖器，该产品的外包装上标注有厂名厂址、电话、产品执行标准。生产商是揭阳XXX五金电器厂。</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2、执法人员提取了</w:t>
      </w:r>
      <w:r>
        <w:rPr>
          <w:rFonts w:hint="default" w:ascii="仿宋_GB2312" w:hAnsi="华文中宋" w:eastAsia="仿宋_GB2312"/>
          <w:color w:val="auto"/>
          <w:sz w:val="32"/>
          <w:szCs w:val="32"/>
          <w:lang w:eastAsia="zh-CN"/>
        </w:rPr>
        <w:t>被举报人</w:t>
      </w:r>
      <w:r>
        <w:rPr>
          <w:rFonts w:hint="eastAsia" w:ascii="仿宋_GB2312" w:hAnsi="华文中宋" w:eastAsia="仿宋_GB2312"/>
          <w:color w:val="auto"/>
          <w:sz w:val="32"/>
          <w:szCs w:val="32"/>
          <w:lang w:val="en-US" w:eastAsia="zh-CN"/>
        </w:rPr>
        <w:t>购进上述产品的单据(1688平台订单），</w:t>
      </w:r>
      <w:r>
        <w:rPr>
          <w:rFonts w:hint="default" w:ascii="仿宋_GB2312" w:hAnsi="华文中宋" w:eastAsia="仿宋_GB2312"/>
          <w:color w:val="auto"/>
          <w:sz w:val="32"/>
          <w:szCs w:val="32"/>
          <w:lang w:eastAsia="zh-CN"/>
        </w:rPr>
        <w:t>被举报人</w:t>
      </w:r>
      <w:r>
        <w:rPr>
          <w:rFonts w:hint="eastAsia" w:ascii="仿宋_GB2312" w:hAnsi="华文中宋" w:eastAsia="仿宋_GB2312"/>
          <w:color w:val="auto"/>
          <w:sz w:val="32"/>
          <w:szCs w:val="32"/>
          <w:lang w:val="en-US" w:eastAsia="zh-CN"/>
        </w:rPr>
        <w:t>是从揭阳市XXX科技有限公司进货。</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3、</w:t>
      </w:r>
      <w:r>
        <w:rPr>
          <w:rFonts w:hint="default" w:ascii="仿宋_GB2312" w:hAnsi="华文中宋" w:eastAsia="仿宋_GB2312"/>
          <w:color w:val="auto"/>
          <w:sz w:val="32"/>
          <w:szCs w:val="32"/>
          <w:lang w:eastAsia="zh-CN"/>
        </w:rPr>
        <w:t>被举报人</w:t>
      </w:r>
      <w:r>
        <w:rPr>
          <w:rFonts w:hint="eastAsia" w:ascii="仿宋_GB2312" w:hAnsi="华文中宋" w:eastAsia="仿宋_GB2312"/>
          <w:color w:val="auto"/>
          <w:sz w:val="32"/>
          <w:szCs w:val="32"/>
          <w:lang w:val="en-US" w:eastAsia="zh-CN"/>
        </w:rPr>
        <w:t>现场提交了供货商揭阳市XXX科技有限公司、生产商揭阳XXX五金电器厂的营业执照及涉诉产品的检验报告（编号：XXX)、 《中国国家强制性产品认证证书》（证书编号：XXX)。</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生产商揭阳XXX五金电器厂提供的《中国国家强制性产品认证证书》（证书编号：</w:t>
      </w:r>
      <w:bookmarkStart w:id="0" w:name="_GoBack"/>
      <w:bookmarkEnd w:id="0"/>
      <w:r>
        <w:rPr>
          <w:rFonts w:hint="eastAsia" w:ascii="仿宋_GB2312" w:hAnsi="华文中宋" w:eastAsia="仿宋_GB2312"/>
          <w:color w:val="auto"/>
          <w:sz w:val="32"/>
          <w:szCs w:val="32"/>
          <w:lang w:val="en-US" w:eastAsia="zh-CN"/>
        </w:rPr>
        <w:t>XXX)包含有涉诉产品型号为NFJ-08的取暖器。</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申请人复议中提出的认证证书与其购买的涉诉产品型号为NFJ-08的取暖器无关，</w:t>
      </w:r>
      <w:r>
        <w:rPr>
          <w:rFonts w:hint="default" w:ascii="仿宋_GB2312" w:hAnsi="华文中宋" w:eastAsia="仿宋_GB2312"/>
          <w:color w:val="auto"/>
          <w:sz w:val="32"/>
          <w:szCs w:val="32"/>
          <w:lang w:eastAsia="zh-CN"/>
        </w:rPr>
        <w:t>被举报人</w:t>
      </w:r>
      <w:r>
        <w:rPr>
          <w:rFonts w:hint="eastAsia" w:ascii="仿宋_GB2312" w:hAnsi="华文中宋" w:eastAsia="仿宋_GB2312"/>
          <w:color w:val="auto"/>
          <w:sz w:val="32"/>
          <w:szCs w:val="32"/>
          <w:lang w:val="en-US" w:eastAsia="zh-CN"/>
        </w:rPr>
        <w:t>冒用生产商揭阳XXX五金电器厂的《中国国家强制性产品认证证书》不符合事实。</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4</w:t>
      </w:r>
      <w:r>
        <w:rPr>
          <w:rFonts w:hint="default"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按照规定应当经过强制性认证的产品，经过认证并标注认证标志后，方可出厂、销售、进口或者在经营活动中使用。</w:t>
      </w:r>
      <w:r>
        <w:rPr>
          <w:rFonts w:hint="default" w:ascii="仿宋_GB2312" w:hAnsi="华文中宋" w:eastAsia="仿宋_GB2312"/>
          <w:color w:val="auto"/>
          <w:sz w:val="32"/>
          <w:szCs w:val="32"/>
          <w:lang w:eastAsia="zh-CN"/>
        </w:rPr>
        <w:t>被举报人</w:t>
      </w:r>
      <w:r>
        <w:rPr>
          <w:rFonts w:hint="eastAsia" w:ascii="仿宋_GB2312" w:hAnsi="华文中宋" w:eastAsia="仿宋_GB2312"/>
          <w:color w:val="auto"/>
          <w:sz w:val="32"/>
          <w:szCs w:val="32"/>
          <w:lang w:val="en-US" w:eastAsia="zh-CN"/>
        </w:rPr>
        <w:t>销售已经取得强制性认证，但未标注认证标志的行为，</w:t>
      </w:r>
      <w:r>
        <w:rPr>
          <w:rFonts w:hint="default" w:ascii="仿宋_GB2312" w:hAnsi="华文中宋" w:eastAsia="仿宋_GB2312"/>
          <w:color w:val="auto"/>
          <w:sz w:val="32"/>
          <w:szCs w:val="32"/>
          <w:lang w:eastAsia="zh-CN"/>
        </w:rPr>
        <w:t>被申请人</w:t>
      </w:r>
      <w:r>
        <w:rPr>
          <w:rFonts w:hint="eastAsia" w:ascii="仿宋_GB2312" w:hAnsi="华文中宋" w:eastAsia="仿宋_GB2312"/>
          <w:color w:val="auto"/>
          <w:sz w:val="32"/>
          <w:szCs w:val="32"/>
          <w:lang w:val="en-US" w:eastAsia="zh-CN"/>
        </w:rPr>
        <w:t>已按规定发出了《责令改正通知书》。</w:t>
      </w:r>
      <w:r>
        <w:rPr>
          <w:rFonts w:hint="default" w:ascii="仿宋_GB2312" w:hAnsi="华文中宋" w:eastAsia="仿宋_GB2312"/>
          <w:color w:val="auto"/>
          <w:sz w:val="32"/>
          <w:szCs w:val="32"/>
          <w:lang w:eastAsia="zh-CN"/>
        </w:rPr>
        <w:t>被举报人</w:t>
      </w:r>
      <w:r>
        <w:rPr>
          <w:rFonts w:hint="eastAsia" w:ascii="仿宋_GB2312" w:hAnsi="华文中宋" w:eastAsia="仿宋_GB2312"/>
          <w:color w:val="auto"/>
          <w:sz w:val="32"/>
          <w:szCs w:val="32"/>
          <w:lang w:val="en-US" w:eastAsia="zh-CN"/>
        </w:rPr>
        <w:t>在规定时间内已经完成改正。</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default" w:ascii="仿宋_GB2312" w:hAnsi="华文中宋" w:eastAsia="仿宋_GB2312"/>
          <w:color w:val="auto"/>
          <w:sz w:val="32"/>
          <w:szCs w:val="32"/>
          <w:lang w:eastAsia="zh-CN"/>
        </w:rPr>
        <w:t>申请</w:t>
      </w:r>
      <w:r>
        <w:rPr>
          <w:rFonts w:hint="eastAsia" w:ascii="仿宋_GB2312" w:hAnsi="华文中宋" w:eastAsia="仿宋_GB2312"/>
          <w:color w:val="auto"/>
          <w:sz w:val="32"/>
          <w:szCs w:val="32"/>
          <w:lang w:val="en-US" w:eastAsia="zh-CN"/>
        </w:rPr>
        <w:t>人的投诉举报不符合《深圳市市场和质量监督管理委员会执法案件办理程序若干规定》第十五条的“立案应当符合下列条件（一）有违法事实”的规定，</w:t>
      </w:r>
      <w:r>
        <w:rPr>
          <w:rFonts w:hint="default" w:ascii="仿宋_GB2312" w:hAnsi="华文中宋" w:eastAsia="仿宋_GB2312"/>
          <w:color w:val="auto"/>
          <w:sz w:val="32"/>
          <w:szCs w:val="32"/>
          <w:lang w:eastAsia="zh-CN"/>
        </w:rPr>
        <w:t>被申请人</w:t>
      </w:r>
      <w:r>
        <w:rPr>
          <w:rFonts w:hint="eastAsia" w:ascii="仿宋_GB2312" w:hAnsi="华文中宋" w:eastAsia="仿宋_GB2312"/>
          <w:color w:val="auto"/>
          <w:sz w:val="32"/>
          <w:szCs w:val="32"/>
          <w:lang w:val="en-US" w:eastAsia="zh-CN"/>
        </w:rPr>
        <w:t>决定不予立案。</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黑体" w:hAnsi="华文中宋" w:eastAsia="黑体"/>
          <w:color w:val="000000"/>
          <w:sz w:val="32"/>
          <w:szCs w:val="32"/>
          <w:lang w:val="en-US" w:eastAsia="zh-CN"/>
        </w:rPr>
      </w:pPr>
      <w:r>
        <w:rPr>
          <w:rFonts w:hint="eastAsia" w:ascii="仿宋_GB2312" w:hAnsi="华文中宋" w:eastAsia="仿宋_GB2312"/>
          <w:color w:val="auto"/>
          <w:sz w:val="32"/>
          <w:szCs w:val="32"/>
          <w:lang w:val="en-US" w:eastAsia="zh-CN"/>
        </w:rPr>
        <w:t>2019年11月12日，被申请人收到申请人的投诉举报（投诉举报件编号201911112527)，2019 年11月18日通过政务短信系统告知申请人处理结果，符合法定程序。</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黑体" w:hAnsi="华文中宋" w:eastAsia="黑体"/>
          <w:color w:val="000000"/>
          <w:sz w:val="32"/>
          <w:szCs w:val="32"/>
          <w:lang w:val="en-US" w:eastAsia="zh-CN"/>
        </w:rPr>
      </w:pPr>
      <w:r>
        <w:rPr>
          <w:rFonts w:hint="eastAsia" w:ascii="黑体" w:hAnsi="华文中宋" w:eastAsia="黑体"/>
          <w:color w:val="000000"/>
          <w:sz w:val="32"/>
          <w:szCs w:val="32"/>
          <w:lang w:val="en-US" w:eastAsia="zh-CN"/>
        </w:rPr>
        <w:t>本局查明</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2019年11月1</w:t>
      </w:r>
      <w:r>
        <w:rPr>
          <w:rFonts w:hint="default" w:ascii="仿宋_GB2312" w:hAnsi="华文中宋" w:eastAsia="仿宋_GB2312"/>
          <w:color w:val="auto"/>
          <w:sz w:val="32"/>
          <w:szCs w:val="32"/>
          <w:lang w:eastAsia="zh-CN"/>
        </w:rPr>
        <w:t>1</w:t>
      </w:r>
      <w:r>
        <w:rPr>
          <w:rFonts w:hint="eastAsia" w:ascii="仿宋_GB2312" w:hAnsi="华文中宋" w:eastAsia="仿宋_GB2312"/>
          <w:color w:val="auto"/>
          <w:sz w:val="32"/>
          <w:szCs w:val="32"/>
          <w:lang w:val="en-US" w:eastAsia="zh-CN"/>
        </w:rPr>
        <w:t>日，申请人提起举报（编号201911112527），称其于2019年11月</w:t>
      </w:r>
      <w:r>
        <w:rPr>
          <w:rFonts w:hint="default" w:ascii="仿宋_GB2312" w:hAnsi="华文中宋" w:eastAsia="仿宋_GB2312"/>
          <w:color w:val="auto"/>
          <w:sz w:val="32"/>
          <w:szCs w:val="32"/>
          <w:lang w:eastAsia="zh-CN"/>
        </w:rPr>
        <w:t>3</w:t>
      </w:r>
      <w:r>
        <w:rPr>
          <w:rFonts w:hint="eastAsia" w:ascii="仿宋_GB2312" w:hAnsi="华文中宋" w:eastAsia="仿宋_GB2312"/>
          <w:color w:val="auto"/>
          <w:sz w:val="32"/>
          <w:szCs w:val="32"/>
          <w:lang w:val="en-US" w:eastAsia="zh-CN"/>
        </w:rPr>
        <w:t>日通过天猫网平台购买到被举报人销售的取暖器，该产品无任何生产厂家、厂址，其认为涉案产品为三无产品，且涉案产品未经国家强制认证，要求被申请人查处并退赔费用。</w:t>
      </w:r>
    </w:p>
    <w:p>
      <w:pPr>
        <w:snapToGrid w:val="0"/>
        <w:spacing w:line="360" w:lineRule="auto"/>
        <w:ind w:firstLine="640"/>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2019年11月</w:t>
      </w:r>
      <w:r>
        <w:rPr>
          <w:rFonts w:hint="default" w:ascii="仿宋_GB2312" w:hAnsi="华文中宋" w:eastAsia="仿宋_GB2312"/>
          <w:color w:val="auto"/>
          <w:sz w:val="32"/>
          <w:szCs w:val="32"/>
          <w:highlight w:val="none"/>
          <w:lang w:eastAsia="zh-CN"/>
        </w:rPr>
        <w:t>1</w:t>
      </w:r>
      <w:r>
        <w:rPr>
          <w:rFonts w:hint="eastAsia" w:ascii="仿宋_GB2312" w:hAnsi="华文中宋" w:eastAsia="仿宋_GB2312"/>
          <w:color w:val="auto"/>
          <w:sz w:val="32"/>
          <w:szCs w:val="32"/>
          <w:highlight w:val="none"/>
          <w:lang w:val="en-US" w:eastAsia="zh-CN"/>
        </w:rPr>
        <w:t>5日，被申请人前往被举报人处进行现场检查，</w:t>
      </w:r>
      <w:r>
        <w:rPr>
          <w:rFonts w:hint="default" w:ascii="仿宋_GB2312" w:hAnsi="华文中宋" w:eastAsia="仿宋_GB2312"/>
          <w:color w:val="auto"/>
          <w:sz w:val="32"/>
          <w:szCs w:val="32"/>
          <w:highlight w:val="none"/>
          <w:lang w:eastAsia="zh-CN"/>
        </w:rPr>
        <w:t>发现涉案</w:t>
      </w:r>
      <w:r>
        <w:rPr>
          <w:rFonts w:hint="eastAsia" w:ascii="仿宋_GB2312" w:hAnsi="华文中宋" w:eastAsia="仿宋_GB2312"/>
          <w:color w:val="auto"/>
          <w:sz w:val="32"/>
          <w:szCs w:val="32"/>
          <w:highlight w:val="none"/>
          <w:lang w:val="en-US" w:eastAsia="zh-CN"/>
        </w:rPr>
        <w:t>产品的外包装上标注有厂名厂址、电话、产品执行标准</w:t>
      </w:r>
      <w:r>
        <w:rPr>
          <w:rFonts w:hint="default" w:ascii="仿宋_GB2312" w:hAnsi="华文中宋" w:eastAsia="仿宋_GB2312"/>
          <w:color w:val="auto"/>
          <w:sz w:val="32"/>
          <w:szCs w:val="32"/>
          <w:highlight w:val="none"/>
          <w:lang w:eastAsia="zh-CN"/>
        </w:rPr>
        <w:t>，且被举报人并提交了供货商、生产商的营业执照及涉案产品的检验报告（编号：</w:t>
      </w:r>
      <w:r>
        <w:rPr>
          <w:rFonts w:hint="eastAsia" w:ascii="仿宋_GB2312" w:hAnsi="华文中宋" w:eastAsia="仿宋_GB2312"/>
          <w:color w:val="auto"/>
          <w:sz w:val="32"/>
          <w:szCs w:val="32"/>
          <w:highlight w:val="none"/>
          <w:lang w:eastAsia="zh-CN"/>
        </w:rPr>
        <w:t>XXX</w:t>
      </w:r>
      <w:r>
        <w:rPr>
          <w:rFonts w:hint="default" w:ascii="仿宋_GB2312" w:hAnsi="华文中宋" w:eastAsia="仿宋_GB2312"/>
          <w:color w:val="auto"/>
          <w:sz w:val="32"/>
          <w:szCs w:val="32"/>
          <w:highlight w:val="none"/>
          <w:lang w:eastAsia="zh-CN"/>
        </w:rPr>
        <w:t>)、 《中国国家强制性产品认证证书》（证书编号：</w:t>
      </w:r>
      <w:r>
        <w:rPr>
          <w:rFonts w:hint="eastAsia" w:ascii="仿宋_GB2312" w:hAnsi="华文中宋" w:eastAsia="仿宋_GB2312"/>
          <w:color w:val="auto"/>
          <w:sz w:val="32"/>
          <w:szCs w:val="32"/>
          <w:highlight w:val="none"/>
          <w:lang w:eastAsia="zh-CN"/>
        </w:rPr>
        <w:t>XXX</w:t>
      </w:r>
      <w:r>
        <w:rPr>
          <w:rFonts w:hint="default" w:ascii="仿宋_GB2312" w:hAnsi="华文中宋" w:eastAsia="仿宋_GB2312"/>
          <w:color w:val="auto"/>
          <w:sz w:val="32"/>
          <w:szCs w:val="32"/>
          <w:highlight w:val="none"/>
          <w:lang w:eastAsia="zh-CN"/>
        </w:rPr>
        <w:t>)，认证证书包含有涉案产品型号为NFJ-08的取暖器。对被举报人</w:t>
      </w:r>
      <w:r>
        <w:rPr>
          <w:rFonts w:hint="eastAsia" w:ascii="仿宋_GB2312" w:hAnsi="华文中宋" w:eastAsia="仿宋_GB2312"/>
          <w:color w:val="auto"/>
          <w:sz w:val="32"/>
          <w:szCs w:val="32"/>
          <w:highlight w:val="none"/>
          <w:lang w:val="en-US" w:eastAsia="zh-CN"/>
        </w:rPr>
        <w:t>未标注认证标志</w:t>
      </w:r>
      <w:r>
        <w:rPr>
          <w:rFonts w:hint="default" w:ascii="仿宋_GB2312" w:hAnsi="华文中宋" w:eastAsia="仿宋_GB2312"/>
          <w:color w:val="auto"/>
          <w:sz w:val="32"/>
          <w:szCs w:val="32"/>
          <w:highlight w:val="none"/>
          <w:lang w:eastAsia="zh-CN"/>
        </w:rPr>
        <w:t>的行为</w:t>
      </w:r>
      <w:r>
        <w:rPr>
          <w:rFonts w:hint="eastAsia" w:ascii="仿宋_GB2312" w:hAnsi="华文中宋" w:eastAsia="仿宋_GB2312"/>
          <w:color w:val="auto"/>
          <w:sz w:val="32"/>
          <w:szCs w:val="32"/>
          <w:highlight w:val="none"/>
          <w:lang w:val="en-US" w:eastAsia="zh-CN"/>
        </w:rPr>
        <w:t>，</w:t>
      </w:r>
      <w:r>
        <w:rPr>
          <w:rFonts w:hint="default" w:ascii="仿宋_GB2312" w:hAnsi="华文中宋" w:eastAsia="仿宋_GB2312"/>
          <w:color w:val="auto"/>
          <w:sz w:val="32"/>
          <w:szCs w:val="32"/>
          <w:highlight w:val="none"/>
          <w:lang w:eastAsia="zh-CN"/>
        </w:rPr>
        <w:t>被申请人</w:t>
      </w:r>
      <w:r>
        <w:rPr>
          <w:rFonts w:hint="eastAsia" w:ascii="仿宋_GB2312" w:hAnsi="华文中宋" w:eastAsia="仿宋_GB2312"/>
          <w:color w:val="auto"/>
          <w:sz w:val="32"/>
          <w:szCs w:val="32"/>
          <w:highlight w:val="none"/>
          <w:lang w:val="en-US" w:eastAsia="zh-CN"/>
        </w:rPr>
        <w:t>已按规定发出了《责令改正通知书》。当事人在规定时间内已经完成改正。</w:t>
      </w:r>
    </w:p>
    <w:p>
      <w:pPr>
        <w:snapToGrid w:val="0"/>
        <w:spacing w:line="360" w:lineRule="auto"/>
        <w:ind w:firstLine="640"/>
        <w:rPr>
          <w:rFonts w:hint="default"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 年11月18日</w:t>
      </w:r>
      <w:r>
        <w:rPr>
          <w:rFonts w:hint="default" w:ascii="仿宋_GB2312" w:hAnsi="华文中宋" w:eastAsia="仿宋_GB2312"/>
          <w:color w:val="auto"/>
          <w:sz w:val="32"/>
          <w:szCs w:val="32"/>
          <w:highlight w:val="none"/>
          <w:lang w:eastAsia="zh-CN"/>
        </w:rPr>
        <w:t>，被申请人作出不予立案决定，并</w:t>
      </w:r>
      <w:r>
        <w:rPr>
          <w:rFonts w:hint="eastAsia" w:ascii="仿宋_GB2312" w:hAnsi="华文中宋" w:eastAsia="仿宋_GB2312"/>
          <w:color w:val="auto"/>
          <w:sz w:val="32"/>
          <w:szCs w:val="32"/>
          <w:highlight w:val="none"/>
          <w:lang w:val="en-US" w:eastAsia="zh-CN"/>
        </w:rPr>
        <w:t>通过政务短信系统告知申请人处理结果。</w:t>
      </w:r>
    </w:p>
    <w:p>
      <w:pPr>
        <w:spacing w:line="360" w:lineRule="auto"/>
        <w:ind w:left="638" w:leftChars="304" w:firstLine="0" w:firstLineChars="0"/>
        <w:rPr>
          <w:rFonts w:hint="eastAsia" w:ascii="黑体" w:hAnsi="华文中宋" w:eastAsia="黑体"/>
          <w:color w:val="000000"/>
          <w:sz w:val="32"/>
          <w:szCs w:val="32"/>
        </w:rPr>
      </w:pPr>
      <w:r>
        <w:rPr>
          <w:rFonts w:hint="eastAsia" w:ascii="黑体" w:hAnsi="华文中宋" w:eastAsia="黑体"/>
          <w:color w:val="000000"/>
          <w:sz w:val="32"/>
          <w:szCs w:val="32"/>
        </w:rPr>
        <w:t>本局认为</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w:t>
      </w:r>
      <w:r>
        <w:rPr>
          <w:rFonts w:hint="eastAsia" w:ascii="仿宋_GB2312" w:hAnsi="华文中宋" w:eastAsia="仿宋_GB2312"/>
          <w:color w:val="auto"/>
          <w:sz w:val="32"/>
          <w:szCs w:val="32"/>
        </w:rPr>
        <w:t>中华人民共和国产品质量法</w:t>
      </w:r>
      <w:r>
        <w:rPr>
          <w:rFonts w:hint="eastAsia" w:ascii="仿宋_GB2312" w:hAnsi="华文中宋" w:eastAsia="仿宋_GB2312" w:cs="Times New Roman"/>
          <w:color w:val="auto"/>
          <w:sz w:val="32"/>
          <w:szCs w:val="32"/>
          <w:lang w:val="en-US" w:eastAsia="zh-CN"/>
        </w:rPr>
        <w:t>》</w:t>
      </w:r>
      <w:r>
        <w:rPr>
          <w:rFonts w:hint="eastAsia" w:ascii="仿宋_GB2312" w:hAnsi="华文中宋" w:eastAsia="仿宋_GB2312"/>
          <w:color w:val="auto"/>
          <w:sz w:val="32"/>
          <w:szCs w:val="32"/>
        </w:rPr>
        <w:t>第二十七条</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产品或者其包装上的标识必须真实，并符合下列要求：</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(二)有中文标明的产品名称、生产厂厂名和厂址；</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第五十四条</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产品标识不符合本法第二十七条规定的，责令改正；</w:t>
      </w:r>
      <w:r>
        <w:rPr>
          <w:rFonts w:hint="eastAsia" w:ascii="仿宋_GB2312" w:hAnsi="华文中宋" w:eastAsia="仿宋_GB2312"/>
          <w:color w:val="auto"/>
          <w:sz w:val="32"/>
          <w:szCs w:val="32"/>
          <w:lang w:eastAsia="zh-CN"/>
        </w:rPr>
        <w:t>……”</w:t>
      </w:r>
      <w:r>
        <w:rPr>
          <w:rFonts w:hint="eastAsia" w:ascii="仿宋_GB2312" w:hAnsi="华文中宋" w:eastAsia="仿宋_GB2312" w:cs="Times New Roman"/>
          <w:color w:val="auto"/>
          <w:sz w:val="32"/>
          <w:szCs w:val="32"/>
          <w:lang w:val="en-US" w:eastAsia="zh-CN"/>
        </w:rPr>
        <w:t>本案中，被举报人销售已经取得强制性认证的产品，但未标注认证标志，被申请人已责令其改正，被举报人在规定时间内完成整改，被申请人对申请人的举报线索作出不予立案的决定，符合相关规定。</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根据《中华人民共和国行政复议法》第二十八条第一款第（一）项的规定，本局作出复议决定如下：</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维持被申请人深圳市市场监督管理局</w:t>
      </w:r>
      <w:r>
        <w:rPr>
          <w:rFonts w:hint="default" w:ascii="仿宋_GB2312" w:hAnsi="华文中宋" w:eastAsia="仿宋_GB2312" w:cs="Times New Roman"/>
          <w:color w:val="auto"/>
          <w:sz w:val="32"/>
          <w:szCs w:val="32"/>
          <w:lang w:eastAsia="zh-CN"/>
        </w:rPr>
        <w:t>龙岗</w:t>
      </w:r>
      <w:r>
        <w:rPr>
          <w:rFonts w:hint="eastAsia" w:ascii="仿宋_GB2312" w:hAnsi="华文中宋" w:eastAsia="仿宋_GB2312" w:cs="Times New Roman"/>
          <w:color w:val="auto"/>
          <w:sz w:val="32"/>
          <w:szCs w:val="32"/>
          <w:lang w:val="en-US" w:eastAsia="zh-CN"/>
        </w:rPr>
        <w:t>监管局作出的处理结果。</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w:t>
      </w:r>
      <w:r>
        <w:rPr>
          <w:rFonts w:hint="eastAsia" w:ascii="仿宋_GB2312" w:hAnsi="华文中宋" w:eastAsia="仿宋_GB2312"/>
          <w:lang w:val="en-US" w:eastAsia="zh-CN"/>
        </w:rPr>
        <w:t>20</w:t>
      </w:r>
      <w:r>
        <w:rPr>
          <w:rFonts w:hint="eastAsia" w:ascii="仿宋_GB2312" w:hAnsi="华文中宋" w:eastAsia="仿宋_GB2312"/>
        </w:rPr>
        <w:t>年</w:t>
      </w:r>
      <w:r>
        <w:rPr>
          <w:rFonts w:hint="default" w:ascii="仿宋_GB2312" w:hAnsi="华文中宋" w:eastAsia="仿宋_GB2312"/>
          <w:lang w:eastAsia="zh-CN"/>
        </w:rPr>
        <w:t>2</w:t>
      </w:r>
      <w:r>
        <w:rPr>
          <w:rFonts w:hint="eastAsia" w:ascii="仿宋_GB2312" w:hAnsi="华文中宋" w:eastAsia="仿宋_GB2312"/>
        </w:rPr>
        <w:t>月</w:t>
      </w:r>
      <w:r>
        <w:rPr>
          <w:rFonts w:hint="default" w:ascii="仿宋_GB2312" w:hAnsi="华文中宋" w:eastAsia="仿宋_GB2312"/>
          <w:lang w:eastAsia="zh-CN"/>
        </w:rPr>
        <w:t>2</w:t>
      </w:r>
      <w:r>
        <w:rPr>
          <w:rFonts w:hint="eastAsia" w:ascii="仿宋_GB2312" w:hAnsi="华文中宋" w:eastAsia="仿宋_GB2312"/>
          <w:lang w:val="en-US" w:eastAsia="zh-CN"/>
        </w:rPr>
        <w:t>7</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B32844"/>
    <w:rsid w:val="0264340D"/>
    <w:rsid w:val="04553908"/>
    <w:rsid w:val="04624C6A"/>
    <w:rsid w:val="1D622476"/>
    <w:rsid w:val="1DBC795A"/>
    <w:rsid w:val="1DF117B4"/>
    <w:rsid w:val="1F352763"/>
    <w:rsid w:val="20423723"/>
    <w:rsid w:val="26D5305D"/>
    <w:rsid w:val="2753099F"/>
    <w:rsid w:val="28443360"/>
    <w:rsid w:val="2A9514D0"/>
    <w:rsid w:val="2BD91595"/>
    <w:rsid w:val="32267E4F"/>
    <w:rsid w:val="33811546"/>
    <w:rsid w:val="3AFA7CFA"/>
    <w:rsid w:val="3BCD4C50"/>
    <w:rsid w:val="3E4078F7"/>
    <w:rsid w:val="4276070C"/>
    <w:rsid w:val="439B0DFC"/>
    <w:rsid w:val="46EF4E18"/>
    <w:rsid w:val="57D9627C"/>
    <w:rsid w:val="5D467B04"/>
    <w:rsid w:val="636D73EB"/>
    <w:rsid w:val="6569388D"/>
    <w:rsid w:val="66A104B6"/>
    <w:rsid w:val="6701210F"/>
    <w:rsid w:val="6FF96BFE"/>
    <w:rsid w:val="71B92313"/>
    <w:rsid w:val="7502630B"/>
    <w:rsid w:val="75DD66F1"/>
    <w:rsid w:val="764E4272"/>
    <w:rsid w:val="76964B28"/>
    <w:rsid w:val="7D73736B"/>
    <w:rsid w:val="BC3F892C"/>
    <w:rsid w:val="BFFB6C23"/>
    <w:rsid w:val="FD7E7DE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9</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2016-08-09T14:10:00Z</dcterms:created>
  <dc:creator>陶婧源</dc:creator>
  <cp:lastModifiedBy>huanglz</cp:lastModifiedBy>
  <cp:lastPrinted>2019-11-25T09:36:00Z</cp:lastPrinted>
  <dcterms:modified xsi:type="dcterms:W3CDTF">2022-07-18T02:53:12Z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