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088" w:rsidRPr="008268FD" w:rsidRDefault="00770635">
      <w:pPr>
        <w:rPr>
          <w:rFonts w:ascii="仿宋_GB2312" w:eastAsia="仿宋_GB2312" w:hAnsi="仿宋_GB2312" w:cs="仿宋_GB2312"/>
          <w:color w:val="FF0000"/>
          <w:sz w:val="32"/>
          <w:szCs w:val="40"/>
        </w:rPr>
      </w:pPr>
      <w:bookmarkStart w:id="0" w:name="_GoBack"/>
      <w:r w:rsidRPr="008268FD">
        <w:rPr>
          <w:rFonts w:ascii="仿宋_GB2312" w:eastAsia="仿宋_GB2312" w:hAnsi="仿宋_GB2312" w:cs="仿宋_GB2312" w:hint="eastAsia"/>
          <w:color w:val="FF0000"/>
          <w:sz w:val="32"/>
          <w:szCs w:val="40"/>
        </w:rPr>
        <w:t>附件4.</w:t>
      </w:r>
      <w:r w:rsidR="008268FD" w:rsidRPr="008268FD">
        <w:rPr>
          <w:rFonts w:ascii="仿宋_GB2312" w:eastAsia="仿宋_GB2312" w:hAnsi="仿宋_GB2312" w:cs="仿宋_GB2312" w:hint="eastAsia"/>
          <w:color w:val="FF0000"/>
          <w:sz w:val="32"/>
          <w:szCs w:val="40"/>
        </w:rPr>
        <w:t>4</w:t>
      </w:r>
    </w:p>
    <w:bookmarkEnd w:id="0"/>
    <w:p w:rsidR="00946088" w:rsidRDefault="00770635">
      <w:pPr>
        <w:pStyle w:val="1"/>
        <w:spacing w:before="0" w:after="0" w:line="700" w:lineRule="exact"/>
        <w:ind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深圳市电梯安装改造修理单位监督</w:t>
      </w:r>
    </w:p>
    <w:p w:rsidR="00946088" w:rsidRDefault="00770635">
      <w:pPr>
        <w:pStyle w:val="1"/>
        <w:spacing w:before="0" w:after="0" w:line="700" w:lineRule="exact"/>
        <w:ind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抽查存在不符合项单位报告单</w:t>
      </w:r>
    </w:p>
    <w:p w:rsidR="00946088" w:rsidRDefault="00946088">
      <w:pPr>
        <w:rPr>
          <w:rFonts w:ascii="黑体" w:eastAsia="黑体" w:hAnsi="黑体" w:cs="黑体"/>
        </w:rPr>
      </w:pPr>
    </w:p>
    <w:p w:rsidR="00946088" w:rsidRDefault="00770635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 xml:space="preserve">填报单位（盖章）：      </w:t>
      </w:r>
      <w:r>
        <w:rPr>
          <w:rFonts w:ascii="黑体" w:eastAsia="黑体" w:hAnsi="黑体" w:cs="黑体"/>
        </w:rPr>
        <w:t xml:space="preserve">       </w:t>
      </w:r>
      <w:r>
        <w:rPr>
          <w:rFonts w:ascii="黑体" w:eastAsia="黑体" w:hAnsi="黑体" w:cs="黑体" w:hint="eastAsia"/>
        </w:rPr>
        <w:t xml:space="preserve">        </w:t>
      </w:r>
      <w:r>
        <w:rPr>
          <w:rFonts w:ascii="黑体" w:eastAsia="黑体" w:hAnsi="黑体" w:cs="黑体"/>
        </w:rPr>
        <w:t xml:space="preserve">  </w:t>
      </w:r>
      <w:r>
        <w:rPr>
          <w:rFonts w:ascii="黑体" w:eastAsia="黑体" w:hAnsi="黑体" w:cs="黑体" w:hint="eastAsia"/>
        </w:rPr>
        <w:t xml:space="preserve">   联系人:          联系电话：</w:t>
      </w:r>
    </w:p>
    <w:tbl>
      <w:tblPr>
        <w:tblStyle w:val="a7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238"/>
        <w:gridCol w:w="4948"/>
        <w:gridCol w:w="1661"/>
      </w:tblGrid>
      <w:tr w:rsidR="00946088">
        <w:trPr>
          <w:trHeight w:hRule="exact" w:val="646"/>
          <w:jc w:val="center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6088" w:rsidRDefault="00770635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被抽查单位名称</w:t>
            </w:r>
          </w:p>
        </w:tc>
        <w:tc>
          <w:tcPr>
            <w:tcW w:w="660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6088" w:rsidRDefault="00946088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1913" w:type="dxa"/>
            <w:gridSpan w:val="2"/>
            <w:tcBorders>
              <w:left w:val="single" w:sz="12" w:space="0" w:color="auto"/>
            </w:tcBorders>
            <w:vAlign w:val="center"/>
          </w:tcPr>
          <w:p w:rsidR="00946088" w:rsidRDefault="00770635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被抽查单位地址</w:t>
            </w:r>
          </w:p>
        </w:tc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1913" w:type="dxa"/>
            <w:gridSpan w:val="2"/>
            <w:tcBorders>
              <w:left w:val="single" w:sz="12" w:space="0" w:color="auto"/>
            </w:tcBorders>
            <w:vAlign w:val="center"/>
          </w:tcPr>
          <w:p w:rsidR="00946088" w:rsidRDefault="00770635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负责人姓名和电话</w:t>
            </w:r>
          </w:p>
        </w:tc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852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46088" w:rsidRDefault="00770635">
            <w:pPr>
              <w:jc w:val="center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szCs w:val="21"/>
              </w:rPr>
              <w:t>抽查存在不符合项及整改结果</w:t>
            </w:r>
          </w:p>
          <w:p w:rsidR="00946088" w:rsidRDefault="00770635">
            <w:pPr>
              <w:jc w:val="center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color w:val="FF0000"/>
                <w:sz w:val="18"/>
                <w:szCs w:val="18"/>
              </w:rPr>
              <w:t>（对于判定项不符合的，整改结果栏按“/”处理）</w:t>
            </w: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770635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序号</w:t>
            </w:r>
          </w:p>
        </w:tc>
        <w:tc>
          <w:tcPr>
            <w:tcW w:w="6186" w:type="dxa"/>
            <w:gridSpan w:val="2"/>
            <w:vAlign w:val="center"/>
          </w:tcPr>
          <w:p w:rsidR="00946088" w:rsidRDefault="00770635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不符合项目内容</w:t>
            </w: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770635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整改结果</w:t>
            </w: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946088">
        <w:trPr>
          <w:trHeight w:hRule="exact" w:val="646"/>
          <w:jc w:val="center"/>
        </w:trPr>
        <w:tc>
          <w:tcPr>
            <w:tcW w:w="67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186" w:type="dxa"/>
            <w:gridSpan w:val="2"/>
            <w:tcBorders>
              <w:bottom w:val="single" w:sz="12" w:space="0" w:color="auto"/>
            </w:tcBorders>
            <w:vAlign w:val="center"/>
          </w:tcPr>
          <w:p w:rsidR="00946088" w:rsidRDefault="00946088">
            <w:pPr>
              <w:jc w:val="lef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6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46088" w:rsidRDefault="00946088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</w:tbl>
    <w:p w:rsidR="00946088" w:rsidRDefault="00770635">
      <w:pPr>
        <w:ind w:right="440"/>
        <w:rPr>
          <w:sz w:val="18"/>
          <w:szCs w:val="18"/>
        </w:rPr>
      </w:pPr>
      <w:r>
        <w:rPr>
          <w:rFonts w:hint="eastAsia"/>
          <w:sz w:val="18"/>
          <w:szCs w:val="18"/>
        </w:rPr>
        <w:t>（表格不足时，可追加表格）</w:t>
      </w:r>
    </w:p>
    <w:sectPr w:rsidR="00946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39" w:rsidRDefault="00CB1039" w:rsidP="008268FD">
      <w:r>
        <w:separator/>
      </w:r>
    </w:p>
  </w:endnote>
  <w:endnote w:type="continuationSeparator" w:id="0">
    <w:p w:rsidR="00CB1039" w:rsidRDefault="00CB1039" w:rsidP="00826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39" w:rsidRDefault="00CB1039" w:rsidP="008268FD">
      <w:r>
        <w:separator/>
      </w:r>
    </w:p>
  </w:footnote>
  <w:footnote w:type="continuationSeparator" w:id="0">
    <w:p w:rsidR="00CB1039" w:rsidRDefault="00CB1039" w:rsidP="008268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04"/>
    <w:rsid w:val="00033773"/>
    <w:rsid w:val="000E0B06"/>
    <w:rsid w:val="0012117F"/>
    <w:rsid w:val="0016146D"/>
    <w:rsid w:val="001E1B04"/>
    <w:rsid w:val="00212183"/>
    <w:rsid w:val="00285861"/>
    <w:rsid w:val="003762AA"/>
    <w:rsid w:val="00436D81"/>
    <w:rsid w:val="004948FC"/>
    <w:rsid w:val="00503993"/>
    <w:rsid w:val="005061B4"/>
    <w:rsid w:val="005A5D15"/>
    <w:rsid w:val="0066526E"/>
    <w:rsid w:val="006A4056"/>
    <w:rsid w:val="00770635"/>
    <w:rsid w:val="00790E6B"/>
    <w:rsid w:val="007968A0"/>
    <w:rsid w:val="007A1648"/>
    <w:rsid w:val="008024B9"/>
    <w:rsid w:val="00806B2C"/>
    <w:rsid w:val="008268FD"/>
    <w:rsid w:val="00936CC2"/>
    <w:rsid w:val="00946088"/>
    <w:rsid w:val="00951231"/>
    <w:rsid w:val="0099269D"/>
    <w:rsid w:val="009D5D77"/>
    <w:rsid w:val="00A044BC"/>
    <w:rsid w:val="00A83B0B"/>
    <w:rsid w:val="00C05E9B"/>
    <w:rsid w:val="00CA16D2"/>
    <w:rsid w:val="00CB1039"/>
    <w:rsid w:val="00CE60BC"/>
    <w:rsid w:val="00D27E14"/>
    <w:rsid w:val="00D51D16"/>
    <w:rsid w:val="00DB4DDD"/>
    <w:rsid w:val="00E83ED2"/>
    <w:rsid w:val="00F205ED"/>
    <w:rsid w:val="00F42723"/>
    <w:rsid w:val="077522D8"/>
    <w:rsid w:val="09D836FC"/>
    <w:rsid w:val="2AD82B72"/>
    <w:rsid w:val="2B101048"/>
    <w:rsid w:val="3DC87C58"/>
    <w:rsid w:val="4BE61B63"/>
    <w:rsid w:val="5988256F"/>
    <w:rsid w:val="6031552D"/>
    <w:rsid w:val="63C46F17"/>
    <w:rsid w:val="6A5C2C13"/>
    <w:rsid w:val="6C893D53"/>
    <w:rsid w:val="76743CF2"/>
    <w:rsid w:val="773E56A6"/>
    <w:rsid w:val="7B1B0D61"/>
    <w:rsid w:val="7B7C4595"/>
    <w:rsid w:val="7D59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="方正小标宋简体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0"/>
    <w:next w:val="a"/>
    <w:link w:val="1Char"/>
    <w:qFormat/>
    <w:pPr>
      <w:spacing w:before="340" w:after="330" w:line="240" w:lineRule="auto"/>
      <w:ind w:firstLine="879"/>
    </w:pPr>
    <w:rPr>
      <w:rFonts w:eastAsia="方正小标宋简体"/>
      <w:b w:val="0"/>
      <w:bCs w:val="0"/>
      <w:kern w:val="0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pPr>
      <w:spacing w:before="240" w:after="60" w:line="560" w:lineRule="exact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仿宋" w:eastAsia="仿宋_GB2312" w:hAnsi="仿宋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仿宋" w:eastAsia="仿宋_GB2312" w:hAnsi="仿宋" w:cstheme="minorBidi"/>
      <w:sz w:val="18"/>
      <w:szCs w:val="18"/>
    </w:rPr>
  </w:style>
  <w:style w:type="paragraph" w:styleId="a6">
    <w:name w:val="Subtitle"/>
    <w:basedOn w:val="1"/>
    <w:next w:val="2"/>
    <w:link w:val="Char2"/>
    <w:uiPriority w:val="11"/>
    <w:qFormat/>
    <w:pPr>
      <w:spacing w:before="0" w:after="0" w:line="560" w:lineRule="exact"/>
      <w:ind w:firstLineChars="200" w:firstLine="200"/>
      <w:jc w:val="left"/>
      <w:outlineLvl w:val="1"/>
    </w:pPr>
    <w:rPr>
      <w:rFonts w:eastAsia="黑体"/>
      <w:bCs/>
      <w:color w:val="000000" w:themeColor="text1"/>
      <w:szCs w:val="32"/>
    </w:rPr>
  </w:style>
  <w:style w:type="table" w:styleId="a7">
    <w:name w:val="Table Grid"/>
    <w:basedOn w:val="a2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1"/>
    <w:link w:val="1"/>
    <w:qFormat/>
    <w:rPr>
      <w:color w:val="auto"/>
      <w:kern w:val="0"/>
    </w:rPr>
  </w:style>
  <w:style w:type="character" w:customStyle="1" w:styleId="2Char">
    <w:name w:val="标题 2 Char"/>
    <w:basedOn w:val="a1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0"/>
    <w:uiPriority w:val="10"/>
    <w:qFormat/>
    <w:rPr>
      <w:rFonts w:asciiTheme="majorHAnsi" w:eastAsia="宋体" w:hAnsiTheme="majorHAnsi" w:cstheme="majorBidi"/>
      <w:b/>
      <w:bCs/>
      <w:szCs w:val="32"/>
    </w:rPr>
  </w:style>
  <w:style w:type="character" w:customStyle="1" w:styleId="Char2">
    <w:name w:val="副标题 Char"/>
    <w:basedOn w:val="a1"/>
    <w:link w:val="a6"/>
    <w:uiPriority w:val="11"/>
    <w:qFormat/>
    <w:rPr>
      <w:rFonts w:asciiTheme="majorHAnsi" w:eastAsia="黑体" w:hAnsiTheme="majorHAnsi" w:cstheme="majorBidi"/>
      <w:bCs/>
      <w:color w:val="000000" w:themeColor="text1"/>
      <w:kern w:val="0"/>
      <w:szCs w:val="32"/>
    </w:rPr>
  </w:style>
  <w:style w:type="paragraph" w:customStyle="1" w:styleId="a8">
    <w:name w:val="二级标题"/>
    <w:basedOn w:val="2"/>
    <w:next w:val="a"/>
    <w:qFormat/>
    <w:pPr>
      <w:spacing w:before="0" w:after="0" w:line="560" w:lineRule="exact"/>
    </w:pPr>
    <w:rPr>
      <w:rFonts w:eastAsia="楷体_GB2312"/>
      <w:b w:val="0"/>
    </w:rPr>
  </w:style>
  <w:style w:type="character" w:customStyle="1" w:styleId="Char1">
    <w:name w:val="页眉 Char"/>
    <w:basedOn w:val="a1"/>
    <w:link w:val="a5"/>
    <w:uiPriority w:val="99"/>
    <w:qFormat/>
    <w:rPr>
      <w:rFonts w:ascii="仿宋" w:eastAsia="仿宋_GB2312" w:hAnsi="仿宋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Pr>
      <w:rFonts w:ascii="仿宋" w:eastAsia="仿宋_GB2312" w:hAnsi="仿宋" w:cstheme="minorBidi"/>
      <w:color w:val="auto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="方正小标宋简体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0"/>
    <w:next w:val="a"/>
    <w:link w:val="1Char"/>
    <w:qFormat/>
    <w:pPr>
      <w:spacing w:before="340" w:after="330" w:line="240" w:lineRule="auto"/>
      <w:ind w:firstLine="879"/>
    </w:pPr>
    <w:rPr>
      <w:rFonts w:eastAsia="方正小标宋简体"/>
      <w:b w:val="0"/>
      <w:bCs w:val="0"/>
      <w:kern w:val="0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pPr>
      <w:spacing w:before="240" w:after="60" w:line="560" w:lineRule="exact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仿宋" w:eastAsia="仿宋_GB2312" w:hAnsi="仿宋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仿宋" w:eastAsia="仿宋_GB2312" w:hAnsi="仿宋" w:cstheme="minorBidi"/>
      <w:sz w:val="18"/>
      <w:szCs w:val="18"/>
    </w:rPr>
  </w:style>
  <w:style w:type="paragraph" w:styleId="a6">
    <w:name w:val="Subtitle"/>
    <w:basedOn w:val="1"/>
    <w:next w:val="2"/>
    <w:link w:val="Char2"/>
    <w:uiPriority w:val="11"/>
    <w:qFormat/>
    <w:pPr>
      <w:spacing w:before="0" w:after="0" w:line="560" w:lineRule="exact"/>
      <w:ind w:firstLineChars="200" w:firstLine="200"/>
      <w:jc w:val="left"/>
      <w:outlineLvl w:val="1"/>
    </w:pPr>
    <w:rPr>
      <w:rFonts w:eastAsia="黑体"/>
      <w:bCs/>
      <w:color w:val="000000" w:themeColor="text1"/>
      <w:szCs w:val="32"/>
    </w:rPr>
  </w:style>
  <w:style w:type="table" w:styleId="a7">
    <w:name w:val="Table Grid"/>
    <w:basedOn w:val="a2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1"/>
    <w:link w:val="1"/>
    <w:qFormat/>
    <w:rPr>
      <w:color w:val="auto"/>
      <w:kern w:val="0"/>
    </w:rPr>
  </w:style>
  <w:style w:type="character" w:customStyle="1" w:styleId="2Char">
    <w:name w:val="标题 2 Char"/>
    <w:basedOn w:val="a1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0"/>
    <w:uiPriority w:val="10"/>
    <w:qFormat/>
    <w:rPr>
      <w:rFonts w:asciiTheme="majorHAnsi" w:eastAsia="宋体" w:hAnsiTheme="majorHAnsi" w:cstheme="majorBidi"/>
      <w:b/>
      <w:bCs/>
      <w:szCs w:val="32"/>
    </w:rPr>
  </w:style>
  <w:style w:type="character" w:customStyle="1" w:styleId="Char2">
    <w:name w:val="副标题 Char"/>
    <w:basedOn w:val="a1"/>
    <w:link w:val="a6"/>
    <w:uiPriority w:val="11"/>
    <w:qFormat/>
    <w:rPr>
      <w:rFonts w:asciiTheme="majorHAnsi" w:eastAsia="黑体" w:hAnsiTheme="majorHAnsi" w:cstheme="majorBidi"/>
      <w:bCs/>
      <w:color w:val="000000" w:themeColor="text1"/>
      <w:kern w:val="0"/>
      <w:szCs w:val="32"/>
    </w:rPr>
  </w:style>
  <w:style w:type="paragraph" w:customStyle="1" w:styleId="a8">
    <w:name w:val="二级标题"/>
    <w:basedOn w:val="2"/>
    <w:next w:val="a"/>
    <w:qFormat/>
    <w:pPr>
      <w:spacing w:before="0" w:after="0" w:line="560" w:lineRule="exact"/>
    </w:pPr>
    <w:rPr>
      <w:rFonts w:eastAsia="楷体_GB2312"/>
      <w:b w:val="0"/>
    </w:rPr>
  </w:style>
  <w:style w:type="character" w:customStyle="1" w:styleId="Char1">
    <w:name w:val="页眉 Char"/>
    <w:basedOn w:val="a1"/>
    <w:link w:val="a5"/>
    <w:uiPriority w:val="99"/>
    <w:qFormat/>
    <w:rPr>
      <w:rFonts w:ascii="仿宋" w:eastAsia="仿宋_GB2312" w:hAnsi="仿宋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Pr>
      <w:rFonts w:ascii="仿宋" w:eastAsia="仿宋_GB2312" w:hAnsi="仿宋" w:cstheme="minorBidi"/>
      <w:color w:val="auto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徐振</dc:creator>
  <cp:lastModifiedBy>肖演锋</cp:lastModifiedBy>
  <cp:revision>3</cp:revision>
  <dcterms:created xsi:type="dcterms:W3CDTF">2021-08-18T08:31:00Z</dcterms:created>
  <dcterms:modified xsi:type="dcterms:W3CDTF">2022-04-07T11:18:00Z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2BD696A521AD401194882B77EDC8D731</vt:lpwstr>
  </property>
</Properties>
</file>