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深圳市市场监督管理局关于</w:t>
      </w:r>
      <w:r>
        <w:rPr>
          <w:rFonts w:hint="eastAsia" w:ascii="方正小标宋简体" w:hAnsi="方正小标宋简体" w:eastAsia="方正小标宋简体" w:cs="方正小标宋简体"/>
          <w:b w:val="0"/>
          <w:bCs w:val="0"/>
          <w:color w:val="auto"/>
          <w:sz w:val="44"/>
          <w:szCs w:val="44"/>
          <w:highlight w:val="none"/>
          <w:lang w:eastAsia="zh-CN"/>
        </w:rPr>
        <w:t>202</w:t>
      </w:r>
      <w:r>
        <w:rPr>
          <w:rFonts w:hint="eastAsia" w:ascii="方正小标宋简体" w:hAnsi="方正小标宋简体" w:eastAsia="方正小标宋简体" w:cs="方正小标宋简体"/>
          <w:b w:val="0"/>
          <w:bCs w:val="0"/>
          <w:color w:val="auto"/>
          <w:sz w:val="44"/>
          <w:szCs w:val="44"/>
          <w:highlight w:val="none"/>
          <w:lang w:val="en-US" w:eastAsia="zh-CN"/>
        </w:rPr>
        <w:t>4</w:t>
      </w:r>
      <w:r>
        <w:rPr>
          <w:rFonts w:hint="eastAsia" w:ascii="方正小标宋简体" w:hAnsi="方正小标宋简体" w:eastAsia="方正小标宋简体" w:cs="方正小标宋简体"/>
          <w:b w:val="0"/>
          <w:bCs w:val="0"/>
          <w:color w:val="auto"/>
          <w:sz w:val="44"/>
          <w:szCs w:val="44"/>
          <w:highlight w:val="none"/>
          <w:lang w:eastAsia="zh-CN"/>
        </w:rPr>
        <w:t>年深圳市工业产品质量监督抽查</w:t>
      </w:r>
      <w:r>
        <w:rPr>
          <w:rFonts w:hint="eastAsia" w:ascii="方正小标宋简体" w:hAnsi="方正小标宋简体" w:eastAsia="方正小标宋简体" w:cs="方正小标宋简体"/>
          <w:b w:val="0"/>
          <w:bCs w:val="0"/>
          <w:color w:val="auto"/>
          <w:sz w:val="44"/>
          <w:szCs w:val="44"/>
          <w:highlight w:val="none"/>
          <w:lang w:val="en-US" w:eastAsia="zh-CN"/>
        </w:rPr>
        <w:t>产品</w:t>
      </w:r>
      <w:r>
        <w:rPr>
          <w:rFonts w:hint="eastAsia" w:ascii="方正小标宋简体" w:hAnsi="方正小标宋简体" w:eastAsia="方正小标宋简体" w:cs="方正小标宋简体"/>
          <w:b w:val="0"/>
          <w:bCs w:val="0"/>
          <w:color w:val="auto"/>
          <w:sz w:val="44"/>
          <w:szCs w:val="44"/>
          <w:highlight w:val="none"/>
          <w:lang w:eastAsia="zh-CN"/>
        </w:rPr>
        <w:t>目录</w:t>
      </w:r>
      <w:r>
        <w:rPr>
          <w:rFonts w:hint="eastAsia" w:ascii="方正小标宋简体" w:hAnsi="方正小标宋简体" w:eastAsia="方正小标宋简体" w:cs="方正小标宋简体"/>
          <w:b w:val="0"/>
          <w:bCs w:val="0"/>
          <w:color w:val="auto"/>
          <w:sz w:val="44"/>
          <w:szCs w:val="44"/>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编制说明</w:t>
      </w:r>
    </w:p>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为切实突出工业产品监管工作重点，提高产品质量监督抽查工作成效，</w:t>
      </w:r>
      <w:r>
        <w:rPr>
          <w:rFonts w:hint="eastAsia" w:ascii="华文仿宋" w:hAnsi="华文仿宋" w:eastAsia="华文仿宋" w:cs="华文仿宋"/>
          <w:color w:val="auto"/>
          <w:sz w:val="32"/>
          <w:szCs w:val="32"/>
          <w:highlight w:val="none"/>
          <w:lang w:val="en-US" w:eastAsia="zh-CN"/>
        </w:rPr>
        <w:t>在总结2023年深圳市产品质量监督抽查</w:t>
      </w:r>
      <w:r>
        <w:rPr>
          <w:rFonts w:hint="default" w:ascii="华文仿宋" w:hAnsi="华文仿宋" w:eastAsia="华文仿宋" w:cs="华文仿宋"/>
          <w:color w:val="auto"/>
          <w:sz w:val="32"/>
          <w:szCs w:val="32"/>
          <w:highlight w:val="none"/>
          <w:lang w:val="en-US" w:eastAsia="zh-CN"/>
        </w:rPr>
        <w:t>工作</w:t>
      </w:r>
      <w:r>
        <w:rPr>
          <w:rFonts w:hint="eastAsia" w:ascii="华文仿宋" w:hAnsi="华文仿宋" w:eastAsia="华文仿宋" w:cs="华文仿宋"/>
          <w:color w:val="auto"/>
          <w:sz w:val="32"/>
          <w:szCs w:val="32"/>
          <w:highlight w:val="none"/>
          <w:lang w:val="en-US" w:eastAsia="zh-CN"/>
        </w:rPr>
        <w:t>的基础上，经向社会公开征集意见建议，</w:t>
      </w:r>
      <w:r>
        <w:rPr>
          <w:rFonts w:hint="default" w:ascii="华文仿宋" w:hAnsi="华文仿宋" w:eastAsia="华文仿宋" w:cs="华文仿宋"/>
          <w:color w:val="auto"/>
          <w:sz w:val="32"/>
          <w:szCs w:val="32"/>
          <w:highlight w:val="none"/>
          <w:lang w:val="en-US" w:eastAsia="zh-CN"/>
        </w:rPr>
        <w:t>并</w:t>
      </w:r>
      <w:r>
        <w:rPr>
          <w:rFonts w:hint="eastAsia" w:ascii="华文仿宋" w:hAnsi="华文仿宋" w:eastAsia="华文仿宋" w:cs="华文仿宋"/>
          <w:color w:val="auto"/>
          <w:sz w:val="32"/>
          <w:szCs w:val="32"/>
          <w:highlight w:val="none"/>
          <w:lang w:val="en-US" w:eastAsia="zh-CN"/>
        </w:rPr>
        <w:t>综合分析监督抽查、认证监管、生产许可、风险监测、消费者投诉、网络舆情等情况，我局制定了《2024年深圳市工业产品质量监督抽查产品目录》（以下简称“目录”）。现就《目录》制定情况做简要说明。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一、《目录》参照国家市场监督管理总局发布的《全国重点工业产品质量安全监管目录》（2024年版）进行补充编制。《全国重点工业产品质量安全监管目录》（2024年版）共有254种（小类）产品，我市2024年《目录》覆盖149种产品，占比58.7%。202</w:t>
      </w:r>
      <w:r>
        <w:rPr>
          <w:rFonts w:hint="default" w:ascii="华文仿宋" w:hAnsi="华文仿宋" w:eastAsia="华文仿宋" w:cs="华文仿宋"/>
          <w:color w:val="auto"/>
          <w:sz w:val="32"/>
          <w:szCs w:val="32"/>
          <w:highlight w:val="none"/>
          <w:lang w:eastAsia="zh-CN"/>
        </w:rPr>
        <w:t>3</w:t>
      </w:r>
      <w:r>
        <w:rPr>
          <w:rFonts w:hint="eastAsia" w:ascii="华文仿宋" w:hAnsi="华文仿宋" w:eastAsia="华文仿宋" w:cs="华文仿宋"/>
          <w:color w:val="auto"/>
          <w:sz w:val="32"/>
          <w:szCs w:val="32"/>
          <w:highlight w:val="none"/>
          <w:lang w:val="en-US" w:eastAsia="zh-CN"/>
        </w:rPr>
        <w:t>年《目录》</w:t>
      </w:r>
      <w:r>
        <w:rPr>
          <w:rFonts w:hint="default" w:ascii="华文仿宋" w:hAnsi="华文仿宋" w:eastAsia="华文仿宋" w:cs="华文仿宋"/>
          <w:color w:val="auto"/>
          <w:sz w:val="32"/>
          <w:szCs w:val="32"/>
          <w:highlight w:val="none"/>
          <w:lang w:eastAsia="zh-CN"/>
        </w:rPr>
        <w:t>覆盖129</w:t>
      </w:r>
      <w:r>
        <w:rPr>
          <w:rFonts w:hint="eastAsia" w:ascii="华文仿宋" w:hAnsi="华文仿宋" w:eastAsia="华文仿宋" w:cs="华文仿宋"/>
          <w:color w:val="auto"/>
          <w:sz w:val="32"/>
          <w:szCs w:val="32"/>
          <w:highlight w:val="none"/>
          <w:lang w:val="en-US" w:eastAsia="zh-CN"/>
        </w:rPr>
        <w:t>种产品，</w:t>
      </w:r>
      <w:r>
        <w:rPr>
          <w:rFonts w:hint="eastAsia" w:ascii="仿宋_GB2312" w:hAnsi="仿宋_GB2312" w:eastAsia="仿宋_GB2312" w:cs="仿宋_GB2312"/>
          <w:sz w:val="32"/>
          <w:szCs w:val="32"/>
          <w:highlight w:val="none"/>
          <w:lang w:val="en-US" w:eastAsia="zh-CN"/>
        </w:rPr>
        <w:t>占比</w:t>
      </w:r>
      <w:r>
        <w:rPr>
          <w:rFonts w:hint="default" w:ascii="仿宋_GB2312" w:hAnsi="仿宋_GB2312" w:eastAsia="仿宋_GB2312" w:cs="仿宋_GB2312"/>
          <w:sz w:val="32"/>
          <w:szCs w:val="32"/>
          <w:highlight w:val="none"/>
          <w:lang w:eastAsia="zh-CN"/>
        </w:rPr>
        <w:t>50.8</w:t>
      </w:r>
      <w:r>
        <w:rPr>
          <w:rFonts w:hint="eastAsia" w:ascii="仿宋_GB2312" w:hAnsi="仿宋_GB2312" w:eastAsia="仿宋_GB2312" w:cs="仿宋_GB2312"/>
          <w:sz w:val="32"/>
          <w:szCs w:val="32"/>
          <w:highlight w:val="none"/>
          <w:lang w:val="en-US" w:eastAsia="zh-CN"/>
        </w:rPr>
        <w:t>%，同比增长</w:t>
      </w:r>
      <w:r>
        <w:rPr>
          <w:rFonts w:hint="default" w:ascii="仿宋_GB2312" w:hAnsi="仿宋_GB2312" w:eastAsia="仿宋_GB2312" w:cs="仿宋_GB2312"/>
          <w:sz w:val="32"/>
          <w:szCs w:val="32"/>
          <w:highlight w:val="none"/>
          <w:lang w:eastAsia="zh-CN"/>
        </w:rPr>
        <w:t>7.9</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二、我局2024年《目录》覆盖了43类（中类）、329种（小类）产品，参照国家市场监督管理总局《全国重点工业产品质量安全监管目录》（2024年版）编制，并依据深圳市产品产业实际情况进行调整，</w:t>
      </w:r>
      <w:r>
        <w:rPr>
          <w:rFonts w:hint="eastAsia" w:ascii="华文仿宋" w:hAnsi="华文仿宋" w:eastAsia="华文仿宋" w:cs="华文仿宋"/>
          <w:color w:val="auto"/>
          <w:sz w:val="32"/>
          <w:szCs w:val="32"/>
          <w:lang w:eastAsia="zh-CN"/>
        </w:rPr>
        <w:t>拟</w:t>
      </w:r>
      <w:r>
        <w:rPr>
          <w:rFonts w:hint="eastAsia" w:ascii="华文仿宋" w:hAnsi="华文仿宋" w:eastAsia="华文仿宋" w:cs="华文仿宋"/>
          <w:b w:val="0"/>
          <w:bCs w:val="0"/>
          <w:color w:val="auto"/>
          <w:sz w:val="32"/>
          <w:szCs w:val="32"/>
          <w:lang w:val="en-US" w:eastAsia="zh-CN"/>
        </w:rPr>
        <w:t>新增65</w:t>
      </w:r>
      <w:bookmarkStart w:id="0" w:name="_GoBack"/>
      <w:bookmarkEnd w:id="0"/>
      <w:r>
        <w:rPr>
          <w:rFonts w:hint="eastAsia" w:ascii="华文仿宋" w:hAnsi="华文仿宋" w:eastAsia="华文仿宋" w:cs="华文仿宋"/>
          <w:b w:val="0"/>
          <w:bCs w:val="0"/>
          <w:color w:val="auto"/>
          <w:sz w:val="32"/>
          <w:szCs w:val="32"/>
          <w:lang w:val="en-US" w:eastAsia="zh-CN"/>
        </w:rPr>
        <w:t>种产品</w:t>
      </w:r>
      <w:r>
        <w:rPr>
          <w:rFonts w:hint="default"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lang w:val="en-US" w:eastAsia="zh-CN"/>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（一）深圳具有一定产值规模的产品</w:t>
      </w:r>
      <w:r>
        <w:rPr>
          <w:rFonts w:hint="default" w:ascii="华文仿宋" w:hAnsi="华文仿宋" w:eastAsia="华文仿宋" w:cs="华文仿宋"/>
          <w:b/>
          <w:bCs/>
          <w:color w:val="auto"/>
          <w:sz w:val="32"/>
          <w:szCs w:val="32"/>
          <w:highlight w:val="none"/>
          <w:lang w:val="en-US" w:eastAsia="zh-CN"/>
        </w:rPr>
        <w:t>。</w:t>
      </w:r>
      <w:r>
        <w:rPr>
          <w:rFonts w:hint="eastAsia" w:ascii="华文仿宋" w:hAnsi="华文仿宋" w:eastAsia="华文仿宋" w:cs="华文仿宋"/>
          <w:color w:val="auto"/>
          <w:sz w:val="32"/>
          <w:szCs w:val="32"/>
          <w:highlight w:val="none"/>
          <w:lang w:val="en-US" w:eastAsia="zh-CN"/>
        </w:rPr>
        <w:t>根据近年深圳市产品库、企业库摸查数据及202</w:t>
      </w:r>
      <w:r>
        <w:rPr>
          <w:rFonts w:hint="default" w:ascii="华文仿宋" w:hAnsi="华文仿宋" w:eastAsia="华文仿宋" w:cs="华文仿宋"/>
          <w:color w:val="auto"/>
          <w:sz w:val="32"/>
          <w:szCs w:val="32"/>
          <w:highlight w:val="none"/>
          <w:lang w:eastAsia="zh-CN"/>
        </w:rPr>
        <w:t>3</w:t>
      </w:r>
      <w:r>
        <w:rPr>
          <w:rFonts w:hint="eastAsia" w:ascii="华文仿宋" w:hAnsi="华文仿宋" w:eastAsia="华文仿宋" w:cs="华文仿宋"/>
          <w:color w:val="auto"/>
          <w:sz w:val="32"/>
          <w:szCs w:val="32"/>
          <w:highlight w:val="none"/>
          <w:lang w:val="en-US" w:eastAsia="zh-CN"/>
        </w:rPr>
        <w:t>年监督抽查实际走访发现，我市共有6类、14种具有一定产值及规模的产品。2024年，计划对纺织品中各类服装产品，电子产品中电源适配器产品，电器附件中印刷电路板，网络通信</w:t>
      </w:r>
      <w:r>
        <w:rPr>
          <w:rFonts w:hint="eastAsia" w:ascii="华文仿宋" w:hAnsi="华文仿宋" w:eastAsia="华文仿宋" w:cs="华文仿宋"/>
          <w:i w:val="0"/>
          <w:color w:val="auto"/>
          <w:kern w:val="0"/>
          <w:sz w:val="32"/>
          <w:szCs w:val="32"/>
          <w:highlight w:val="none"/>
          <w:u w:val="none"/>
          <w:lang w:val="en-US" w:eastAsia="zh-CN"/>
        </w:rPr>
        <w:t>产品中</w:t>
      </w:r>
      <w:r>
        <w:rPr>
          <w:rFonts w:hint="eastAsia" w:ascii="华文仿宋" w:hAnsi="华文仿宋" w:eastAsia="华文仿宋" w:cs="华文仿宋"/>
          <w:color w:val="auto"/>
          <w:sz w:val="32"/>
          <w:szCs w:val="32"/>
          <w:highlight w:val="none"/>
          <w:lang w:val="en-US" w:eastAsia="zh-CN"/>
        </w:rPr>
        <w:t>移动电话，</w:t>
      </w:r>
      <w:r>
        <w:rPr>
          <w:rFonts w:hint="eastAsia" w:ascii="华文仿宋" w:hAnsi="华文仿宋" w:eastAsia="华文仿宋" w:cs="华文仿宋"/>
          <w:b w:val="0"/>
          <w:bCs w:val="0"/>
          <w:color w:val="auto"/>
          <w:sz w:val="32"/>
          <w:szCs w:val="32"/>
          <w:highlight w:val="none"/>
          <w:lang w:val="en-US" w:eastAsia="zh-CN"/>
        </w:rPr>
        <w:t>眼镜类产品及</w:t>
      </w:r>
      <w:r>
        <w:rPr>
          <w:rFonts w:hint="eastAsia" w:ascii="华文仿宋" w:hAnsi="华文仿宋" w:eastAsia="华文仿宋" w:cs="华文仿宋"/>
          <w:color w:val="auto"/>
          <w:sz w:val="32"/>
          <w:szCs w:val="32"/>
          <w:highlight w:val="none"/>
          <w:lang w:val="en-US" w:eastAsia="zh-CN"/>
        </w:rPr>
        <w:t>珠宝首饰，建筑用玻璃中</w:t>
      </w:r>
      <w:r>
        <w:rPr>
          <w:rFonts w:hint="eastAsia" w:ascii="华文仿宋" w:hAnsi="华文仿宋" w:eastAsia="华文仿宋" w:cs="华文仿宋"/>
          <w:b w:val="0"/>
          <w:bCs w:val="0"/>
          <w:color w:val="auto"/>
          <w:sz w:val="32"/>
          <w:szCs w:val="32"/>
          <w:highlight w:val="none"/>
          <w:lang w:val="en-US" w:eastAsia="zh-CN"/>
        </w:rPr>
        <w:t>建筑用钢化玻璃、建筑用中空玻璃、建筑用夹层玻璃</w:t>
      </w:r>
      <w:r>
        <w:rPr>
          <w:rFonts w:hint="eastAsia" w:ascii="华文仿宋" w:hAnsi="华文仿宋" w:eastAsia="华文仿宋" w:cs="华文仿宋"/>
          <w:color w:val="auto"/>
          <w:sz w:val="32"/>
          <w:szCs w:val="32"/>
          <w:highlight w:val="none"/>
          <w:lang w:val="en-US" w:eastAsia="zh-CN"/>
        </w:rPr>
        <w:t>等产品开展</w:t>
      </w:r>
      <w:r>
        <w:rPr>
          <w:rFonts w:hint="default" w:ascii="华文仿宋" w:hAnsi="华文仿宋" w:eastAsia="华文仿宋" w:cs="华文仿宋"/>
          <w:color w:val="auto"/>
          <w:sz w:val="32"/>
          <w:szCs w:val="32"/>
          <w:highlight w:val="none"/>
          <w:lang w:val="en-US" w:eastAsia="zh-CN"/>
        </w:rPr>
        <w:t>质量</w:t>
      </w:r>
      <w:r>
        <w:rPr>
          <w:rFonts w:hint="eastAsia" w:ascii="华文仿宋" w:hAnsi="华文仿宋" w:eastAsia="华文仿宋" w:cs="华文仿宋"/>
          <w:color w:val="auto"/>
          <w:sz w:val="32"/>
          <w:szCs w:val="32"/>
          <w:highlight w:val="none"/>
          <w:lang w:val="en-US" w:eastAsia="zh-CN"/>
        </w:rPr>
        <w:t>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b w:val="0"/>
          <w:bCs w:val="0"/>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（二）消费者关注的重点消费品。</w:t>
      </w:r>
      <w:r>
        <w:rPr>
          <w:rFonts w:hint="eastAsia" w:ascii="华文仿宋" w:hAnsi="华文仿宋" w:eastAsia="华文仿宋" w:cs="华文仿宋"/>
          <w:color w:val="auto"/>
          <w:sz w:val="32"/>
          <w:szCs w:val="32"/>
          <w:highlight w:val="none"/>
          <w:lang w:val="en-US" w:eastAsia="zh-CN"/>
        </w:rPr>
        <w:t>为持续优化消费环境，</w:t>
      </w:r>
      <w:r>
        <w:rPr>
          <w:rFonts w:hint="default" w:ascii="华文仿宋" w:hAnsi="华文仿宋" w:eastAsia="华文仿宋" w:cs="华文仿宋"/>
          <w:color w:val="auto"/>
          <w:sz w:val="32"/>
          <w:szCs w:val="32"/>
          <w:highlight w:val="none"/>
          <w:lang w:val="en-US" w:eastAsia="zh-CN"/>
        </w:rPr>
        <w:t>提升重点消费品质量，</w:t>
      </w:r>
      <w:r>
        <w:rPr>
          <w:rFonts w:hint="eastAsia" w:ascii="华文仿宋" w:hAnsi="华文仿宋" w:eastAsia="华文仿宋" w:cs="华文仿宋"/>
          <w:color w:val="auto"/>
          <w:sz w:val="32"/>
          <w:szCs w:val="32"/>
          <w:highlight w:val="none"/>
          <w:lang w:val="en-US" w:eastAsia="zh-CN"/>
        </w:rPr>
        <w:t>提升消费信心，</w:t>
      </w:r>
      <w:r>
        <w:rPr>
          <w:rFonts w:hint="default" w:ascii="华文仿宋" w:hAnsi="华文仿宋" w:eastAsia="华文仿宋" w:cs="华文仿宋"/>
          <w:color w:val="auto"/>
          <w:sz w:val="32"/>
          <w:szCs w:val="32"/>
          <w:highlight w:val="none"/>
          <w:lang w:val="en-US" w:eastAsia="zh-CN"/>
        </w:rPr>
        <w:t>我局</w:t>
      </w:r>
      <w:r>
        <w:rPr>
          <w:rFonts w:hint="eastAsia" w:ascii="华文仿宋" w:hAnsi="华文仿宋" w:eastAsia="华文仿宋" w:cs="华文仿宋"/>
          <w:color w:val="auto"/>
          <w:sz w:val="32"/>
          <w:szCs w:val="32"/>
          <w:highlight w:val="none"/>
          <w:lang w:val="en-US" w:eastAsia="zh-CN"/>
        </w:rPr>
        <w:t>拟对我市生产、销售的箱包鞋类，纺织品中床上用品，家用电器，照明光源及灯具，电子产品，日用及化工品中洗衣粉，纸及制品中纸巾纸，水暖五金中陶瓷片密封水嘴，文体用品中乒乓球拍，皮革皮毛中羽绒制品，日用杂品中晴雨伞，安全技术防范产品中非医用口罩等18类、155种消费者关注的重点消费产品开展</w:t>
      </w:r>
      <w:r>
        <w:rPr>
          <w:rFonts w:hint="default" w:ascii="华文仿宋" w:hAnsi="华文仿宋" w:eastAsia="华文仿宋" w:cs="华文仿宋"/>
          <w:color w:val="auto"/>
          <w:sz w:val="32"/>
          <w:szCs w:val="32"/>
          <w:highlight w:val="none"/>
          <w:lang w:val="en-US" w:eastAsia="zh-CN"/>
        </w:rPr>
        <w:t>质量</w:t>
      </w:r>
      <w:r>
        <w:rPr>
          <w:rFonts w:hint="eastAsia" w:ascii="华文仿宋" w:hAnsi="华文仿宋" w:eastAsia="华文仿宋" w:cs="华文仿宋"/>
          <w:color w:val="auto"/>
          <w:sz w:val="32"/>
          <w:szCs w:val="32"/>
          <w:highlight w:val="none"/>
          <w:lang w:val="en-US" w:eastAsia="zh-CN"/>
        </w:rPr>
        <w:t>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b w:val="0"/>
          <w:bCs w:val="0"/>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（三）特殊人群（儿童类、老人类）使用产品。</w:t>
      </w:r>
      <w:r>
        <w:rPr>
          <w:rFonts w:hint="eastAsia" w:ascii="华文仿宋" w:hAnsi="华文仿宋" w:eastAsia="华文仿宋" w:cs="华文仿宋"/>
          <w:b w:val="0"/>
          <w:bCs w:val="0"/>
          <w:color w:val="auto"/>
          <w:sz w:val="32"/>
          <w:szCs w:val="32"/>
          <w:highlight w:val="none"/>
          <w:lang w:val="en-US" w:eastAsia="zh-CN"/>
        </w:rPr>
        <w:t>为落实市场监管总局办公厅、广东省市场监督管理局办公室关于开展儿童和学生用品安全守护行动和广东省市场监督管理局关于关于优化服务切实保障老年人商事活动便利化的通知，进一步提升儿童、学生、老年人用品质量水平，我局拟将儿童用品中童车、玩具、安抚奶嘴、机动车儿童成员用约束系统，文体用品，箱包鞋类中童鞋、老人专用鞋，纺织品中儿童及婴幼儿服装、校服，电子产品中电话手表，家具中儿童家具，纸及制品中纸尿裤等共7类、19种产品</w:t>
      </w:r>
      <w:r>
        <w:rPr>
          <w:rFonts w:hint="default" w:ascii="华文仿宋" w:hAnsi="华文仿宋" w:eastAsia="华文仿宋" w:cs="华文仿宋"/>
          <w:b w:val="0"/>
          <w:bCs w:val="0"/>
          <w:color w:val="auto"/>
          <w:sz w:val="32"/>
          <w:szCs w:val="32"/>
          <w:highlight w:val="none"/>
          <w:lang w:val="en-US" w:eastAsia="zh-CN"/>
        </w:rPr>
        <w:t>开展产品质量监督抽查工作。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（四）生态文明考核相关产品。</w:t>
      </w:r>
      <w:r>
        <w:rPr>
          <w:rFonts w:hint="eastAsia" w:ascii="华文仿宋" w:hAnsi="华文仿宋" w:eastAsia="华文仿宋" w:cs="华文仿宋"/>
          <w:color w:val="auto"/>
          <w:sz w:val="32"/>
          <w:szCs w:val="32"/>
          <w:highlight w:val="none"/>
          <w:lang w:val="en-US" w:eastAsia="zh-CN"/>
        </w:rPr>
        <w:t>为切实提升我市生态环境及建设质量水平，我局2024年将持续组织开展家具及建筑装饰装修材料、日用塑料制品、能源相关产品和工业涂料等14类、72种产品监督抽查工作。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（五）涉及安全生产的产品。</w:t>
      </w:r>
      <w:r>
        <w:rPr>
          <w:rFonts w:hint="eastAsia" w:ascii="CESI仿宋-GB2312" w:hAnsi="CESI仿宋-GB2312" w:eastAsia="CESI仿宋-GB2312" w:cs="CESI仿宋-GB2312"/>
          <w:color w:val="000000"/>
          <w:sz w:val="32"/>
          <w:szCs w:val="32"/>
          <w:highlight w:val="none"/>
          <w:lang w:eastAsia="zh-CN"/>
        </w:rPr>
        <w:t>为深入贯彻习近平总书记关于安全生产的重要指示精神，落实省局《关于开展消防安全集中除患攻坚大整治专项行动的通知》部署要求，</w:t>
      </w:r>
      <w:r>
        <w:rPr>
          <w:rFonts w:hint="eastAsia" w:ascii="华文仿宋" w:hAnsi="华文仿宋" w:eastAsia="华文仿宋" w:cs="华文仿宋"/>
          <w:color w:val="auto"/>
          <w:sz w:val="32"/>
          <w:szCs w:val="32"/>
          <w:highlight w:val="none"/>
          <w:lang w:val="en-US" w:eastAsia="zh-CN"/>
        </w:rPr>
        <w:t>为此，我局2024年计划对燃气用具、电动自行车、电动自行车电池、</w:t>
      </w:r>
      <w:r>
        <w:rPr>
          <w:rFonts w:hint="eastAsia" w:ascii="CESI仿宋-GB2312" w:hAnsi="CESI仿宋-GB2312" w:eastAsia="CESI仿宋-GB2312" w:cs="CESI仿宋-GB2312"/>
          <w:color w:val="000000"/>
          <w:sz w:val="32"/>
          <w:szCs w:val="32"/>
          <w:highlight w:val="none"/>
          <w:lang w:val="en-US" w:eastAsia="zh-CN"/>
        </w:rPr>
        <w:t>电线电缆、家用和类似用途插头插座、延长线插座、移动电源、锂离子电池、家用电器</w:t>
      </w:r>
      <w:r>
        <w:rPr>
          <w:rFonts w:hint="eastAsia" w:ascii="华文仿宋" w:hAnsi="华文仿宋" w:eastAsia="华文仿宋" w:cs="华文仿宋"/>
          <w:color w:val="auto"/>
          <w:sz w:val="32"/>
          <w:szCs w:val="32"/>
          <w:highlight w:val="none"/>
          <w:lang w:val="en-US" w:eastAsia="zh-CN"/>
        </w:rPr>
        <w:t>等15类、54种产品开展监督抽查工作。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（六）新兴产业相关产品</w:t>
      </w:r>
      <w:r>
        <w:rPr>
          <w:rFonts w:hint="default" w:ascii="华文仿宋" w:hAnsi="华文仿宋" w:eastAsia="华文仿宋" w:cs="华文仿宋"/>
          <w:b/>
          <w:bCs/>
          <w:color w:val="auto"/>
          <w:sz w:val="32"/>
          <w:szCs w:val="32"/>
          <w:highlight w:val="none"/>
          <w:lang w:val="en-US" w:eastAsia="zh-CN"/>
        </w:rPr>
        <w:t>。</w:t>
      </w:r>
      <w:r>
        <w:rPr>
          <w:rFonts w:hint="eastAsia" w:ascii="华文仿宋" w:hAnsi="华文仿宋" w:eastAsia="华文仿宋" w:cs="华文仿宋"/>
          <w:color w:val="auto"/>
          <w:sz w:val="32"/>
          <w:szCs w:val="32"/>
          <w:highlight w:val="none"/>
          <w:lang w:val="en-US" w:eastAsia="zh-CN"/>
        </w:rPr>
        <w:t>根据《深圳市人民政府关于发展壮大战略性新兴产业集群和培育发展未来产业的意见》</w:t>
      </w:r>
      <w:r>
        <w:rPr>
          <w:rFonts w:hint="default" w:ascii="华文仿宋" w:hAnsi="华文仿宋" w:eastAsia="华文仿宋" w:cs="华文仿宋"/>
          <w:color w:val="auto"/>
          <w:sz w:val="32"/>
          <w:szCs w:val="32"/>
          <w:highlight w:val="none"/>
          <w:lang w:val="en-US" w:eastAsia="zh-CN"/>
        </w:rPr>
        <w:t>、</w:t>
      </w:r>
      <w:r>
        <w:rPr>
          <w:rFonts w:hint="eastAsia" w:ascii="华文仿宋" w:hAnsi="华文仿宋" w:eastAsia="华文仿宋" w:cs="华文仿宋"/>
          <w:color w:val="auto"/>
          <w:sz w:val="32"/>
          <w:szCs w:val="32"/>
          <w:highlight w:val="none"/>
          <w:lang w:val="en-US" w:eastAsia="zh-CN"/>
        </w:rPr>
        <w:t>《深圳市市场监管局服务“20+8”产业高质量发展行动方案》，结合我市产业发展规划，</w:t>
      </w:r>
      <w:r>
        <w:rPr>
          <w:rFonts w:hint="default" w:ascii="华文仿宋" w:hAnsi="华文仿宋" w:eastAsia="华文仿宋" w:cs="华文仿宋"/>
          <w:color w:val="auto"/>
          <w:sz w:val="32"/>
          <w:szCs w:val="32"/>
          <w:highlight w:val="none"/>
          <w:lang w:val="en-US" w:eastAsia="zh-CN"/>
        </w:rPr>
        <w:t>我局</w:t>
      </w:r>
      <w:r>
        <w:rPr>
          <w:rFonts w:hint="eastAsia" w:ascii="华文仿宋" w:hAnsi="华文仿宋" w:eastAsia="华文仿宋" w:cs="华文仿宋"/>
          <w:color w:val="auto"/>
          <w:sz w:val="32"/>
          <w:szCs w:val="32"/>
          <w:highlight w:val="none"/>
          <w:lang w:val="en-US" w:eastAsia="zh-CN"/>
        </w:rPr>
        <w:t>拟将家用电器中扫地机器人、电美容仪、网络通讯产品中服务器、路由器，车辆及相关产品中电动汽车充电设备、电动自行车集中充电设施，电池中储能电池、电动车动力电池等8类、15种产品</w:t>
      </w:r>
      <w:r>
        <w:rPr>
          <w:rFonts w:hint="default" w:ascii="华文仿宋" w:hAnsi="华文仿宋" w:eastAsia="华文仿宋" w:cs="华文仿宋"/>
          <w:color w:val="auto"/>
          <w:sz w:val="32"/>
          <w:szCs w:val="32"/>
          <w:highlight w:val="none"/>
          <w:lang w:val="en-US" w:eastAsia="zh-CN"/>
        </w:rPr>
        <w:t>开展质量监督抽查工作。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DRmOWVmMjUzYmMzNDZlMTljM2FhMzcxMTNiNjcifQ=="/>
  </w:docVars>
  <w:rsids>
    <w:rsidRoot w:val="00000000"/>
    <w:rsid w:val="070B300A"/>
    <w:rsid w:val="0E06452B"/>
    <w:rsid w:val="12837EF9"/>
    <w:rsid w:val="1B7769AA"/>
    <w:rsid w:val="1E926B21"/>
    <w:rsid w:val="26FD42C6"/>
    <w:rsid w:val="27060B6C"/>
    <w:rsid w:val="28884063"/>
    <w:rsid w:val="579161E1"/>
    <w:rsid w:val="5C1F1563"/>
    <w:rsid w:val="666351EC"/>
    <w:rsid w:val="71CD3E62"/>
    <w:rsid w:val="BF99E0B1"/>
    <w:rsid w:val="FF5FD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1817</Words>
  <Characters>1872</Characters>
  <Paragraphs>14</Paragraphs>
  <TotalTime>0</TotalTime>
  <ScaleCrop>false</ScaleCrop>
  <LinksUpToDate>false</LinksUpToDate>
  <CharactersWithSpaces>1873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2023-01-12T10:29:00Z</dcterms:created>
  <dc:creator>linxb</dc:creator>
  <cp:lastModifiedBy>zhuangwh</cp:lastModifiedBy>
  <dcterms:modified xsi:type="dcterms:W3CDTF">2024-03-13T16:09:13Z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B1FA0A0901284F539917AD81009FB6BA</vt:lpwstr>
  </property>
</Properties>
</file>