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方正小标宋_GBK" w:hAnsi="方正小标宋_GBK" w:eastAsia="方正小标宋_GBK" w:cs="方正小标宋_GBK"/>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一、噻虫胺</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噻虫胺是一种烟碱类杀虫剂，具有触杀、胃毒作用，具有根内吸活性和层间传导性</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《食品安全国家标准 食品中农药最大残留限量》（GB 2763-2021）中规定，</w:t>
      </w:r>
      <w:r>
        <w:rPr>
          <w:rFonts w:hint="eastAsia" w:ascii="仿宋_GB2312" w:hAnsi="仿宋_GB2312" w:cs="仿宋_GB2312"/>
          <w:sz w:val="32"/>
          <w:szCs w:val="32"/>
          <w:lang w:val="en-US" w:eastAsia="zh-CN"/>
        </w:rPr>
        <w:t>根茎</w:t>
      </w:r>
      <w:r>
        <w:rPr>
          <w:rFonts w:hint="eastAsia" w:ascii="仿宋_GB2312" w:hAnsi="仿宋_GB2312" w:eastAsia="仿宋_GB2312" w:cs="仿宋_GB2312"/>
          <w:sz w:val="32"/>
          <w:szCs w:val="32"/>
          <w:lang w:val="en-US" w:eastAsia="zh-CN"/>
        </w:rPr>
        <w:t>类蔬菜中噻虫胺最大残留限量值为0.</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mg/kg；芹菜中噻虫胺最大残留限量值为0.04mg/kg</w:t>
      </w:r>
      <w:r>
        <w:rPr>
          <w:rFonts w:hint="eastAsia" w:ascii="仿宋_GB2312" w:hAnsi="仿宋_GB2312" w:cs="仿宋_GB2312"/>
          <w:sz w:val="32"/>
          <w:szCs w:val="32"/>
          <w:lang w:val="en-US" w:eastAsia="zh-CN"/>
        </w:rPr>
        <w:t>；番木瓜</w:t>
      </w:r>
      <w:r>
        <w:rPr>
          <w:rFonts w:hint="eastAsia" w:ascii="仿宋_GB2312" w:hAnsi="仿宋_GB2312" w:eastAsia="仿宋_GB2312" w:cs="仿宋_GB2312"/>
          <w:sz w:val="32"/>
          <w:szCs w:val="32"/>
          <w:lang w:val="en-US" w:eastAsia="zh-CN"/>
        </w:rPr>
        <w:t>中噻虫胺最大残留限量值为0.0</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mg/kg</w:t>
      </w:r>
      <w:r>
        <w:rPr>
          <w:rFonts w:hint="eastAsia" w:ascii="仿宋_GB2312" w:hAnsi="仿宋_GB2312" w:cs="仿宋_GB2312"/>
          <w:sz w:val="32"/>
          <w:szCs w:val="32"/>
          <w:lang w:val="en-US" w:eastAsia="zh-CN"/>
        </w:rPr>
        <w:t>；香蕉</w:t>
      </w:r>
      <w:r>
        <w:rPr>
          <w:rFonts w:hint="eastAsia" w:ascii="仿宋_GB2312" w:hAnsi="仿宋_GB2312" w:eastAsia="仿宋_GB2312" w:cs="仿宋_GB2312"/>
          <w:sz w:val="32"/>
          <w:szCs w:val="32"/>
          <w:lang w:val="en-US" w:eastAsia="zh-CN"/>
        </w:rPr>
        <w:t>中噻虫胺最大残留限量值为0.0</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mg/kg。长期食用噻虫胺超标的食品可能会引起恶心、呕吐、头痛、乏力、躁动、抽搐等症状。蔬菜</w:t>
      </w:r>
      <w:r>
        <w:rPr>
          <w:rFonts w:hint="eastAsia" w:ascii="仿宋_GB2312" w:hAnsi="仿宋_GB2312" w:eastAsia="仿宋_GB2312" w:cs="仿宋_GB2312"/>
          <w:sz w:val="32"/>
          <w:szCs w:val="32"/>
          <w:lang w:val="en-US"/>
        </w:rPr>
        <w:t>中噻虫胺残留量超标的原因，可能是为快速控制虫害，加大用药量或未遵守采摘间隔期规定，致使上市销售的产品中残留量超标。</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二、噻虫嗪</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噻虫嗪是具有触杀、胃毒和内吸作用的杀虫剂。《食品安全国家标准 食品中农药最大残留限量》（GB 2763-2021）中规定，</w:t>
      </w:r>
      <w:r>
        <w:rPr>
          <w:rFonts w:hint="eastAsia" w:ascii="仿宋_GB2312" w:hAnsi="仿宋_GB2312" w:cs="仿宋_GB2312"/>
          <w:sz w:val="32"/>
          <w:szCs w:val="32"/>
          <w:lang w:val="en-US" w:eastAsia="zh-CN"/>
        </w:rPr>
        <w:t>番木瓜</w:t>
      </w:r>
      <w:r>
        <w:rPr>
          <w:rFonts w:hint="eastAsia" w:ascii="仿宋_GB2312" w:hAnsi="仿宋_GB2312" w:eastAsia="仿宋_GB2312" w:cs="仿宋_GB2312"/>
          <w:sz w:val="32"/>
          <w:szCs w:val="32"/>
          <w:lang w:val="en-US" w:eastAsia="zh-CN"/>
        </w:rPr>
        <w:t>中噻虫嗪最大残留限量值为0.</w:t>
      </w:r>
      <w:r>
        <w:rPr>
          <w:rFonts w:hint="eastAsia" w:ascii="仿宋_GB2312" w:hAnsi="仿宋_GB2312" w:cs="仿宋_GB2312"/>
          <w:sz w:val="32"/>
          <w:szCs w:val="32"/>
          <w:lang w:val="en-US" w:eastAsia="zh-CN"/>
        </w:rPr>
        <w:t>01</w:t>
      </w:r>
      <w:r>
        <w:rPr>
          <w:rFonts w:hint="eastAsia" w:ascii="仿宋_GB2312" w:hAnsi="仿宋_GB2312" w:eastAsia="仿宋_GB2312" w:cs="仿宋_GB2312"/>
          <w:sz w:val="32"/>
          <w:szCs w:val="32"/>
          <w:lang w:val="en-US" w:eastAsia="zh-CN"/>
        </w:rPr>
        <w:t>mg/kg</w:t>
      </w:r>
      <w:r>
        <w:rPr>
          <w:rFonts w:hint="eastAsia" w:ascii="仿宋_GB2312" w:hAnsi="仿宋_GB2312" w:cs="仿宋_GB2312"/>
          <w:sz w:val="32"/>
          <w:szCs w:val="32"/>
          <w:lang w:val="en-US" w:eastAsia="zh-CN"/>
        </w:rPr>
        <w:t>；香蕉</w:t>
      </w:r>
      <w:r>
        <w:rPr>
          <w:rFonts w:hint="eastAsia" w:ascii="仿宋_GB2312" w:hAnsi="仿宋_GB2312" w:eastAsia="仿宋_GB2312" w:cs="仿宋_GB2312"/>
          <w:sz w:val="32"/>
          <w:szCs w:val="32"/>
          <w:lang w:val="en-US" w:eastAsia="zh-CN"/>
        </w:rPr>
        <w:t>中噻虫嗪最大残留限量值为0.</w:t>
      </w:r>
      <w:r>
        <w:rPr>
          <w:rFonts w:hint="eastAsia" w:ascii="仿宋_GB2312" w:hAnsi="仿宋_GB2312" w:cs="仿宋_GB2312"/>
          <w:sz w:val="32"/>
          <w:szCs w:val="32"/>
          <w:lang w:val="en-US" w:eastAsia="zh-CN"/>
        </w:rPr>
        <w:t>02</w:t>
      </w:r>
      <w:r>
        <w:rPr>
          <w:rFonts w:hint="eastAsia" w:ascii="仿宋_GB2312" w:hAnsi="仿宋_GB2312" w:eastAsia="仿宋_GB2312" w:cs="仿宋_GB2312"/>
          <w:sz w:val="32"/>
          <w:szCs w:val="32"/>
          <w:lang w:val="en-US" w:eastAsia="zh-CN"/>
        </w:rPr>
        <w:t>mg/kg。食用食品一般不会导致噻虫嗪的急性中毒，但长期食用噻虫嗪超标的食品，对人体健康也有一定影响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三</w:t>
      </w:r>
      <w:r>
        <w:rPr>
          <w:rFonts w:hint="eastAsia" w:ascii="黑体" w:hAnsi="黑体" w:eastAsia="黑体" w:cs="黑体"/>
          <w:b w:val="0"/>
          <w:bCs/>
          <w:color w:val="auto"/>
          <w:szCs w:val="32"/>
          <w:lang w:val="zh-CN" w:eastAsia="zh-CN"/>
        </w:rPr>
        <w:t>、磺胺类（总量）</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w:t>
      </w:r>
      <w:r>
        <w:rPr>
          <w:rFonts w:hint="eastAsia" w:ascii="仿宋_GB2312" w:hAnsi="仿宋_GB2312" w:eastAsia="仿宋_GB2312" w:cs="仿宋_GB2312"/>
          <w:sz w:val="32"/>
          <w:szCs w:val="32"/>
          <w:lang w:val="en-US" w:eastAsia="zh-CN"/>
        </w:rPr>
        <w:t>食品动物肌肉、脂肪、肝、肾中</w:t>
      </w:r>
      <w:r>
        <w:rPr>
          <w:rFonts w:hint="eastAsia" w:ascii="仿宋_GB2312" w:hAnsi="仿宋_GB2312" w:eastAsia="仿宋_GB2312" w:cs="仿宋_GB2312"/>
          <w:sz w:val="32"/>
          <w:szCs w:val="32"/>
          <w:lang w:val="zh-CN" w:eastAsia="zh-CN"/>
        </w:rPr>
        <w:t>磺胺类（</w:t>
      </w:r>
      <w:r>
        <w:rPr>
          <w:rFonts w:hint="eastAsia" w:ascii="仿宋_GB2312" w:hAnsi="仿宋_GB2312" w:eastAsia="仿宋_GB2312" w:cs="仿宋_GB2312"/>
          <w:sz w:val="32"/>
          <w:szCs w:val="32"/>
          <w:lang w:val="en-US" w:eastAsia="zh-CN"/>
        </w:rPr>
        <w:t>总量</w:t>
      </w:r>
      <w:r>
        <w:rPr>
          <w:rFonts w:hint="eastAsia" w:ascii="仿宋_GB2312" w:hAnsi="仿宋_GB2312" w:eastAsia="仿宋_GB2312" w:cs="仿宋_GB2312"/>
          <w:sz w:val="32"/>
          <w:szCs w:val="32"/>
          <w:lang w:val="zh-CN" w:eastAsia="zh-CN"/>
        </w:rPr>
        <w:t>）最</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lang w:val="zh-CN" w:eastAsia="zh-CN"/>
        </w:rPr>
        <w:t>残留限量</w:t>
      </w:r>
      <w:r>
        <w:rPr>
          <w:rFonts w:hint="eastAsia" w:ascii="仿宋_GB2312" w:hAnsi="仿宋_GB2312" w:eastAsia="仿宋_GB2312" w:cs="仿宋_GB2312"/>
          <w:sz w:val="32"/>
          <w:szCs w:val="32"/>
          <w:lang w:val="en-US" w:eastAsia="zh-CN"/>
        </w:rPr>
        <w:t>值为</w:t>
      </w:r>
      <w:r>
        <w:rPr>
          <w:rFonts w:hint="eastAsia" w:ascii="仿宋_GB2312" w:hAnsi="仿宋_GB2312" w:eastAsia="仿宋_GB2312" w:cs="仿宋_GB2312"/>
          <w:sz w:val="32"/>
          <w:szCs w:val="32"/>
          <w:lang w:val="zh-CN" w:eastAsia="zh-CN"/>
        </w:rPr>
        <w:t>100μg/kg。</w:t>
      </w:r>
      <w:r>
        <w:rPr>
          <w:rFonts w:hint="eastAsia" w:ascii="仿宋_GB2312" w:hAnsi="仿宋_GB2312" w:eastAsia="仿宋_GB2312" w:cs="仿宋_GB2312"/>
          <w:sz w:val="32"/>
          <w:szCs w:val="32"/>
          <w:lang w:val="en-US" w:eastAsia="zh-CN"/>
        </w:rPr>
        <w:t>动物性产品的磺胺类药物残留通常很低，一般不会导致对人体的急性毒性作用</w:t>
      </w:r>
      <w:r>
        <w:rPr>
          <w:rFonts w:hint="eastAsia" w:ascii="仿宋_GB2312" w:hAnsi="仿宋_GB2312" w:eastAsia="仿宋_GB2312" w:cs="仿宋_GB2312"/>
          <w:sz w:val="32"/>
          <w:szCs w:val="32"/>
          <w:lang w:val="zh-CN" w:eastAsia="zh-CN"/>
        </w:rPr>
        <w:t>。</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四、毒死蜱</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毒死蜱是一种具有触杀、胃毒和熏蒸作用的有机磷杀虫剂。《食品安全国家标准 食品中农药最大残留限量》（GB 2763-2021）中规定，</w:t>
      </w:r>
      <w:r>
        <w:rPr>
          <w:rFonts w:hint="eastAsia" w:ascii="仿宋_GB2312" w:hAnsi="仿宋_GB2312" w:cs="仿宋_GB2312"/>
          <w:sz w:val="32"/>
          <w:szCs w:val="32"/>
          <w:lang w:val="en-US" w:eastAsia="zh-CN"/>
        </w:rPr>
        <w:t>根茎类和薯芋类蔬菜</w:t>
      </w:r>
      <w:r>
        <w:rPr>
          <w:rFonts w:hint="eastAsia" w:ascii="仿宋_GB2312" w:hAnsi="仿宋_GB2312" w:eastAsia="仿宋_GB2312" w:cs="仿宋_GB2312"/>
          <w:sz w:val="32"/>
          <w:szCs w:val="32"/>
          <w:lang w:val="en-US" w:eastAsia="zh-CN"/>
        </w:rPr>
        <w:t>中毒死蜱最大残留限量值为0.02mg/kg；</w:t>
      </w:r>
      <w:r>
        <w:rPr>
          <w:rFonts w:hint="eastAsia" w:ascii="仿宋_GB2312" w:hAnsi="仿宋_GB2312" w:cs="仿宋_GB2312"/>
          <w:sz w:val="32"/>
          <w:szCs w:val="32"/>
          <w:lang w:val="en-US" w:eastAsia="zh-CN"/>
        </w:rPr>
        <w:t>荔枝</w:t>
      </w:r>
      <w:r>
        <w:rPr>
          <w:rFonts w:hint="eastAsia" w:ascii="仿宋_GB2312" w:hAnsi="仿宋_GB2312" w:eastAsia="仿宋_GB2312" w:cs="仿宋_GB2312"/>
          <w:sz w:val="32"/>
          <w:szCs w:val="32"/>
          <w:lang w:val="en-US" w:eastAsia="zh-CN"/>
        </w:rPr>
        <w:t>中毒死蜱最大残留限量值为</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mg/kg。食用食品一般不会导致毒死蜱急性中毒，但长期食用毒死蜱超标的食品，对人体健康也有一定影响。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五</w:t>
      </w:r>
      <w:r>
        <w:rPr>
          <w:rFonts w:hint="eastAsia" w:ascii="黑体" w:hAnsi="黑体" w:eastAsia="黑体" w:cs="黑体"/>
          <w:b w:val="0"/>
          <w:bCs/>
          <w:color w:val="auto"/>
          <w:szCs w:val="32"/>
          <w:lang w:val="zh-CN" w:eastAsia="zh-CN"/>
        </w:rPr>
        <w:t>、氧乐果</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氧乐果是一种内吸性强，杀虫活性高的杀虫剂，</w:t>
      </w:r>
      <w:r>
        <w:rPr>
          <w:rFonts w:hint="default" w:ascii="仿宋_GB2312" w:hAnsi="仿宋_GB2312" w:eastAsia="仿宋_GB2312" w:cs="仿宋_GB2312"/>
          <w:sz w:val="32"/>
          <w:szCs w:val="32"/>
          <w:lang w:val="zh-CN" w:eastAsia="zh-CN"/>
        </w:rPr>
        <w:t>急性毒性分级为中等毒</w:t>
      </w:r>
      <w:r>
        <w:rPr>
          <w:rFonts w:hint="eastAsia" w:ascii="仿宋_GB2312" w:hAnsi="仿宋_GB2312" w:eastAsia="仿宋_GB2312" w:cs="仿宋_GB2312"/>
          <w:sz w:val="32"/>
          <w:szCs w:val="32"/>
          <w:lang w:val="zh-CN" w:eastAsia="zh-CN"/>
        </w:rPr>
        <w:t>，</w:t>
      </w:r>
      <w:r>
        <w:rPr>
          <w:rFonts w:hint="default" w:ascii="仿宋_GB2312" w:hAnsi="仿宋_GB2312" w:eastAsia="仿宋_GB2312" w:cs="仿宋_GB2312"/>
          <w:sz w:val="32"/>
          <w:szCs w:val="32"/>
          <w:lang w:val="zh-CN" w:eastAsia="zh-CN"/>
        </w:rPr>
        <w:t>中毒机制是抑制体内胆碱酯酶活性。</w:t>
      </w:r>
      <w:r>
        <w:rPr>
          <w:rFonts w:hint="eastAsia" w:ascii="仿宋_GB2312" w:hAnsi="仿宋_GB2312" w:eastAsia="仿宋_GB2312" w:cs="仿宋_GB2312"/>
          <w:sz w:val="32"/>
          <w:szCs w:val="32"/>
          <w:lang w:val="zh-CN" w:eastAsia="zh-CN"/>
        </w:rPr>
        <w:t>《食品安全国家标准 食品中农药最大残留限量》（GB 2763-20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eastAsia="zh-CN"/>
        </w:rPr>
        <w:t>）中规定，</w:t>
      </w:r>
      <w:r>
        <w:rPr>
          <w:rFonts w:hint="eastAsia" w:ascii="仿宋_GB2312" w:hAnsi="仿宋_GB2312" w:cs="仿宋_GB2312"/>
          <w:sz w:val="32"/>
          <w:szCs w:val="32"/>
          <w:lang w:val="en-US" w:eastAsia="zh-CN"/>
        </w:rPr>
        <w:t>瓜</w:t>
      </w:r>
      <w:r>
        <w:rPr>
          <w:rFonts w:hint="eastAsia" w:ascii="仿宋_GB2312" w:hAnsi="仿宋_GB2312" w:eastAsia="仿宋_GB2312" w:cs="仿宋_GB2312"/>
          <w:sz w:val="32"/>
          <w:szCs w:val="32"/>
          <w:lang w:val="en-US" w:eastAsia="zh-CN"/>
        </w:rPr>
        <w:t>类蔬菜</w:t>
      </w:r>
      <w:r>
        <w:rPr>
          <w:rFonts w:hint="eastAsia" w:ascii="仿宋_GB2312" w:hAnsi="仿宋_GB2312" w:cs="仿宋_GB2312"/>
          <w:sz w:val="32"/>
          <w:szCs w:val="32"/>
          <w:lang w:val="en-US" w:eastAsia="zh-CN"/>
        </w:rPr>
        <w:t>、豆类蔬菜</w:t>
      </w:r>
      <w:r>
        <w:rPr>
          <w:rFonts w:hint="eastAsia" w:ascii="仿宋_GB2312" w:hAnsi="仿宋_GB2312" w:eastAsia="仿宋_GB2312" w:cs="仿宋_GB2312"/>
          <w:sz w:val="32"/>
          <w:szCs w:val="32"/>
          <w:lang w:val="zh-CN" w:eastAsia="zh-CN"/>
        </w:rPr>
        <w:t>中氧乐果</w:t>
      </w:r>
      <w:r>
        <w:rPr>
          <w:rFonts w:hint="eastAsia" w:ascii="仿宋_GB2312" w:hAnsi="仿宋_GB2312" w:eastAsia="仿宋_GB2312" w:cs="仿宋_GB2312"/>
          <w:sz w:val="32"/>
          <w:szCs w:val="32"/>
          <w:lang w:val="en-US" w:eastAsia="zh-CN"/>
        </w:rPr>
        <w:t>最大</w:t>
      </w:r>
      <w:r>
        <w:rPr>
          <w:rFonts w:hint="eastAsia" w:ascii="仿宋_GB2312" w:hAnsi="仿宋_GB2312" w:eastAsia="仿宋_GB2312" w:cs="仿宋_GB2312"/>
          <w:sz w:val="32"/>
          <w:szCs w:val="32"/>
          <w:lang w:val="zh-CN" w:eastAsia="zh-CN"/>
        </w:rPr>
        <w:t>残留限量值</w:t>
      </w:r>
      <w:r>
        <w:rPr>
          <w:rFonts w:hint="eastAsia" w:ascii="仿宋_GB2312" w:hAnsi="仿宋_GB2312" w:cs="仿宋_GB2312"/>
          <w:sz w:val="32"/>
          <w:szCs w:val="32"/>
          <w:lang w:val="en-US" w:eastAsia="zh-CN"/>
        </w:rPr>
        <w:t>均</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zh-CN" w:eastAsia="zh-CN"/>
        </w:rPr>
        <w:t>0.02mg/kg。大部分喷洒的氧乐果会逸散在周围的土壤、大气、水体中，造成生态系统的污染，有可能会对环境生物产生潜在危害；蔬菜中残留的氧乐果进入人体后对体内胆碱酯酶有抑制作用，可能会对人体造成各种急慢性毒性。</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六、氯霉素</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氯霉素是酰胺醇类抗生素，对革兰氏阳性菌和革兰氏阴性菌均有较好的抑制作用。长期食用检出氯霉素的食品，可能引起恶心、呕吐、食欲缺乏、舌炎、口腔炎、过敏以及其他不良反应，还可能对造血系统、神经系统造成损害。《食品动物中禁止使用的药品及其他化合物清单》（农业农村部公告 第250号）中规定，氯霉素为食品动物中禁止使用的药品。</w:t>
      </w:r>
      <w:r>
        <w:rPr>
          <w:rFonts w:hint="eastAsia" w:ascii="仿宋_GB2312" w:hAnsi="仿宋_GB2312" w:cs="仿宋_GB2312"/>
          <w:kern w:val="2"/>
          <w:sz w:val="32"/>
          <w:szCs w:val="32"/>
          <w:lang w:val="en-US" w:eastAsia="zh-CN" w:bidi="ar-SA"/>
        </w:rPr>
        <w:t>水产品</w:t>
      </w:r>
      <w:r>
        <w:rPr>
          <w:rFonts w:hint="eastAsia" w:ascii="仿宋_GB2312" w:hAnsi="仿宋_GB2312" w:eastAsia="仿宋_GB2312" w:cs="仿宋_GB2312"/>
          <w:kern w:val="2"/>
          <w:sz w:val="32"/>
          <w:szCs w:val="32"/>
          <w:lang w:val="en-US" w:eastAsia="zh-CN" w:bidi="ar-SA"/>
        </w:rPr>
        <w:t>中检出氯霉素的原因，可能是在养殖过程中为了快速控制疫病而违规使用药物</w:t>
      </w:r>
      <w:r>
        <w:rPr>
          <w:rFonts w:hint="eastAsia" w:ascii="仿宋_GB2312" w:hAnsi="仿宋_GB2312" w:cs="仿宋_GB2312"/>
          <w:kern w:val="2"/>
          <w:sz w:val="32"/>
          <w:szCs w:val="32"/>
          <w:lang w:val="en-US" w:eastAsia="zh-CN" w:bidi="ar-SA"/>
        </w:rPr>
        <w:t>，或者是</w:t>
      </w:r>
      <w:r>
        <w:rPr>
          <w:rFonts w:hint="eastAsia" w:ascii="仿宋" w:hAnsi="仿宋" w:eastAsia="仿宋"/>
          <w:sz w:val="32"/>
          <w:szCs w:val="32"/>
        </w:rPr>
        <w:t>经营单位为了使养殖在水池中的水产品延长存活时间、降低患病风险在池水体内添加氯霉素抑制病害的发生</w:t>
      </w:r>
      <w:r>
        <w:rPr>
          <w:rFonts w:hint="eastAsia" w:ascii="仿宋_GB2312" w:hAnsi="仿宋_GB2312" w:eastAsia="仿宋_GB2312" w:cs="仿宋_GB2312"/>
          <w:kern w:val="2"/>
          <w:sz w:val="32"/>
          <w:szCs w:val="32"/>
          <w:lang w:val="en-US" w:eastAsia="zh-CN" w:bidi="ar-SA"/>
        </w:rPr>
        <w:t>。</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七、克百威</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克百威又名呋喃丹，是氨基甲酸酯类农药中常见的一种杀虫剂。《食品安全国家标准 食品中农药最大残留限量》（GB 2763-2021）中规定，</w:t>
      </w:r>
      <w:r>
        <w:rPr>
          <w:rFonts w:hint="eastAsia" w:ascii="仿宋_GB2312" w:hAnsi="仿宋_GB2312" w:cs="仿宋_GB2312"/>
          <w:kern w:val="2"/>
          <w:sz w:val="32"/>
          <w:szCs w:val="32"/>
          <w:lang w:val="en-US" w:eastAsia="zh-CN" w:bidi="ar-SA"/>
        </w:rPr>
        <w:t>豆类蔬菜</w:t>
      </w:r>
      <w:r>
        <w:rPr>
          <w:rFonts w:hint="eastAsia" w:ascii="仿宋_GB2312" w:hAnsi="仿宋_GB2312" w:eastAsia="仿宋_GB2312" w:cs="仿宋_GB2312"/>
          <w:kern w:val="2"/>
          <w:sz w:val="32"/>
          <w:szCs w:val="32"/>
          <w:lang w:val="en-US" w:eastAsia="zh-CN" w:bidi="ar-SA"/>
        </w:rPr>
        <w:t>中克百威最大残留限量值为0.02 mg/kg。克百威不易降解，容易造成环境污染。</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八、五氯酚酸钠</w:t>
      </w:r>
    </w:p>
    <w:p>
      <w:pPr>
        <w:keepNext w:val="0"/>
        <w:keepLines w:val="0"/>
        <w:pageBreakBefore w:val="0"/>
        <w:widowControl/>
        <w:numPr>
          <w:ilvl w:val="-1"/>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 w:cs="仿宋"/>
          <w:color w:val="auto"/>
          <w:szCs w:val="32"/>
          <w:highlight w:val="none"/>
          <w:lang w:val="en-US" w:eastAsia="zh-CN"/>
        </w:rPr>
      </w:pPr>
      <w:r>
        <w:rPr>
          <w:rFonts w:hint="eastAsia" w:ascii="仿宋_GB2312" w:hAnsi="仿宋" w:cs="仿宋"/>
          <w:color w:val="auto"/>
          <w:szCs w:val="32"/>
          <w:highlight w:val="none"/>
          <w:lang w:val="en-US" w:eastAsia="zh-CN"/>
        </w:rPr>
        <w:t>五氯酚酸钠属于有机氯农药，是氯代烃类杀虫剂和杀真菌剂。</w:t>
      </w:r>
      <w:r>
        <w:rPr>
          <w:rFonts w:hint="default" w:ascii="仿宋_GB2312" w:hAnsi="仿宋" w:cs="仿宋"/>
          <w:color w:val="auto"/>
          <w:szCs w:val="32"/>
          <w:highlight w:val="none"/>
          <w:lang w:val="en-US" w:eastAsia="zh-CN"/>
        </w:rPr>
        <w:t>《食品动物中禁止使用的药品及其他化合物清单》（农业农村部公告 第250号）</w:t>
      </w:r>
      <w:r>
        <w:rPr>
          <w:rFonts w:hint="eastAsia" w:ascii="仿宋_GB2312" w:hAnsi="仿宋" w:cs="仿宋"/>
          <w:color w:val="auto"/>
          <w:szCs w:val="32"/>
          <w:highlight w:val="none"/>
          <w:lang w:val="en-US" w:eastAsia="zh-CN"/>
        </w:rPr>
        <w:t>中规定，五氯酚酸钠为食品动物中禁止使用的药物。五氯酚酸钠能抑制生物代谢过程中氧化磷酸化作用, 会对人体造成损害。</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九、吡唑醚菌酯</w:t>
      </w:r>
    </w:p>
    <w:p>
      <w:pPr>
        <w:keepNext w:val="0"/>
        <w:keepLines w:val="0"/>
        <w:pageBreakBefore w:val="0"/>
        <w:widowControl/>
        <w:numPr>
          <w:ilvl w:val="-1"/>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 w:cs="仿宋"/>
          <w:color w:val="auto"/>
          <w:szCs w:val="32"/>
          <w:highlight w:val="none"/>
          <w:lang w:val="en-US" w:eastAsia="zh-CN"/>
        </w:rPr>
      </w:pPr>
      <w:r>
        <w:rPr>
          <w:rFonts w:hint="eastAsia" w:ascii="仿宋_GB2312" w:hAnsi="仿宋" w:cs="仿宋"/>
          <w:color w:val="auto"/>
          <w:szCs w:val="32"/>
          <w:highlight w:val="none"/>
          <w:lang w:val="en-US" w:eastAsia="zh-CN"/>
        </w:rPr>
        <w:t>吡唑醚菌酯是具有保护、治疗和传导作用的杀菌剂，用于防治主要的植物病害。</w:t>
      </w:r>
      <w:r>
        <w:rPr>
          <w:rFonts w:hint="eastAsia" w:ascii="仿宋_GB2312" w:hAnsi="仿宋" w:cs="仿宋"/>
          <w:color w:val="auto"/>
          <w:szCs w:val="32"/>
          <w:highlight w:val="none"/>
          <w:lang w:val="zh-CN" w:eastAsia="zh-CN"/>
        </w:rPr>
        <w:t>《食品安全国家标准 食品中农药最大残留限量》（GB 2763-20</w:t>
      </w:r>
      <w:r>
        <w:rPr>
          <w:rFonts w:hint="eastAsia" w:ascii="仿宋_GB2312" w:hAnsi="仿宋" w:cs="仿宋"/>
          <w:color w:val="auto"/>
          <w:szCs w:val="32"/>
          <w:highlight w:val="none"/>
          <w:lang w:val="en-US" w:eastAsia="zh-CN"/>
        </w:rPr>
        <w:t>21</w:t>
      </w:r>
      <w:r>
        <w:rPr>
          <w:rFonts w:hint="eastAsia" w:ascii="仿宋_GB2312" w:hAnsi="仿宋" w:cs="仿宋"/>
          <w:color w:val="auto"/>
          <w:szCs w:val="32"/>
          <w:highlight w:val="none"/>
          <w:lang w:val="zh-CN" w:eastAsia="zh-CN"/>
        </w:rPr>
        <w:t>）中规定，</w:t>
      </w:r>
      <w:r>
        <w:rPr>
          <w:rFonts w:hint="eastAsia" w:ascii="仿宋_GB2312" w:hAnsi="仿宋" w:cs="仿宋"/>
          <w:color w:val="auto"/>
          <w:szCs w:val="32"/>
          <w:highlight w:val="none"/>
          <w:lang w:val="en-US" w:eastAsia="zh-CN"/>
        </w:rPr>
        <w:t>荔枝</w:t>
      </w:r>
      <w:r>
        <w:rPr>
          <w:rFonts w:hint="eastAsia" w:ascii="仿宋_GB2312" w:hAnsi="仿宋" w:cs="仿宋"/>
          <w:color w:val="auto"/>
          <w:szCs w:val="32"/>
          <w:highlight w:val="none"/>
          <w:lang w:val="zh-CN" w:eastAsia="zh-CN"/>
        </w:rPr>
        <w:t>中</w:t>
      </w:r>
      <w:r>
        <w:rPr>
          <w:rFonts w:hint="eastAsia" w:ascii="仿宋_GB2312" w:hAnsi="仿宋" w:cs="仿宋"/>
          <w:color w:val="auto"/>
          <w:szCs w:val="32"/>
          <w:highlight w:val="none"/>
          <w:lang w:val="en-US" w:eastAsia="zh-CN"/>
        </w:rPr>
        <w:t>吡唑醚菌酯最大</w:t>
      </w:r>
      <w:r>
        <w:rPr>
          <w:rFonts w:hint="eastAsia" w:ascii="仿宋_GB2312" w:hAnsi="仿宋" w:cs="仿宋"/>
          <w:color w:val="auto"/>
          <w:szCs w:val="32"/>
          <w:highlight w:val="none"/>
          <w:lang w:val="zh-CN" w:eastAsia="zh-CN"/>
        </w:rPr>
        <w:t>残留限量</w:t>
      </w:r>
      <w:r>
        <w:rPr>
          <w:rFonts w:hint="eastAsia" w:ascii="仿宋_GB2312" w:hAnsi="仿宋" w:cs="仿宋"/>
          <w:color w:val="auto"/>
          <w:szCs w:val="32"/>
          <w:highlight w:val="none"/>
          <w:lang w:val="en-US" w:eastAsia="zh-CN"/>
        </w:rPr>
        <w:t>值为</w:t>
      </w:r>
      <w:r>
        <w:rPr>
          <w:rFonts w:hint="eastAsia" w:ascii="仿宋_GB2312" w:hAnsi="仿宋" w:cs="仿宋"/>
          <w:color w:val="auto"/>
          <w:szCs w:val="32"/>
          <w:highlight w:val="none"/>
          <w:lang w:val="zh-CN" w:eastAsia="zh-CN"/>
        </w:rPr>
        <w:t>0.</w:t>
      </w:r>
      <w:r>
        <w:rPr>
          <w:rFonts w:hint="eastAsia" w:ascii="仿宋_GB2312" w:hAnsi="仿宋" w:cs="仿宋"/>
          <w:color w:val="auto"/>
          <w:szCs w:val="32"/>
          <w:highlight w:val="none"/>
          <w:lang w:val="en-US" w:eastAsia="zh-CN"/>
        </w:rPr>
        <w:t>1</w:t>
      </w:r>
      <w:r>
        <w:rPr>
          <w:rFonts w:hint="eastAsia" w:ascii="仿宋_GB2312" w:hAnsi="仿宋" w:cs="仿宋"/>
          <w:color w:val="auto"/>
          <w:szCs w:val="32"/>
          <w:highlight w:val="none"/>
          <w:lang w:val="zh-CN" w:eastAsia="zh-CN"/>
        </w:rPr>
        <w:t>mg/kg。</w:t>
      </w:r>
      <w:r>
        <w:rPr>
          <w:rFonts w:hint="eastAsia" w:ascii="仿宋_GB2312" w:hAnsi="仿宋" w:cs="仿宋"/>
          <w:color w:val="auto"/>
          <w:szCs w:val="32"/>
          <w:highlight w:val="none"/>
          <w:lang w:val="en-US" w:eastAsia="zh-CN"/>
        </w:rPr>
        <w:t>食用食品一般不会导致吡唑醚菌酯的急性中毒，但长期食用吡唑醚菌酯超标的食品，对人体健康也有一定影响。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十、氯氟氰菊酯和高效氯氟氰菊酯</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 w:cs="仿宋"/>
          <w:color w:val="auto"/>
          <w:sz w:val="32"/>
          <w:szCs w:val="32"/>
          <w:lang w:val="en-US" w:eastAsia="zh-CN"/>
        </w:rPr>
      </w:pPr>
      <w:r>
        <w:rPr>
          <w:rFonts w:hint="eastAsia" w:ascii="仿宋_GB2312" w:hAnsi="仿宋" w:eastAsia="仿宋_GB2312" w:cs="Times New Roman"/>
          <w:b w:val="0"/>
          <w:kern w:val="2"/>
          <w:sz w:val="32"/>
          <w:szCs w:val="32"/>
          <w:lang w:val="en-US" w:eastAsia="zh-CN" w:bidi="ar-SA"/>
        </w:rPr>
        <w:t>氯氟氰菊酯和高效氯氟氰菊酯是一种广谱、高效拟除虫菊酯类杀虫剂，以触杀和胃毒作用为主，无内吸作用，被广泛用于农林业和卫生害虫的防治。但由于其不易降解，对生态环境有一定影响。《食品安全国家标准 食品中农药最大残留限量》（GB 2763-2021）中规定，</w:t>
      </w:r>
      <w:r>
        <w:rPr>
          <w:rFonts w:hint="eastAsia" w:ascii="仿宋_GB2312" w:hAnsi="仿宋" w:cs="Times New Roman"/>
          <w:b w:val="0"/>
          <w:kern w:val="2"/>
          <w:sz w:val="32"/>
          <w:szCs w:val="32"/>
          <w:lang w:val="en-US" w:eastAsia="zh-CN" w:bidi="ar-SA"/>
        </w:rPr>
        <w:t>根茎类和薯芋类蔬菜（马铃薯除外）</w:t>
      </w:r>
      <w:r>
        <w:rPr>
          <w:rFonts w:hint="eastAsia" w:ascii="仿宋_GB2312" w:hAnsi="仿宋" w:eastAsia="仿宋_GB2312" w:cs="Times New Roman"/>
          <w:b w:val="0"/>
          <w:kern w:val="2"/>
          <w:sz w:val="32"/>
          <w:szCs w:val="32"/>
          <w:lang w:val="en-US" w:eastAsia="zh-CN" w:bidi="ar-SA"/>
        </w:rPr>
        <w:t>中氯氟氰菊酯和高效氯氟氰菊酯</w:t>
      </w:r>
      <w:r>
        <w:rPr>
          <w:rFonts w:hint="eastAsia" w:ascii="仿宋_GB2312" w:hAnsi="仿宋" w:cs="Times New Roman"/>
          <w:b w:val="0"/>
          <w:kern w:val="2"/>
          <w:sz w:val="32"/>
          <w:szCs w:val="32"/>
          <w:lang w:val="en-US" w:eastAsia="zh-CN" w:bidi="ar-SA"/>
        </w:rPr>
        <w:t>最大</w:t>
      </w:r>
      <w:r>
        <w:rPr>
          <w:rFonts w:hint="eastAsia" w:ascii="仿宋_GB2312" w:hAnsi="仿宋" w:eastAsia="仿宋_GB2312" w:cs="Times New Roman"/>
          <w:b w:val="0"/>
          <w:kern w:val="2"/>
          <w:sz w:val="32"/>
          <w:szCs w:val="32"/>
          <w:lang w:val="en-US" w:eastAsia="zh-CN" w:bidi="ar-SA"/>
        </w:rPr>
        <w:t>残留限量值为0.</w:t>
      </w:r>
      <w:r>
        <w:rPr>
          <w:rFonts w:hint="eastAsia" w:ascii="仿宋_GB2312" w:hAnsi="仿宋" w:cs="Times New Roman"/>
          <w:b w:val="0"/>
          <w:kern w:val="2"/>
          <w:sz w:val="32"/>
          <w:szCs w:val="32"/>
          <w:lang w:val="en-US" w:eastAsia="zh-CN" w:bidi="ar-SA"/>
        </w:rPr>
        <w:t>01</w:t>
      </w:r>
      <w:r>
        <w:rPr>
          <w:rFonts w:hint="eastAsia" w:ascii="仿宋_GB2312" w:hAnsi="仿宋" w:eastAsia="仿宋_GB2312" w:cs="Times New Roman"/>
          <w:b w:val="0"/>
          <w:kern w:val="2"/>
          <w:sz w:val="32"/>
          <w:szCs w:val="32"/>
          <w:lang w:val="en-US" w:eastAsia="zh-CN" w:bidi="ar-SA"/>
        </w:rPr>
        <w:t>mg/kg</w:t>
      </w:r>
      <w:r>
        <w:rPr>
          <w:rFonts w:hint="eastAsia" w:ascii="仿宋_GB2312" w:hAnsi="仿宋" w:cs="Times New Roman"/>
          <w:b w:val="0"/>
          <w:kern w:val="2"/>
          <w:sz w:val="32"/>
          <w:szCs w:val="32"/>
          <w:lang w:val="en-US" w:eastAsia="zh-CN" w:bidi="ar-SA"/>
        </w:rPr>
        <w:t>；荔枝</w:t>
      </w:r>
      <w:r>
        <w:rPr>
          <w:rFonts w:hint="eastAsia" w:ascii="仿宋_GB2312" w:hAnsi="仿宋" w:eastAsia="仿宋_GB2312" w:cs="Times New Roman"/>
          <w:b w:val="0"/>
          <w:kern w:val="2"/>
          <w:sz w:val="32"/>
          <w:szCs w:val="32"/>
          <w:lang w:val="en-US" w:eastAsia="zh-CN" w:bidi="ar-SA"/>
        </w:rPr>
        <w:t>中氯氟氰菊酯和高效氯氟氰菊酯</w:t>
      </w:r>
      <w:r>
        <w:rPr>
          <w:rFonts w:hint="eastAsia" w:ascii="仿宋_GB2312" w:hAnsi="仿宋" w:cs="Times New Roman"/>
          <w:b w:val="0"/>
          <w:kern w:val="2"/>
          <w:sz w:val="32"/>
          <w:szCs w:val="32"/>
          <w:lang w:val="en-US" w:eastAsia="zh-CN" w:bidi="ar-SA"/>
        </w:rPr>
        <w:t>最大</w:t>
      </w:r>
      <w:r>
        <w:rPr>
          <w:rFonts w:hint="eastAsia" w:ascii="仿宋_GB2312" w:hAnsi="仿宋" w:eastAsia="仿宋_GB2312" w:cs="Times New Roman"/>
          <w:b w:val="0"/>
          <w:kern w:val="2"/>
          <w:sz w:val="32"/>
          <w:szCs w:val="32"/>
          <w:lang w:val="en-US" w:eastAsia="zh-CN" w:bidi="ar-SA"/>
        </w:rPr>
        <w:t>残留限量值为0.</w:t>
      </w:r>
      <w:r>
        <w:rPr>
          <w:rFonts w:hint="eastAsia" w:ascii="仿宋_GB2312" w:hAnsi="仿宋" w:cs="Times New Roman"/>
          <w:b w:val="0"/>
          <w:kern w:val="2"/>
          <w:sz w:val="32"/>
          <w:szCs w:val="32"/>
          <w:lang w:val="en-US" w:eastAsia="zh-CN" w:bidi="ar-SA"/>
        </w:rPr>
        <w:t>1</w:t>
      </w:r>
      <w:r>
        <w:rPr>
          <w:rFonts w:hint="eastAsia" w:ascii="仿宋_GB2312" w:hAnsi="仿宋" w:eastAsia="仿宋_GB2312" w:cs="Times New Roman"/>
          <w:b w:val="0"/>
          <w:kern w:val="2"/>
          <w:sz w:val="32"/>
          <w:szCs w:val="32"/>
          <w:lang w:val="en-US" w:eastAsia="zh-CN" w:bidi="ar-SA"/>
        </w:rPr>
        <w:t>mg/kg</w:t>
      </w:r>
      <w:r>
        <w:rPr>
          <w:rFonts w:hint="eastAsia" w:ascii="仿宋_GB2312" w:hAnsi="仿宋" w:cs="仿宋"/>
          <w:color w:val="auto"/>
          <w:sz w:val="32"/>
          <w:szCs w:val="32"/>
          <w:lang w:val="en-US" w:eastAsia="zh-CN"/>
        </w:rPr>
        <w:t>。</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十一、氯氰菊酯和高效氯氰菊酯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rPr>
        <w:t>氯氰菊酯和高效氯氰菊酯是非内吸性杀虫剂，具有触杀、胃毒作用，属于拟除虫菊酯类性农药。</w:t>
      </w:r>
      <w:r>
        <w:rPr>
          <w:rFonts w:hint="eastAsia" w:ascii="仿宋_GB2312" w:hAnsi="仿宋_GB2312" w:cs="仿宋_GB2312"/>
          <w:color w:val="auto"/>
          <w:kern w:val="2"/>
          <w:sz w:val="32"/>
          <w:szCs w:val="32"/>
          <w:lang w:val="en-US" w:eastAsia="zh-CN"/>
        </w:rPr>
        <w:t>可以</w:t>
      </w:r>
      <w:r>
        <w:rPr>
          <w:rFonts w:hint="eastAsia" w:ascii="仿宋_GB2312" w:hAnsi="仿宋_GB2312" w:eastAsia="仿宋_GB2312" w:cs="仿宋_GB2312"/>
          <w:color w:val="auto"/>
          <w:kern w:val="2"/>
          <w:sz w:val="32"/>
          <w:szCs w:val="32"/>
          <w:lang w:val="en-US" w:eastAsia="zh-CN"/>
        </w:rPr>
        <w:t>防治葡萄、蔬菜、马铃薯、葫芦、生菜</w:t>
      </w:r>
      <w:r>
        <w:rPr>
          <w:rFonts w:hint="eastAsia" w:ascii="仿宋_GB2312" w:hAnsi="仿宋_GB2312" w:cs="仿宋_GB2312"/>
          <w:color w:val="auto"/>
          <w:kern w:val="2"/>
          <w:sz w:val="32"/>
          <w:szCs w:val="32"/>
          <w:lang w:val="en-US" w:eastAsia="zh-CN"/>
        </w:rPr>
        <w:t>等植物上的多种害虫。</w:t>
      </w:r>
      <w:r>
        <w:rPr>
          <w:rFonts w:hint="eastAsia" w:ascii="仿宋_GB2312" w:hAnsi="仿宋_GB2312" w:eastAsia="仿宋_GB2312" w:cs="仿宋_GB2312"/>
          <w:color w:val="auto"/>
          <w:kern w:val="2"/>
          <w:sz w:val="32"/>
          <w:szCs w:val="32"/>
          <w:lang w:val="zh-CN" w:eastAsia="zh-CN"/>
        </w:rPr>
        <w:t>《食品安全国家标准</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lang w:val="zh-CN" w:eastAsia="zh-CN"/>
        </w:rPr>
        <w:t>食品中农药最大残留限量》（GB 2763-20</w:t>
      </w:r>
      <w:r>
        <w:rPr>
          <w:rFonts w:hint="eastAsia" w:ascii="仿宋_GB2312" w:hAnsi="仿宋_GB2312" w:eastAsia="仿宋_GB2312" w:cs="仿宋_GB2312"/>
          <w:color w:val="auto"/>
          <w:kern w:val="2"/>
          <w:sz w:val="32"/>
          <w:szCs w:val="32"/>
          <w:lang w:val="en-US" w:eastAsia="zh-CN"/>
        </w:rPr>
        <w:t>21</w:t>
      </w:r>
      <w:r>
        <w:rPr>
          <w:rFonts w:hint="eastAsia" w:ascii="仿宋_GB2312" w:hAnsi="仿宋_GB2312" w:eastAsia="仿宋_GB2312" w:cs="仿宋_GB2312"/>
          <w:color w:val="auto"/>
          <w:kern w:val="2"/>
          <w:sz w:val="32"/>
          <w:szCs w:val="32"/>
          <w:lang w:val="zh-CN" w:eastAsia="zh-CN"/>
        </w:rPr>
        <w:t>）中规定，</w:t>
      </w:r>
      <w:r>
        <w:rPr>
          <w:rFonts w:hint="eastAsia" w:ascii="仿宋_GB2312" w:hAnsi="仿宋_GB2312" w:cs="仿宋_GB2312"/>
          <w:color w:val="auto"/>
          <w:kern w:val="2"/>
          <w:sz w:val="32"/>
          <w:szCs w:val="32"/>
          <w:lang w:val="en-US" w:eastAsia="zh-CN"/>
        </w:rPr>
        <w:t>瓜</w:t>
      </w:r>
      <w:r>
        <w:rPr>
          <w:rFonts w:hint="eastAsia" w:ascii="仿宋_GB2312" w:hAnsi="仿宋_GB2312" w:cs="仿宋_GB2312"/>
          <w:color w:val="auto"/>
          <w:sz w:val="32"/>
          <w:szCs w:val="32"/>
          <w:lang w:val="en-US" w:eastAsia="zh-CN"/>
        </w:rPr>
        <w:t>类蔬菜（黄瓜除外）中</w:t>
      </w:r>
      <w:r>
        <w:rPr>
          <w:rFonts w:hint="eastAsia" w:ascii="仿宋_GB2312" w:hAnsi="仿宋_GB2312" w:eastAsia="仿宋_GB2312" w:cs="仿宋_GB2312"/>
          <w:color w:val="auto"/>
          <w:sz w:val="32"/>
          <w:szCs w:val="32"/>
          <w:lang w:val="en-US" w:eastAsia="zh-CN"/>
        </w:rPr>
        <w:t>氯氰菊酯和高效氯氰菊酯最大</w:t>
      </w:r>
      <w:r>
        <w:rPr>
          <w:rFonts w:hint="eastAsia" w:ascii="仿宋_GB2312" w:hAnsi="仿宋_GB2312" w:eastAsia="仿宋_GB2312" w:cs="仿宋_GB2312"/>
          <w:color w:val="auto"/>
          <w:sz w:val="32"/>
          <w:szCs w:val="32"/>
          <w:lang w:val="zh-CN" w:eastAsia="zh-CN"/>
        </w:rPr>
        <w:t>残留限量值</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zh-CN" w:eastAsia="zh-CN"/>
        </w:rPr>
        <w:t>0</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 xml:space="preserve">07 </w:t>
      </w:r>
      <w:r>
        <w:rPr>
          <w:rFonts w:hint="eastAsia" w:ascii="仿宋_GB2312" w:hAnsi="仿宋_GB2312" w:eastAsia="仿宋_GB2312" w:cs="仿宋_GB2312"/>
          <w:color w:val="auto"/>
          <w:sz w:val="32"/>
          <w:szCs w:val="32"/>
          <w:lang w:val="zh-CN" w:eastAsia="zh-CN"/>
        </w:rPr>
        <w:t>mg/kg</w:t>
      </w:r>
      <w:r>
        <w:rPr>
          <w:rFonts w:hint="eastAsia" w:ascii="仿宋_GB2312" w:hAnsi="仿宋_GB2312" w:cs="仿宋_GB2312"/>
          <w:color w:val="auto"/>
          <w:sz w:val="32"/>
          <w:szCs w:val="32"/>
          <w:lang w:val="zh-CN" w:eastAsia="zh-CN"/>
        </w:rPr>
        <w:t>；</w:t>
      </w:r>
      <w:r>
        <w:rPr>
          <w:rFonts w:hint="eastAsia" w:ascii="仿宋_GB2312" w:hAnsi="仿宋_GB2312" w:cs="仿宋_GB2312"/>
          <w:color w:val="auto"/>
          <w:sz w:val="32"/>
          <w:szCs w:val="32"/>
          <w:lang w:val="en-US" w:eastAsia="zh-CN"/>
        </w:rPr>
        <w:t>荔枝中</w:t>
      </w:r>
      <w:r>
        <w:rPr>
          <w:rFonts w:hint="eastAsia" w:ascii="仿宋_GB2312" w:hAnsi="仿宋_GB2312" w:eastAsia="仿宋_GB2312" w:cs="仿宋_GB2312"/>
          <w:color w:val="auto"/>
          <w:sz w:val="32"/>
          <w:szCs w:val="32"/>
          <w:lang w:val="en-US" w:eastAsia="zh-CN"/>
        </w:rPr>
        <w:t>氯氰菊酯和高效氯氰菊酯最大</w:t>
      </w:r>
      <w:r>
        <w:rPr>
          <w:rFonts w:hint="eastAsia" w:ascii="仿宋_GB2312" w:hAnsi="仿宋_GB2312" w:eastAsia="仿宋_GB2312" w:cs="仿宋_GB2312"/>
          <w:color w:val="auto"/>
          <w:sz w:val="32"/>
          <w:szCs w:val="32"/>
          <w:lang w:val="zh-CN" w:eastAsia="zh-CN"/>
        </w:rPr>
        <w:t>残留限量值</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zh-CN" w:eastAsia="zh-CN"/>
        </w:rPr>
        <w:t>0</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zh-CN" w:eastAsia="zh-CN"/>
        </w:rPr>
        <w:t>mg/kg</w:t>
      </w:r>
      <w:r>
        <w:rPr>
          <w:rFonts w:hint="eastAsia" w:ascii="仿宋_GB2312" w:hAnsi="仿宋_GB2312" w:eastAsia="仿宋_GB2312" w:cs="仿宋_GB2312"/>
          <w:color w:val="auto"/>
          <w:kern w:val="2"/>
          <w:sz w:val="32"/>
          <w:szCs w:val="32"/>
          <w:lang w:val="zh-CN" w:eastAsia="zh-CN"/>
        </w:rPr>
        <w:t>。</w:t>
      </w:r>
      <w:r>
        <w:rPr>
          <w:rFonts w:hint="eastAsia" w:ascii="仿宋_GB2312" w:hAnsi="仿宋_GB2312" w:cs="仿宋_GB2312"/>
          <w:kern w:val="2"/>
          <w:sz w:val="32"/>
          <w:szCs w:val="32"/>
          <w:lang w:val="en-US" w:eastAsia="zh-CN"/>
        </w:rPr>
        <w:t>丝瓜、荔枝</w:t>
      </w:r>
      <w:r>
        <w:rPr>
          <w:rFonts w:hint="eastAsia" w:ascii="仿宋_GB2312" w:hAnsi="仿宋_GB2312" w:eastAsia="仿宋_GB2312" w:cs="仿宋_GB2312"/>
          <w:sz w:val="32"/>
          <w:szCs w:val="32"/>
        </w:rPr>
        <w:t>中氯氰菊酯和高效氯氰菊酯超标的原因，可能是为控制病情不遵守休药期规定，致使上市销售时产品中的药物残留量未降解至标准限量以下。</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十二、地塞米松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地塞米松是一种人工合成的长效糖皮质激素，具有抗炎、抗毒素和抗过敏作用。长期食用地塞米松超标的食品，可能会在人体内蓄积，干扰人体的激素分泌体系和其它正常代谢。《食品安全国家标准 食品中兽药最大残留限量》（GB 31650-2019）中规定，牛肉中地塞米松最大残留限量值为1.0μg/kg。牛肉中地塞米松超标的原因，可能是在养殖过程中为快速控制疫病，违规加大用药量或不遵守休药期规定，致使上市销售产品中的药物残留量超标。</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十三、</w:t>
      </w:r>
      <w:r>
        <w:rPr>
          <w:rFonts w:hint="eastAsia" w:ascii="黑体" w:hAnsi="黑体" w:eastAsia="黑体" w:cs="黑体"/>
          <w:b w:val="0"/>
          <w:bCs/>
          <w:color w:val="auto"/>
          <w:szCs w:val="32"/>
          <w:lang w:val="zh-CN" w:eastAsia="zh-CN"/>
        </w:rPr>
        <w:t>敌敌畏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zh-CN" w:eastAsia="zh-CN"/>
        </w:rPr>
        <w:t>敌敌畏是一种广谱性杀虫、杀螨剂，具有触杀、胃毒和熏蒸作用。《食品安全国家标准</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lang w:val="zh-CN" w:eastAsia="zh-CN"/>
        </w:rPr>
        <w:t>食品中农药最大残留限量》（GB 2763</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zh-CN" w:eastAsia="zh-CN"/>
        </w:rPr>
        <w:t>20</w:t>
      </w:r>
      <w:r>
        <w:rPr>
          <w:rFonts w:hint="eastAsia" w:ascii="仿宋_GB2312" w:hAnsi="仿宋_GB2312" w:eastAsia="仿宋_GB2312" w:cs="仿宋_GB2312"/>
          <w:color w:val="auto"/>
          <w:kern w:val="2"/>
          <w:sz w:val="32"/>
          <w:szCs w:val="32"/>
          <w:lang w:val="en-US" w:eastAsia="zh-CN"/>
        </w:rPr>
        <w:t>21</w:t>
      </w:r>
      <w:r>
        <w:rPr>
          <w:rFonts w:hint="eastAsia" w:ascii="仿宋_GB2312" w:hAnsi="仿宋_GB2312" w:eastAsia="仿宋_GB2312" w:cs="仿宋_GB2312"/>
          <w:color w:val="auto"/>
          <w:kern w:val="2"/>
          <w:sz w:val="32"/>
          <w:szCs w:val="32"/>
          <w:lang w:val="zh-CN" w:eastAsia="zh-CN"/>
        </w:rPr>
        <w:t>）中规定，</w:t>
      </w:r>
      <w:r>
        <w:rPr>
          <w:rFonts w:hint="eastAsia" w:ascii="仿宋_GB2312" w:hAnsi="仿宋_GB2312" w:eastAsia="仿宋_GB2312" w:cs="仿宋_GB2312"/>
          <w:color w:val="auto"/>
          <w:kern w:val="2"/>
          <w:sz w:val="32"/>
          <w:szCs w:val="32"/>
          <w:lang w:val="en-US" w:eastAsia="zh-CN"/>
        </w:rPr>
        <w:t>仁果类水果（苹果除外）</w:t>
      </w:r>
      <w:r>
        <w:rPr>
          <w:rFonts w:hint="eastAsia" w:ascii="仿宋_GB2312" w:hAnsi="仿宋_GB2312" w:eastAsia="仿宋_GB2312" w:cs="仿宋_GB2312"/>
          <w:color w:val="auto"/>
          <w:kern w:val="2"/>
          <w:sz w:val="32"/>
          <w:szCs w:val="32"/>
          <w:lang w:val="zh-CN" w:eastAsia="zh-CN"/>
        </w:rPr>
        <w:t>中敌敌畏最大残留限量</w:t>
      </w:r>
      <w:r>
        <w:rPr>
          <w:rFonts w:hint="eastAsia" w:ascii="仿宋_GB2312" w:hAnsi="仿宋_GB2312" w:eastAsia="仿宋_GB2312" w:cs="仿宋_GB2312"/>
          <w:color w:val="auto"/>
          <w:kern w:val="2"/>
          <w:sz w:val="32"/>
          <w:szCs w:val="32"/>
          <w:lang w:val="en-US" w:eastAsia="zh-CN"/>
        </w:rPr>
        <w:t>值为</w:t>
      </w:r>
      <w:r>
        <w:rPr>
          <w:rFonts w:hint="eastAsia" w:ascii="仿宋_GB2312" w:hAnsi="仿宋_GB2312" w:eastAsia="仿宋_GB2312" w:cs="仿宋_GB2312"/>
          <w:color w:val="auto"/>
          <w:kern w:val="2"/>
          <w:sz w:val="32"/>
          <w:szCs w:val="32"/>
          <w:lang w:val="zh-CN" w:eastAsia="zh-CN"/>
        </w:rPr>
        <w:t>0.</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zh-CN" w:eastAsia="zh-CN"/>
        </w:rPr>
        <w:t>mg/kg。敌敌畏挥发性强，对水体和大气可造成污染，易于通过呼吸道或皮肤进入动物或人体内。少量的农药残留不会引起人体急性中毒，但长期食用农药残留超标的食品，对人体健康有一定影响。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十四、呋喃西林代谢物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呋喃西林是硝基呋喃类抗菌药，具有抗菌谱广等特点，曾广泛用于畜禽及水产养殖业。硝基呋喃类原型药在生物体内代谢迅速，其代谢物和蛋白质结合后稳定，故检测其代谢物来反映硝基呋喃类药物的残留状况。《食品动物中禁止使用的药品及其他化合物清单》（农业农村部公告 第250号）中规定，呋喃西林为食品动物中禁止使用的药品。水产品中检出呋喃西林代谢物的原因，可能是在养殖过程中违规使用。</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十五、三唑磷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三唑磷为有机磷杀虫剂，具有触杀和胃毒作用，对柑橘红蜘蛛等有较好防效。少量的残留不会引起人体急性中毒，但长期食用三唑磷超标的食品，对人体健康可能有一定影响。《食品安全国家标准 食品中农药最大残留限量》（GB 2763-2021）中规定，豆类蔬菜中三唑磷最大残留限量值为0.05mg/kg。豇豆中三唑磷残留量超标的原因，可能是为快速控制虫害，加大用药量或未遵守采摘间隔期规定，致使上市销售的产品中残留量超标。</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十六、诺氟沙星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诺氟沙星属于氟喹诺酮类药物，因抗菌谱广、抗菌活性强等曾被广泛用于畜禽细菌性疾病的治疗和预防。</w:t>
      </w:r>
      <w:r>
        <w:rPr>
          <w:rFonts w:hint="eastAsia" w:ascii="仿宋_GB2312" w:hAnsi="仿宋_GB2312" w:eastAsia="仿宋_GB2312" w:cs="仿宋_GB2312"/>
          <w:color w:val="auto"/>
          <w:kern w:val="2"/>
          <w:sz w:val="32"/>
          <w:szCs w:val="32"/>
          <w:lang w:val="zh-CN" w:eastAsia="zh-CN"/>
        </w:rPr>
        <w:t>食品安全国家标准 食品中41种兽药最大残留限量》</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zh-CN" w:eastAsia="zh-CN"/>
        </w:rPr>
        <w:t>GB 31650.1-2022</w:t>
      </w:r>
      <w:r>
        <w:rPr>
          <w:rFonts w:hint="eastAsia" w:ascii="仿宋_GB2312" w:hAnsi="仿宋_GB2312" w:eastAsia="仿宋_GB2312" w:cs="仿宋_GB2312"/>
          <w:color w:val="auto"/>
          <w:kern w:val="2"/>
          <w:sz w:val="32"/>
          <w:szCs w:val="32"/>
          <w:lang w:val="en-US" w:eastAsia="zh-CN"/>
        </w:rPr>
        <w:t>)中规定，所有食品动物肌肉中诺氟沙星</w:t>
      </w:r>
      <w:r>
        <w:rPr>
          <w:rFonts w:hint="eastAsia" w:ascii="仿宋_GB2312" w:hAnsi="仿宋_GB2312" w:eastAsia="仿宋_GB2312" w:cs="仿宋_GB2312"/>
          <w:color w:val="auto"/>
          <w:kern w:val="2"/>
          <w:sz w:val="32"/>
          <w:szCs w:val="32"/>
          <w:lang w:val="zh-CN" w:eastAsia="zh-CN"/>
        </w:rPr>
        <w:t>)</w:t>
      </w:r>
      <w:r>
        <w:rPr>
          <w:rFonts w:hint="eastAsia" w:ascii="仿宋_GB2312" w:hAnsi="仿宋_GB2312" w:eastAsia="仿宋_GB2312" w:cs="仿宋_GB2312"/>
          <w:color w:val="auto"/>
          <w:kern w:val="2"/>
          <w:sz w:val="32"/>
          <w:szCs w:val="32"/>
          <w:lang w:val="en-US" w:eastAsia="zh-CN"/>
        </w:rPr>
        <w:t>最大残留限量值为2</w:t>
      </w:r>
      <w:r>
        <w:rPr>
          <w:rFonts w:hint="eastAsia" w:ascii="仿宋_GB2312" w:hAnsi="仿宋_GB2312" w:eastAsia="仿宋_GB2312" w:cs="仿宋_GB2312"/>
          <w:color w:val="auto"/>
          <w:kern w:val="2"/>
          <w:sz w:val="32"/>
          <w:szCs w:val="32"/>
          <w:lang w:val="zh-CN" w:eastAsia="zh-CN"/>
        </w:rPr>
        <w:t>μg/kg</w:t>
      </w:r>
      <w:r>
        <w:rPr>
          <w:rFonts w:hint="eastAsia" w:ascii="仿宋_GB2312" w:hAnsi="仿宋_GB2312" w:eastAsia="仿宋_GB2312" w:cs="仿宋_GB2312"/>
          <w:color w:val="auto"/>
          <w:kern w:val="2"/>
          <w:sz w:val="32"/>
          <w:szCs w:val="32"/>
          <w:lang w:val="en-US" w:eastAsia="zh-CN"/>
        </w:rPr>
        <w:t>。诺氟沙星残留在人体中蓄积，可能引起人体的耐药性。长期摄入诺氟沙星超标的动物性食品，可引起轻度胃肠道刺激或不适，头痛、头晕、睡眠不良等症状，大剂量还可能引起肝损害。</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十七、铅</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rPr>
        <w:t>铅的污染来源分为直接污染和间接污染。直接污染是指食品在生产过程中直接接触铅或者由于生产工艺的原因直接加入含铅的原料；</w:t>
      </w:r>
      <w:r>
        <w:rPr>
          <w:rFonts w:hint="eastAsia" w:ascii="仿宋_GB2312" w:hAnsi="仿宋_GB2312" w:eastAsia="仿宋_GB2312" w:cs="仿宋_GB2312"/>
          <w:color w:val="auto"/>
          <w:kern w:val="2"/>
          <w:sz w:val="32"/>
          <w:szCs w:val="32"/>
          <w:lang w:val="en" w:eastAsia="zh-CN"/>
        </w:rPr>
        <w:t>间接污染</w:t>
      </w:r>
      <w:r>
        <w:rPr>
          <w:rFonts w:hint="default" w:ascii="仿宋_GB2312" w:hAnsi="仿宋_GB2312" w:eastAsia="仿宋_GB2312" w:cs="仿宋_GB2312"/>
          <w:color w:val="auto"/>
          <w:kern w:val="2"/>
          <w:sz w:val="32"/>
          <w:szCs w:val="32"/>
          <w:lang w:val="en" w:eastAsia="zh-CN"/>
        </w:rPr>
        <w:t>是指食品原材料在生长、生产过程中通过土壤、空气、水</w:t>
      </w:r>
      <w:r>
        <w:rPr>
          <w:rFonts w:hint="eastAsia" w:ascii="仿宋_GB2312" w:hAnsi="仿宋_GB2312" w:eastAsia="仿宋_GB2312" w:cs="仿宋_GB2312"/>
          <w:color w:val="auto"/>
          <w:kern w:val="2"/>
          <w:sz w:val="32"/>
          <w:szCs w:val="32"/>
          <w:lang w:val="en" w:eastAsia="zh-CN"/>
        </w:rPr>
        <w:t>等途径导致的污染。</w:t>
      </w:r>
      <w:r>
        <w:rPr>
          <w:rFonts w:hint="eastAsia" w:ascii="仿宋_GB2312" w:hAnsi="仿宋_GB2312" w:eastAsia="仿宋_GB2312" w:cs="仿宋_GB2312"/>
          <w:color w:val="auto"/>
          <w:kern w:val="2"/>
          <w:sz w:val="32"/>
          <w:szCs w:val="32"/>
          <w:lang w:val="en-US" w:eastAsia="zh-CN"/>
        </w:rPr>
        <w:t>《食品安全国家标准 食品中污染物限量》（GB 2762-2022）中规定，铅（以Pb计）在新鲜蔬菜（芸薹类蔬菜、叶菜蔬菜、豆类蔬菜、薯类除外）中的限量值为0.1mg/kg</w:t>
      </w:r>
      <w:r>
        <w:rPr>
          <w:rFonts w:hint="eastAsia" w:ascii="仿宋_GB2312" w:hAnsi="仿宋_GB2312" w:cs="仿宋_GB2312"/>
          <w:color w:val="auto"/>
          <w:kern w:val="2"/>
          <w:sz w:val="32"/>
          <w:szCs w:val="32"/>
          <w:lang w:val="en-US" w:eastAsia="zh-CN"/>
        </w:rPr>
        <w:t>。</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B32116"/>
    <w:rsid w:val="01D53863"/>
    <w:rsid w:val="01D55CA5"/>
    <w:rsid w:val="01DA199E"/>
    <w:rsid w:val="01DD3C4D"/>
    <w:rsid w:val="0250093A"/>
    <w:rsid w:val="02E13ED6"/>
    <w:rsid w:val="030904ED"/>
    <w:rsid w:val="03095C9B"/>
    <w:rsid w:val="03365C46"/>
    <w:rsid w:val="034743C9"/>
    <w:rsid w:val="034F1986"/>
    <w:rsid w:val="03C230FA"/>
    <w:rsid w:val="03DD5D77"/>
    <w:rsid w:val="03E020C5"/>
    <w:rsid w:val="03FD00B3"/>
    <w:rsid w:val="0453793B"/>
    <w:rsid w:val="04977BD5"/>
    <w:rsid w:val="04AF4E5A"/>
    <w:rsid w:val="04E17E90"/>
    <w:rsid w:val="0532605E"/>
    <w:rsid w:val="0539563E"/>
    <w:rsid w:val="055921C9"/>
    <w:rsid w:val="055A195A"/>
    <w:rsid w:val="05882122"/>
    <w:rsid w:val="0597115B"/>
    <w:rsid w:val="05E76D20"/>
    <w:rsid w:val="05F03296"/>
    <w:rsid w:val="05FC5E26"/>
    <w:rsid w:val="061F6FA5"/>
    <w:rsid w:val="06261016"/>
    <w:rsid w:val="064047AA"/>
    <w:rsid w:val="06585F98"/>
    <w:rsid w:val="066C5CEA"/>
    <w:rsid w:val="068648B3"/>
    <w:rsid w:val="06894B40"/>
    <w:rsid w:val="06DD27C7"/>
    <w:rsid w:val="06F0528D"/>
    <w:rsid w:val="06F3181D"/>
    <w:rsid w:val="07486F42"/>
    <w:rsid w:val="07B40FFD"/>
    <w:rsid w:val="07C82C95"/>
    <w:rsid w:val="07E04EFC"/>
    <w:rsid w:val="07EC6998"/>
    <w:rsid w:val="081209FA"/>
    <w:rsid w:val="0813553A"/>
    <w:rsid w:val="081B38E6"/>
    <w:rsid w:val="0823473F"/>
    <w:rsid w:val="082C4FE6"/>
    <w:rsid w:val="086329D2"/>
    <w:rsid w:val="088A119C"/>
    <w:rsid w:val="088C017B"/>
    <w:rsid w:val="08AD06EB"/>
    <w:rsid w:val="08DD49AF"/>
    <w:rsid w:val="08F00F9F"/>
    <w:rsid w:val="091C5D20"/>
    <w:rsid w:val="0976295B"/>
    <w:rsid w:val="098E5CC9"/>
    <w:rsid w:val="09921D81"/>
    <w:rsid w:val="099F35F4"/>
    <w:rsid w:val="09A339CE"/>
    <w:rsid w:val="09A60DC8"/>
    <w:rsid w:val="09B11946"/>
    <w:rsid w:val="09FB4D92"/>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BA571DB"/>
    <w:rsid w:val="0C083FBC"/>
    <w:rsid w:val="0C0C4E1D"/>
    <w:rsid w:val="0C0D3730"/>
    <w:rsid w:val="0C1A4101"/>
    <w:rsid w:val="0C455D22"/>
    <w:rsid w:val="0C6F4539"/>
    <w:rsid w:val="0C760736"/>
    <w:rsid w:val="0CBF7726"/>
    <w:rsid w:val="0CD4225F"/>
    <w:rsid w:val="0D1C5633"/>
    <w:rsid w:val="0D6C4E32"/>
    <w:rsid w:val="0D7B24F4"/>
    <w:rsid w:val="0D7E5469"/>
    <w:rsid w:val="0DA07C14"/>
    <w:rsid w:val="0DDE1D79"/>
    <w:rsid w:val="0DF26CD2"/>
    <w:rsid w:val="0DFE11D3"/>
    <w:rsid w:val="0E25775A"/>
    <w:rsid w:val="0E291C53"/>
    <w:rsid w:val="0E2E4AB8"/>
    <w:rsid w:val="0E431583"/>
    <w:rsid w:val="0E7310BF"/>
    <w:rsid w:val="0EA926E5"/>
    <w:rsid w:val="0EA93008"/>
    <w:rsid w:val="0EBB5442"/>
    <w:rsid w:val="0EC839C2"/>
    <w:rsid w:val="0F261454"/>
    <w:rsid w:val="0F2904D1"/>
    <w:rsid w:val="0F3B0205"/>
    <w:rsid w:val="0F567840"/>
    <w:rsid w:val="0F9C6C28"/>
    <w:rsid w:val="0FAA22AF"/>
    <w:rsid w:val="0FCE13D5"/>
    <w:rsid w:val="0FD7772F"/>
    <w:rsid w:val="0FE51EE1"/>
    <w:rsid w:val="1011213A"/>
    <w:rsid w:val="10507CE0"/>
    <w:rsid w:val="108B31AA"/>
    <w:rsid w:val="10AD16A7"/>
    <w:rsid w:val="10BA4D47"/>
    <w:rsid w:val="10C33540"/>
    <w:rsid w:val="10E95AD5"/>
    <w:rsid w:val="110034B4"/>
    <w:rsid w:val="1162065F"/>
    <w:rsid w:val="11755C50"/>
    <w:rsid w:val="118714DF"/>
    <w:rsid w:val="119360D6"/>
    <w:rsid w:val="11B32DA0"/>
    <w:rsid w:val="11BA183E"/>
    <w:rsid w:val="11CE6913"/>
    <w:rsid w:val="11DB21A4"/>
    <w:rsid w:val="11E172CB"/>
    <w:rsid w:val="11F052D6"/>
    <w:rsid w:val="11F21CEC"/>
    <w:rsid w:val="120C2549"/>
    <w:rsid w:val="1210526E"/>
    <w:rsid w:val="122B27B2"/>
    <w:rsid w:val="1252488C"/>
    <w:rsid w:val="128778EF"/>
    <w:rsid w:val="12AF7645"/>
    <w:rsid w:val="12B51B83"/>
    <w:rsid w:val="12CB3A8A"/>
    <w:rsid w:val="12D976B3"/>
    <w:rsid w:val="132536A6"/>
    <w:rsid w:val="13272F7A"/>
    <w:rsid w:val="132F1E2E"/>
    <w:rsid w:val="136C1F21"/>
    <w:rsid w:val="137821D3"/>
    <w:rsid w:val="137A7568"/>
    <w:rsid w:val="13803E88"/>
    <w:rsid w:val="13914897"/>
    <w:rsid w:val="139A1CB2"/>
    <w:rsid w:val="13E774D5"/>
    <w:rsid w:val="13EC0B78"/>
    <w:rsid w:val="140432BB"/>
    <w:rsid w:val="141B2394"/>
    <w:rsid w:val="14292A97"/>
    <w:rsid w:val="145F6743"/>
    <w:rsid w:val="1499532A"/>
    <w:rsid w:val="14B77689"/>
    <w:rsid w:val="14BA53E4"/>
    <w:rsid w:val="14F05FFA"/>
    <w:rsid w:val="1512088F"/>
    <w:rsid w:val="15170DCC"/>
    <w:rsid w:val="152D6E7A"/>
    <w:rsid w:val="155219D3"/>
    <w:rsid w:val="15FE7C46"/>
    <w:rsid w:val="161C14BF"/>
    <w:rsid w:val="16230469"/>
    <w:rsid w:val="16321697"/>
    <w:rsid w:val="16396F4B"/>
    <w:rsid w:val="16436F5A"/>
    <w:rsid w:val="164E1FAB"/>
    <w:rsid w:val="165773C2"/>
    <w:rsid w:val="16A102CE"/>
    <w:rsid w:val="16A52765"/>
    <w:rsid w:val="16BB694C"/>
    <w:rsid w:val="16E36AB1"/>
    <w:rsid w:val="17133ECE"/>
    <w:rsid w:val="174B2FAF"/>
    <w:rsid w:val="17530D90"/>
    <w:rsid w:val="176818BF"/>
    <w:rsid w:val="178C6BF2"/>
    <w:rsid w:val="17AE2E53"/>
    <w:rsid w:val="17C62E78"/>
    <w:rsid w:val="17CA0823"/>
    <w:rsid w:val="17E267F9"/>
    <w:rsid w:val="17E73651"/>
    <w:rsid w:val="17F52E64"/>
    <w:rsid w:val="17FA5E44"/>
    <w:rsid w:val="18137F71"/>
    <w:rsid w:val="181E0E48"/>
    <w:rsid w:val="181E6360"/>
    <w:rsid w:val="182C56B9"/>
    <w:rsid w:val="18350C44"/>
    <w:rsid w:val="18A6137C"/>
    <w:rsid w:val="18B0756E"/>
    <w:rsid w:val="18D62848"/>
    <w:rsid w:val="18F91C2D"/>
    <w:rsid w:val="18FA3DC4"/>
    <w:rsid w:val="199008F8"/>
    <w:rsid w:val="19AE61A3"/>
    <w:rsid w:val="19B74155"/>
    <w:rsid w:val="19CF4BC1"/>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AEB0D31"/>
    <w:rsid w:val="1B042E72"/>
    <w:rsid w:val="1B1A33C4"/>
    <w:rsid w:val="1B1F66FC"/>
    <w:rsid w:val="1B7E0D88"/>
    <w:rsid w:val="1B837CF8"/>
    <w:rsid w:val="1BA56199"/>
    <w:rsid w:val="1BF81957"/>
    <w:rsid w:val="1C1C3FAA"/>
    <w:rsid w:val="1C2B3ECE"/>
    <w:rsid w:val="1C354059"/>
    <w:rsid w:val="1C541CCC"/>
    <w:rsid w:val="1CAA2E7D"/>
    <w:rsid w:val="1CFD3CA0"/>
    <w:rsid w:val="1D235A85"/>
    <w:rsid w:val="1D2C3287"/>
    <w:rsid w:val="1D3D5D17"/>
    <w:rsid w:val="1D567998"/>
    <w:rsid w:val="1D570900"/>
    <w:rsid w:val="1D6A479E"/>
    <w:rsid w:val="1DB041F5"/>
    <w:rsid w:val="1DB57EDF"/>
    <w:rsid w:val="1DE65257"/>
    <w:rsid w:val="1E162569"/>
    <w:rsid w:val="1E3C794C"/>
    <w:rsid w:val="1E5049FB"/>
    <w:rsid w:val="1E6D3D85"/>
    <w:rsid w:val="1EFD4E3F"/>
    <w:rsid w:val="1F120F82"/>
    <w:rsid w:val="1F164B9D"/>
    <w:rsid w:val="1F2249F5"/>
    <w:rsid w:val="1F456A61"/>
    <w:rsid w:val="1FA3607E"/>
    <w:rsid w:val="1FA37E2C"/>
    <w:rsid w:val="1FC46809"/>
    <w:rsid w:val="1FEA3D63"/>
    <w:rsid w:val="200B2815"/>
    <w:rsid w:val="20303594"/>
    <w:rsid w:val="208760C8"/>
    <w:rsid w:val="208E2538"/>
    <w:rsid w:val="20F3093B"/>
    <w:rsid w:val="2103478D"/>
    <w:rsid w:val="21357E35"/>
    <w:rsid w:val="21415B46"/>
    <w:rsid w:val="2179024E"/>
    <w:rsid w:val="21912FA1"/>
    <w:rsid w:val="219C06C7"/>
    <w:rsid w:val="221943D6"/>
    <w:rsid w:val="22202C8C"/>
    <w:rsid w:val="22397480"/>
    <w:rsid w:val="2254540E"/>
    <w:rsid w:val="229323DA"/>
    <w:rsid w:val="22A94701"/>
    <w:rsid w:val="22C3592C"/>
    <w:rsid w:val="22F15479"/>
    <w:rsid w:val="22FA054C"/>
    <w:rsid w:val="23047D7C"/>
    <w:rsid w:val="231A399D"/>
    <w:rsid w:val="234731C4"/>
    <w:rsid w:val="2371579E"/>
    <w:rsid w:val="241B6079"/>
    <w:rsid w:val="242C4776"/>
    <w:rsid w:val="24415E66"/>
    <w:rsid w:val="247E06E4"/>
    <w:rsid w:val="248553AF"/>
    <w:rsid w:val="249A66FD"/>
    <w:rsid w:val="24AC0236"/>
    <w:rsid w:val="24CB3A7A"/>
    <w:rsid w:val="24CD1119"/>
    <w:rsid w:val="24E17D63"/>
    <w:rsid w:val="24F01236"/>
    <w:rsid w:val="25026F53"/>
    <w:rsid w:val="25131149"/>
    <w:rsid w:val="2544795C"/>
    <w:rsid w:val="255973C6"/>
    <w:rsid w:val="255D305C"/>
    <w:rsid w:val="257D0D7B"/>
    <w:rsid w:val="25916979"/>
    <w:rsid w:val="259D0E7A"/>
    <w:rsid w:val="25B94D82"/>
    <w:rsid w:val="25D71ADD"/>
    <w:rsid w:val="25D84592"/>
    <w:rsid w:val="26040EF9"/>
    <w:rsid w:val="262E6380"/>
    <w:rsid w:val="26635934"/>
    <w:rsid w:val="26D25598"/>
    <w:rsid w:val="27084E46"/>
    <w:rsid w:val="270C1F17"/>
    <w:rsid w:val="272C4BAB"/>
    <w:rsid w:val="274815F0"/>
    <w:rsid w:val="27483067"/>
    <w:rsid w:val="27537B32"/>
    <w:rsid w:val="276205CD"/>
    <w:rsid w:val="276E51C4"/>
    <w:rsid w:val="27786C5E"/>
    <w:rsid w:val="278C73F8"/>
    <w:rsid w:val="27D171E0"/>
    <w:rsid w:val="27DC01F1"/>
    <w:rsid w:val="280F0CF1"/>
    <w:rsid w:val="282A264F"/>
    <w:rsid w:val="282F4CB8"/>
    <w:rsid w:val="28553C8E"/>
    <w:rsid w:val="28664823"/>
    <w:rsid w:val="288764EB"/>
    <w:rsid w:val="28EE2E75"/>
    <w:rsid w:val="28FE2370"/>
    <w:rsid w:val="2911326E"/>
    <w:rsid w:val="29177195"/>
    <w:rsid w:val="2928376B"/>
    <w:rsid w:val="29292876"/>
    <w:rsid w:val="294A1318"/>
    <w:rsid w:val="295771E6"/>
    <w:rsid w:val="2987431B"/>
    <w:rsid w:val="29DF09A6"/>
    <w:rsid w:val="29E9308E"/>
    <w:rsid w:val="2A01123C"/>
    <w:rsid w:val="2A012B32"/>
    <w:rsid w:val="2A284279"/>
    <w:rsid w:val="2A2E5413"/>
    <w:rsid w:val="2A585CB7"/>
    <w:rsid w:val="2A706ED1"/>
    <w:rsid w:val="2A85378F"/>
    <w:rsid w:val="2A9240F3"/>
    <w:rsid w:val="2A95365C"/>
    <w:rsid w:val="2AA45045"/>
    <w:rsid w:val="2AC81714"/>
    <w:rsid w:val="2ACB0237"/>
    <w:rsid w:val="2ACC6C6B"/>
    <w:rsid w:val="2AE9690F"/>
    <w:rsid w:val="2B0D6532"/>
    <w:rsid w:val="2B723BF9"/>
    <w:rsid w:val="2B8F5708"/>
    <w:rsid w:val="2BA5399C"/>
    <w:rsid w:val="2C2E2DFC"/>
    <w:rsid w:val="2C3979F2"/>
    <w:rsid w:val="2C6F3579"/>
    <w:rsid w:val="2C784420"/>
    <w:rsid w:val="2C840FE5"/>
    <w:rsid w:val="2CF75313"/>
    <w:rsid w:val="2CFD4546"/>
    <w:rsid w:val="2D145EC5"/>
    <w:rsid w:val="2D2D024C"/>
    <w:rsid w:val="2D5C786C"/>
    <w:rsid w:val="2D684463"/>
    <w:rsid w:val="2D98413C"/>
    <w:rsid w:val="2DA27B95"/>
    <w:rsid w:val="2DBF7F88"/>
    <w:rsid w:val="2DCA4231"/>
    <w:rsid w:val="2E0C1292"/>
    <w:rsid w:val="2E124216"/>
    <w:rsid w:val="2E172668"/>
    <w:rsid w:val="2E332B84"/>
    <w:rsid w:val="2E6B3A9D"/>
    <w:rsid w:val="2E871900"/>
    <w:rsid w:val="2E9A77C2"/>
    <w:rsid w:val="2EC10CB4"/>
    <w:rsid w:val="2EDD678B"/>
    <w:rsid w:val="2F08555E"/>
    <w:rsid w:val="2F085758"/>
    <w:rsid w:val="2F320885"/>
    <w:rsid w:val="2F3645E1"/>
    <w:rsid w:val="2F3F7F56"/>
    <w:rsid w:val="2F4F707A"/>
    <w:rsid w:val="2F53420F"/>
    <w:rsid w:val="2F6C1C8A"/>
    <w:rsid w:val="2FAF1ED5"/>
    <w:rsid w:val="2FD44032"/>
    <w:rsid w:val="2FD45D99"/>
    <w:rsid w:val="2FF43D8C"/>
    <w:rsid w:val="2FF522D5"/>
    <w:rsid w:val="2FFC71C6"/>
    <w:rsid w:val="30246AF0"/>
    <w:rsid w:val="30313232"/>
    <w:rsid w:val="306D4C14"/>
    <w:rsid w:val="307B5CC3"/>
    <w:rsid w:val="308A4336"/>
    <w:rsid w:val="30B3361E"/>
    <w:rsid w:val="30DD0BAA"/>
    <w:rsid w:val="31044F7C"/>
    <w:rsid w:val="31200851"/>
    <w:rsid w:val="31831750"/>
    <w:rsid w:val="3189778C"/>
    <w:rsid w:val="318D6AD6"/>
    <w:rsid w:val="31AA7543"/>
    <w:rsid w:val="31EA5456"/>
    <w:rsid w:val="31EF1FC4"/>
    <w:rsid w:val="323F00BC"/>
    <w:rsid w:val="32430FFB"/>
    <w:rsid w:val="324700B2"/>
    <w:rsid w:val="33027ECE"/>
    <w:rsid w:val="330D2087"/>
    <w:rsid w:val="330F0153"/>
    <w:rsid w:val="33132CF8"/>
    <w:rsid w:val="3334531C"/>
    <w:rsid w:val="33564484"/>
    <w:rsid w:val="336A3327"/>
    <w:rsid w:val="33713745"/>
    <w:rsid w:val="341B5D8B"/>
    <w:rsid w:val="341E1D9A"/>
    <w:rsid w:val="34264611"/>
    <w:rsid w:val="343E30F0"/>
    <w:rsid w:val="348E513C"/>
    <w:rsid w:val="34951FE2"/>
    <w:rsid w:val="34A77C54"/>
    <w:rsid w:val="34B74329"/>
    <w:rsid w:val="34E25FED"/>
    <w:rsid w:val="34FF4C0B"/>
    <w:rsid w:val="354F3FC5"/>
    <w:rsid w:val="358C3BA0"/>
    <w:rsid w:val="358F3394"/>
    <w:rsid w:val="35BC7A15"/>
    <w:rsid w:val="35C250E6"/>
    <w:rsid w:val="35CD1307"/>
    <w:rsid w:val="35D07049"/>
    <w:rsid w:val="35E43CB4"/>
    <w:rsid w:val="364C2B74"/>
    <w:rsid w:val="36A26439"/>
    <w:rsid w:val="36A86284"/>
    <w:rsid w:val="36B86E24"/>
    <w:rsid w:val="372845B2"/>
    <w:rsid w:val="3730757F"/>
    <w:rsid w:val="37356353"/>
    <w:rsid w:val="37501605"/>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824C43"/>
    <w:rsid w:val="398B0B0F"/>
    <w:rsid w:val="39BC591B"/>
    <w:rsid w:val="39C050AD"/>
    <w:rsid w:val="39C64A66"/>
    <w:rsid w:val="39DE7F87"/>
    <w:rsid w:val="3A030663"/>
    <w:rsid w:val="3A193765"/>
    <w:rsid w:val="3A1A726F"/>
    <w:rsid w:val="3A762124"/>
    <w:rsid w:val="3A856654"/>
    <w:rsid w:val="3AB301FA"/>
    <w:rsid w:val="3AD354E6"/>
    <w:rsid w:val="3AD81184"/>
    <w:rsid w:val="3AE12B76"/>
    <w:rsid w:val="3B1904CB"/>
    <w:rsid w:val="3B2518DE"/>
    <w:rsid w:val="3B3F22C6"/>
    <w:rsid w:val="3B504FA6"/>
    <w:rsid w:val="3B9A612F"/>
    <w:rsid w:val="3BAB1A67"/>
    <w:rsid w:val="3BBD76F4"/>
    <w:rsid w:val="3BFE4DC9"/>
    <w:rsid w:val="3C064771"/>
    <w:rsid w:val="3C8F2962"/>
    <w:rsid w:val="3CA60B04"/>
    <w:rsid w:val="3CA67A9F"/>
    <w:rsid w:val="3CDD7A17"/>
    <w:rsid w:val="3CF41710"/>
    <w:rsid w:val="3CFC3DEE"/>
    <w:rsid w:val="3D1B4620"/>
    <w:rsid w:val="3D1D2B74"/>
    <w:rsid w:val="3D257C7B"/>
    <w:rsid w:val="3D404AB5"/>
    <w:rsid w:val="3D5F3681"/>
    <w:rsid w:val="3D7309E6"/>
    <w:rsid w:val="3DAA3342"/>
    <w:rsid w:val="3DBC0B10"/>
    <w:rsid w:val="3DD1338A"/>
    <w:rsid w:val="3DF44DD4"/>
    <w:rsid w:val="3E051E67"/>
    <w:rsid w:val="3E1079E4"/>
    <w:rsid w:val="3E133F77"/>
    <w:rsid w:val="3E150198"/>
    <w:rsid w:val="3E182457"/>
    <w:rsid w:val="3E3C1720"/>
    <w:rsid w:val="3E86299B"/>
    <w:rsid w:val="3E88008E"/>
    <w:rsid w:val="3E984FE9"/>
    <w:rsid w:val="3EC80CDE"/>
    <w:rsid w:val="3F0062A9"/>
    <w:rsid w:val="3F033412"/>
    <w:rsid w:val="3F0B45B6"/>
    <w:rsid w:val="3F685D87"/>
    <w:rsid w:val="3F7A3AC2"/>
    <w:rsid w:val="3FA3326B"/>
    <w:rsid w:val="3FFD6C8D"/>
    <w:rsid w:val="40191044"/>
    <w:rsid w:val="40A03C96"/>
    <w:rsid w:val="41055DF9"/>
    <w:rsid w:val="411C1395"/>
    <w:rsid w:val="41752CDE"/>
    <w:rsid w:val="4183140B"/>
    <w:rsid w:val="41D05677"/>
    <w:rsid w:val="42016010"/>
    <w:rsid w:val="423729CC"/>
    <w:rsid w:val="423B445B"/>
    <w:rsid w:val="426E3E72"/>
    <w:rsid w:val="428251DB"/>
    <w:rsid w:val="42964435"/>
    <w:rsid w:val="42A74014"/>
    <w:rsid w:val="42C23130"/>
    <w:rsid w:val="42D71D53"/>
    <w:rsid w:val="42EF7588"/>
    <w:rsid w:val="42F448D4"/>
    <w:rsid w:val="42F82437"/>
    <w:rsid w:val="43474762"/>
    <w:rsid w:val="4389161E"/>
    <w:rsid w:val="43974288"/>
    <w:rsid w:val="439F5506"/>
    <w:rsid w:val="43BB30E7"/>
    <w:rsid w:val="43C65DA8"/>
    <w:rsid w:val="43CA332A"/>
    <w:rsid w:val="43D646DC"/>
    <w:rsid w:val="440C56F0"/>
    <w:rsid w:val="440F147B"/>
    <w:rsid w:val="44141429"/>
    <w:rsid w:val="44896D41"/>
    <w:rsid w:val="449A4C12"/>
    <w:rsid w:val="44C85ABB"/>
    <w:rsid w:val="44D452BA"/>
    <w:rsid w:val="44E70442"/>
    <w:rsid w:val="45104BE6"/>
    <w:rsid w:val="4517434D"/>
    <w:rsid w:val="45436664"/>
    <w:rsid w:val="45EE0BA3"/>
    <w:rsid w:val="45F428E0"/>
    <w:rsid w:val="460F4F06"/>
    <w:rsid w:val="463B5D41"/>
    <w:rsid w:val="464A4562"/>
    <w:rsid w:val="467A1301"/>
    <w:rsid w:val="469D31F6"/>
    <w:rsid w:val="46A3209A"/>
    <w:rsid w:val="46CC6013"/>
    <w:rsid w:val="46D21AC8"/>
    <w:rsid w:val="4724525F"/>
    <w:rsid w:val="47292039"/>
    <w:rsid w:val="47386520"/>
    <w:rsid w:val="473B7AEC"/>
    <w:rsid w:val="47592235"/>
    <w:rsid w:val="479635F9"/>
    <w:rsid w:val="47F02097"/>
    <w:rsid w:val="481C57BF"/>
    <w:rsid w:val="482B56E1"/>
    <w:rsid w:val="4848609B"/>
    <w:rsid w:val="4852746A"/>
    <w:rsid w:val="48585D59"/>
    <w:rsid w:val="48593CD4"/>
    <w:rsid w:val="4864409A"/>
    <w:rsid w:val="48770C7F"/>
    <w:rsid w:val="48961A2D"/>
    <w:rsid w:val="48C53F99"/>
    <w:rsid w:val="48C74CD3"/>
    <w:rsid w:val="48E60C18"/>
    <w:rsid w:val="4904108C"/>
    <w:rsid w:val="49346CC6"/>
    <w:rsid w:val="493C2472"/>
    <w:rsid w:val="49664C37"/>
    <w:rsid w:val="496C0E88"/>
    <w:rsid w:val="499A7ACA"/>
    <w:rsid w:val="49CC5100"/>
    <w:rsid w:val="49F72A00"/>
    <w:rsid w:val="4A111CB3"/>
    <w:rsid w:val="4A4F27DB"/>
    <w:rsid w:val="4A5109D4"/>
    <w:rsid w:val="4A7160FE"/>
    <w:rsid w:val="4ACE2B3F"/>
    <w:rsid w:val="4AF350DE"/>
    <w:rsid w:val="4B223C16"/>
    <w:rsid w:val="4B37566A"/>
    <w:rsid w:val="4B3F5F2B"/>
    <w:rsid w:val="4BB11DA0"/>
    <w:rsid w:val="4BCB614C"/>
    <w:rsid w:val="4BDC5663"/>
    <w:rsid w:val="4C082411"/>
    <w:rsid w:val="4C5D5B32"/>
    <w:rsid w:val="4C63256E"/>
    <w:rsid w:val="4C6562E6"/>
    <w:rsid w:val="4C7A639D"/>
    <w:rsid w:val="4CA77A88"/>
    <w:rsid w:val="4CD13183"/>
    <w:rsid w:val="4CDE01EA"/>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EA5ABA"/>
    <w:rsid w:val="4EFB7EB8"/>
    <w:rsid w:val="4F027E1C"/>
    <w:rsid w:val="4F1F277C"/>
    <w:rsid w:val="4F2F4720"/>
    <w:rsid w:val="4F4940D8"/>
    <w:rsid w:val="4F5A1BED"/>
    <w:rsid w:val="4F730D1A"/>
    <w:rsid w:val="4FB05ACA"/>
    <w:rsid w:val="4FBF7ABB"/>
    <w:rsid w:val="4FE23640"/>
    <w:rsid w:val="4FED4605"/>
    <w:rsid w:val="4FFA29D6"/>
    <w:rsid w:val="50023AE7"/>
    <w:rsid w:val="503305EE"/>
    <w:rsid w:val="50561BEF"/>
    <w:rsid w:val="50A32F39"/>
    <w:rsid w:val="50AD2009"/>
    <w:rsid w:val="50BB4726"/>
    <w:rsid w:val="50F60149"/>
    <w:rsid w:val="512A5408"/>
    <w:rsid w:val="513151C4"/>
    <w:rsid w:val="518E1E3B"/>
    <w:rsid w:val="51C22291"/>
    <w:rsid w:val="51F5342B"/>
    <w:rsid w:val="520B2EE5"/>
    <w:rsid w:val="52332F51"/>
    <w:rsid w:val="52851BBF"/>
    <w:rsid w:val="528B5881"/>
    <w:rsid w:val="52A0415B"/>
    <w:rsid w:val="52E0248C"/>
    <w:rsid w:val="52E066C6"/>
    <w:rsid w:val="52E13353"/>
    <w:rsid w:val="52E559D7"/>
    <w:rsid w:val="52FE47AC"/>
    <w:rsid w:val="533A17A5"/>
    <w:rsid w:val="53465E28"/>
    <w:rsid w:val="534B1050"/>
    <w:rsid w:val="5361781D"/>
    <w:rsid w:val="536F17F8"/>
    <w:rsid w:val="5370241B"/>
    <w:rsid w:val="53785E73"/>
    <w:rsid w:val="538B58DC"/>
    <w:rsid w:val="539260FB"/>
    <w:rsid w:val="53AA3212"/>
    <w:rsid w:val="53C71634"/>
    <w:rsid w:val="53E53868"/>
    <w:rsid w:val="53F410D7"/>
    <w:rsid w:val="53FD7C6B"/>
    <w:rsid w:val="541D3002"/>
    <w:rsid w:val="54205209"/>
    <w:rsid w:val="54422A68"/>
    <w:rsid w:val="54487F56"/>
    <w:rsid w:val="548A3477"/>
    <w:rsid w:val="548D6D6B"/>
    <w:rsid w:val="54AF0073"/>
    <w:rsid w:val="550906E8"/>
    <w:rsid w:val="551B6EF1"/>
    <w:rsid w:val="552160C4"/>
    <w:rsid w:val="55570796"/>
    <w:rsid w:val="557E5EAF"/>
    <w:rsid w:val="55961D9B"/>
    <w:rsid w:val="55A40D83"/>
    <w:rsid w:val="55A51501"/>
    <w:rsid w:val="55F22D46"/>
    <w:rsid w:val="55F36710"/>
    <w:rsid w:val="560E61C5"/>
    <w:rsid w:val="56A81B8F"/>
    <w:rsid w:val="56D02FB6"/>
    <w:rsid w:val="56F855E6"/>
    <w:rsid w:val="56FE090D"/>
    <w:rsid w:val="57295295"/>
    <w:rsid w:val="572D1195"/>
    <w:rsid w:val="5736351F"/>
    <w:rsid w:val="5737759B"/>
    <w:rsid w:val="573A3ADD"/>
    <w:rsid w:val="577D74E9"/>
    <w:rsid w:val="57A2219C"/>
    <w:rsid w:val="57C97EF9"/>
    <w:rsid w:val="57E816E6"/>
    <w:rsid w:val="57FE2087"/>
    <w:rsid w:val="58150155"/>
    <w:rsid w:val="586B71C9"/>
    <w:rsid w:val="5889335C"/>
    <w:rsid w:val="588E3F7B"/>
    <w:rsid w:val="58A12453"/>
    <w:rsid w:val="58FA063F"/>
    <w:rsid w:val="590154BD"/>
    <w:rsid w:val="59527B6B"/>
    <w:rsid w:val="596F2E54"/>
    <w:rsid w:val="59956CCF"/>
    <w:rsid w:val="59AF7439"/>
    <w:rsid w:val="59B60181"/>
    <w:rsid w:val="59B907C1"/>
    <w:rsid w:val="59CC251A"/>
    <w:rsid w:val="59E33FF0"/>
    <w:rsid w:val="59EA54F5"/>
    <w:rsid w:val="5A272E2C"/>
    <w:rsid w:val="5A2E2963"/>
    <w:rsid w:val="5A5B4E1E"/>
    <w:rsid w:val="5A607799"/>
    <w:rsid w:val="5A79436A"/>
    <w:rsid w:val="5AC16E62"/>
    <w:rsid w:val="5AC34E88"/>
    <w:rsid w:val="5ACB3EE2"/>
    <w:rsid w:val="5AED1980"/>
    <w:rsid w:val="5B13142F"/>
    <w:rsid w:val="5B4B2BCB"/>
    <w:rsid w:val="5B6D2930"/>
    <w:rsid w:val="5B98016E"/>
    <w:rsid w:val="5BEF05B4"/>
    <w:rsid w:val="5BF9129C"/>
    <w:rsid w:val="5C000884"/>
    <w:rsid w:val="5C1318BA"/>
    <w:rsid w:val="5C224F8E"/>
    <w:rsid w:val="5C240B88"/>
    <w:rsid w:val="5C2740F2"/>
    <w:rsid w:val="5C317F92"/>
    <w:rsid w:val="5C9C0F66"/>
    <w:rsid w:val="5CB32755"/>
    <w:rsid w:val="5CC35640"/>
    <w:rsid w:val="5CF918E1"/>
    <w:rsid w:val="5D1A0A26"/>
    <w:rsid w:val="5D5C2CCF"/>
    <w:rsid w:val="5DCD289F"/>
    <w:rsid w:val="5E0606ED"/>
    <w:rsid w:val="5E070FAB"/>
    <w:rsid w:val="5E0D1B19"/>
    <w:rsid w:val="5E214E94"/>
    <w:rsid w:val="5E275C6B"/>
    <w:rsid w:val="5E294417"/>
    <w:rsid w:val="5E553A15"/>
    <w:rsid w:val="5E5703AB"/>
    <w:rsid w:val="5E631F79"/>
    <w:rsid w:val="5E7004E1"/>
    <w:rsid w:val="5E764C6B"/>
    <w:rsid w:val="5E7F3F9B"/>
    <w:rsid w:val="5E9D4855"/>
    <w:rsid w:val="5E9E3209"/>
    <w:rsid w:val="5EB7431F"/>
    <w:rsid w:val="5EB75443"/>
    <w:rsid w:val="5EB92EC5"/>
    <w:rsid w:val="5EC073AC"/>
    <w:rsid w:val="5ECD4C7F"/>
    <w:rsid w:val="5EEC66E6"/>
    <w:rsid w:val="5F077925"/>
    <w:rsid w:val="5F093C78"/>
    <w:rsid w:val="5F5A1107"/>
    <w:rsid w:val="5F7E1BB9"/>
    <w:rsid w:val="5F831A12"/>
    <w:rsid w:val="5FAD7930"/>
    <w:rsid w:val="5FB95F86"/>
    <w:rsid w:val="5FE1582B"/>
    <w:rsid w:val="5FF70784"/>
    <w:rsid w:val="5FF94275"/>
    <w:rsid w:val="601163AE"/>
    <w:rsid w:val="6048573D"/>
    <w:rsid w:val="60811A98"/>
    <w:rsid w:val="608D3EAD"/>
    <w:rsid w:val="60E03D35"/>
    <w:rsid w:val="60EC2EEB"/>
    <w:rsid w:val="60FF5FDD"/>
    <w:rsid w:val="61271964"/>
    <w:rsid w:val="6131633F"/>
    <w:rsid w:val="613E56F4"/>
    <w:rsid w:val="61644E1F"/>
    <w:rsid w:val="617E5460"/>
    <w:rsid w:val="61CE5613"/>
    <w:rsid w:val="61DA006A"/>
    <w:rsid w:val="61E02C8B"/>
    <w:rsid w:val="61F96E5C"/>
    <w:rsid w:val="625323D6"/>
    <w:rsid w:val="62547A4D"/>
    <w:rsid w:val="62813E61"/>
    <w:rsid w:val="62AA6F5F"/>
    <w:rsid w:val="62AD6565"/>
    <w:rsid w:val="62EE098B"/>
    <w:rsid w:val="6300246C"/>
    <w:rsid w:val="63065CD5"/>
    <w:rsid w:val="634135F4"/>
    <w:rsid w:val="638239E5"/>
    <w:rsid w:val="63870A62"/>
    <w:rsid w:val="638C3D00"/>
    <w:rsid w:val="63D556A7"/>
    <w:rsid w:val="63DF6526"/>
    <w:rsid w:val="63E10B0C"/>
    <w:rsid w:val="63F024E1"/>
    <w:rsid w:val="63F20007"/>
    <w:rsid w:val="63F3279C"/>
    <w:rsid w:val="640059A5"/>
    <w:rsid w:val="640612C6"/>
    <w:rsid w:val="647A6E52"/>
    <w:rsid w:val="64EE5D8F"/>
    <w:rsid w:val="64F52921"/>
    <w:rsid w:val="6500065A"/>
    <w:rsid w:val="651F271D"/>
    <w:rsid w:val="652130C8"/>
    <w:rsid w:val="6537764C"/>
    <w:rsid w:val="653777CF"/>
    <w:rsid w:val="65406262"/>
    <w:rsid w:val="65E578BD"/>
    <w:rsid w:val="661C75BD"/>
    <w:rsid w:val="66581705"/>
    <w:rsid w:val="666A4D62"/>
    <w:rsid w:val="668A5EDC"/>
    <w:rsid w:val="66927680"/>
    <w:rsid w:val="66BB4497"/>
    <w:rsid w:val="66D06442"/>
    <w:rsid w:val="66DE04FB"/>
    <w:rsid w:val="66ED2371"/>
    <w:rsid w:val="67180D7A"/>
    <w:rsid w:val="6756300A"/>
    <w:rsid w:val="67663F7B"/>
    <w:rsid w:val="677C37D9"/>
    <w:rsid w:val="6792245C"/>
    <w:rsid w:val="67AC56C6"/>
    <w:rsid w:val="67C25F42"/>
    <w:rsid w:val="67CF623D"/>
    <w:rsid w:val="6801069F"/>
    <w:rsid w:val="680F265C"/>
    <w:rsid w:val="6832131A"/>
    <w:rsid w:val="683E7CBF"/>
    <w:rsid w:val="68511B31"/>
    <w:rsid w:val="687D6CC8"/>
    <w:rsid w:val="68BA7C55"/>
    <w:rsid w:val="68C6580E"/>
    <w:rsid w:val="68C857DA"/>
    <w:rsid w:val="68CA286A"/>
    <w:rsid w:val="68D8569B"/>
    <w:rsid w:val="68E66C0F"/>
    <w:rsid w:val="68EA195C"/>
    <w:rsid w:val="690A7BA1"/>
    <w:rsid w:val="69113DCA"/>
    <w:rsid w:val="69130912"/>
    <w:rsid w:val="69841DF5"/>
    <w:rsid w:val="699C4B50"/>
    <w:rsid w:val="69CB77D8"/>
    <w:rsid w:val="69D6627D"/>
    <w:rsid w:val="69EB2195"/>
    <w:rsid w:val="69F50851"/>
    <w:rsid w:val="6A323B2C"/>
    <w:rsid w:val="6A524C0E"/>
    <w:rsid w:val="6A615EE7"/>
    <w:rsid w:val="6A6B296C"/>
    <w:rsid w:val="6A9846C4"/>
    <w:rsid w:val="6ABA5648"/>
    <w:rsid w:val="6AC33480"/>
    <w:rsid w:val="6AC56475"/>
    <w:rsid w:val="6B1806CB"/>
    <w:rsid w:val="6B2569C8"/>
    <w:rsid w:val="6B3E7FD6"/>
    <w:rsid w:val="6B453112"/>
    <w:rsid w:val="6B583569"/>
    <w:rsid w:val="6BAA0F42"/>
    <w:rsid w:val="6BAC13E3"/>
    <w:rsid w:val="6C2646D1"/>
    <w:rsid w:val="6C2754DB"/>
    <w:rsid w:val="6C283E6B"/>
    <w:rsid w:val="6C3C5A5C"/>
    <w:rsid w:val="6C4055E3"/>
    <w:rsid w:val="6C5971DA"/>
    <w:rsid w:val="6C5A3FCD"/>
    <w:rsid w:val="6C721C9A"/>
    <w:rsid w:val="6C757A27"/>
    <w:rsid w:val="6C942E03"/>
    <w:rsid w:val="6CA1081C"/>
    <w:rsid w:val="6CB62996"/>
    <w:rsid w:val="6CBF6EF4"/>
    <w:rsid w:val="6CDD1D59"/>
    <w:rsid w:val="6D0418DF"/>
    <w:rsid w:val="6D2D0AA9"/>
    <w:rsid w:val="6D435152"/>
    <w:rsid w:val="6D5A0320"/>
    <w:rsid w:val="6D731B27"/>
    <w:rsid w:val="6D76258B"/>
    <w:rsid w:val="6DA87988"/>
    <w:rsid w:val="6DAC27FB"/>
    <w:rsid w:val="6DB10E69"/>
    <w:rsid w:val="6DBB5FDD"/>
    <w:rsid w:val="6DD72739"/>
    <w:rsid w:val="6DF27E1D"/>
    <w:rsid w:val="6E281028"/>
    <w:rsid w:val="6E30122A"/>
    <w:rsid w:val="6E7050A9"/>
    <w:rsid w:val="6E7A59CD"/>
    <w:rsid w:val="6E8E4DD0"/>
    <w:rsid w:val="6E9610D2"/>
    <w:rsid w:val="6E9C25A7"/>
    <w:rsid w:val="6EB157E8"/>
    <w:rsid w:val="6ECD36FF"/>
    <w:rsid w:val="6ED1074D"/>
    <w:rsid w:val="6EE87D98"/>
    <w:rsid w:val="6EE92007"/>
    <w:rsid w:val="6F1957D5"/>
    <w:rsid w:val="6F535FB4"/>
    <w:rsid w:val="6F7FCB0B"/>
    <w:rsid w:val="6FA475BA"/>
    <w:rsid w:val="6FB30297"/>
    <w:rsid w:val="70076BE8"/>
    <w:rsid w:val="70254438"/>
    <w:rsid w:val="705D5B4C"/>
    <w:rsid w:val="70810F1E"/>
    <w:rsid w:val="70C42C4C"/>
    <w:rsid w:val="70C911BE"/>
    <w:rsid w:val="70E4112F"/>
    <w:rsid w:val="71085C83"/>
    <w:rsid w:val="71532927"/>
    <w:rsid w:val="716A6CA7"/>
    <w:rsid w:val="71754C6E"/>
    <w:rsid w:val="71915F81"/>
    <w:rsid w:val="71926986"/>
    <w:rsid w:val="719426FE"/>
    <w:rsid w:val="71A62431"/>
    <w:rsid w:val="71A754EA"/>
    <w:rsid w:val="71DB6825"/>
    <w:rsid w:val="71FE04BF"/>
    <w:rsid w:val="72014BAF"/>
    <w:rsid w:val="722132C5"/>
    <w:rsid w:val="725875E7"/>
    <w:rsid w:val="7275613E"/>
    <w:rsid w:val="72A04A1F"/>
    <w:rsid w:val="72F24D9D"/>
    <w:rsid w:val="733275F5"/>
    <w:rsid w:val="736D3A66"/>
    <w:rsid w:val="738026E3"/>
    <w:rsid w:val="739039DA"/>
    <w:rsid w:val="73A979E7"/>
    <w:rsid w:val="73F31987"/>
    <w:rsid w:val="740A4EF9"/>
    <w:rsid w:val="74104D2B"/>
    <w:rsid w:val="7432739D"/>
    <w:rsid w:val="744F4674"/>
    <w:rsid w:val="747927C4"/>
    <w:rsid w:val="74891763"/>
    <w:rsid w:val="74A92FD0"/>
    <w:rsid w:val="74E94A12"/>
    <w:rsid w:val="74F11C15"/>
    <w:rsid w:val="75145DFA"/>
    <w:rsid w:val="751C1388"/>
    <w:rsid w:val="75376B44"/>
    <w:rsid w:val="754B170B"/>
    <w:rsid w:val="755146AE"/>
    <w:rsid w:val="755328D0"/>
    <w:rsid w:val="75610B49"/>
    <w:rsid w:val="756E5C26"/>
    <w:rsid w:val="756F7B86"/>
    <w:rsid w:val="75915D7B"/>
    <w:rsid w:val="759F6029"/>
    <w:rsid w:val="75A82AC5"/>
    <w:rsid w:val="75CA36CA"/>
    <w:rsid w:val="760E66A5"/>
    <w:rsid w:val="762460E6"/>
    <w:rsid w:val="763955BF"/>
    <w:rsid w:val="767D5E56"/>
    <w:rsid w:val="7693567A"/>
    <w:rsid w:val="76AB5407"/>
    <w:rsid w:val="76D01F34"/>
    <w:rsid w:val="773235C9"/>
    <w:rsid w:val="773A01B0"/>
    <w:rsid w:val="77446974"/>
    <w:rsid w:val="779A49A3"/>
    <w:rsid w:val="77BF6833"/>
    <w:rsid w:val="77D870BC"/>
    <w:rsid w:val="77FC16E5"/>
    <w:rsid w:val="78300CA6"/>
    <w:rsid w:val="78810DF7"/>
    <w:rsid w:val="78BC4EF9"/>
    <w:rsid w:val="78C17088"/>
    <w:rsid w:val="78C82F23"/>
    <w:rsid w:val="78D1645A"/>
    <w:rsid w:val="78FE0A2F"/>
    <w:rsid w:val="79266405"/>
    <w:rsid w:val="792A26AF"/>
    <w:rsid w:val="792F0912"/>
    <w:rsid w:val="7974007F"/>
    <w:rsid w:val="79AD10F3"/>
    <w:rsid w:val="7A383D5A"/>
    <w:rsid w:val="7A7C11A9"/>
    <w:rsid w:val="7A895DC7"/>
    <w:rsid w:val="7A8F5DFB"/>
    <w:rsid w:val="7AC47EB7"/>
    <w:rsid w:val="7AC64F5C"/>
    <w:rsid w:val="7B085052"/>
    <w:rsid w:val="7B0E3F66"/>
    <w:rsid w:val="7B1B7A76"/>
    <w:rsid w:val="7B214ED6"/>
    <w:rsid w:val="7B4B68E6"/>
    <w:rsid w:val="7B5E04A9"/>
    <w:rsid w:val="7B606E0E"/>
    <w:rsid w:val="7B6B1C4D"/>
    <w:rsid w:val="7B890DF9"/>
    <w:rsid w:val="7B8C66FB"/>
    <w:rsid w:val="7BA0595A"/>
    <w:rsid w:val="7BAE1EC1"/>
    <w:rsid w:val="7BE41421"/>
    <w:rsid w:val="7BF86E5B"/>
    <w:rsid w:val="7C073518"/>
    <w:rsid w:val="7C4079FA"/>
    <w:rsid w:val="7C413482"/>
    <w:rsid w:val="7C484810"/>
    <w:rsid w:val="7C4A67DB"/>
    <w:rsid w:val="7C502AA8"/>
    <w:rsid w:val="7C6D24C9"/>
    <w:rsid w:val="7C7552A4"/>
    <w:rsid w:val="7C8F2CF0"/>
    <w:rsid w:val="7C9A3D93"/>
    <w:rsid w:val="7CB6086D"/>
    <w:rsid w:val="7CBF0CF5"/>
    <w:rsid w:val="7D3041DA"/>
    <w:rsid w:val="7D3E0BA8"/>
    <w:rsid w:val="7D587C29"/>
    <w:rsid w:val="7D63567A"/>
    <w:rsid w:val="7DBC13C1"/>
    <w:rsid w:val="7DDC570E"/>
    <w:rsid w:val="7E200091"/>
    <w:rsid w:val="7E30031F"/>
    <w:rsid w:val="7E413C0D"/>
    <w:rsid w:val="7E494870"/>
    <w:rsid w:val="7E5F156C"/>
    <w:rsid w:val="7E611589"/>
    <w:rsid w:val="7E730D4D"/>
    <w:rsid w:val="7EE9C774"/>
    <w:rsid w:val="7EF24F07"/>
    <w:rsid w:val="7F1017A1"/>
    <w:rsid w:val="7F270D2A"/>
    <w:rsid w:val="7F3D2AE4"/>
    <w:rsid w:val="7F5A02BC"/>
    <w:rsid w:val="7F5F1397"/>
    <w:rsid w:val="7F6330BA"/>
    <w:rsid w:val="7F6728E9"/>
    <w:rsid w:val="7F757B5A"/>
    <w:rsid w:val="7F792F33"/>
    <w:rsid w:val="7F9A3EAF"/>
    <w:rsid w:val="7FCC0B4F"/>
    <w:rsid w:val="7FD46120"/>
    <w:rsid w:val="9DF7CEA9"/>
    <w:rsid w:val="AF7D7D67"/>
    <w:rsid w:val="B7EF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paragraph" w:styleId="7">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8"/>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7</Pages>
  <Words>3003</Words>
  <Characters>3296</Characters>
  <Lines>28</Lines>
  <Paragraphs>8</Paragraphs>
  <TotalTime>9</TotalTime>
  <ScaleCrop>false</ScaleCrop>
  <LinksUpToDate>false</LinksUpToDate>
  <CharactersWithSpaces>3330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2020-12-18T22:54:00Z</dcterms:created>
  <dc:creator>zhenyongwen</dc:creator>
  <cp:lastModifiedBy>linjy3</cp:lastModifiedBy>
  <cp:lastPrinted>2024-08-12T09:35:00Z</cp:lastPrinted>
  <dcterms:modified xsi:type="dcterms:W3CDTF">2024-08-27T10:10:45Z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8EA1AA1E90DE4FFB987340AC45651365_13</vt:lpwstr>
  </property>
  <property fmtid="{D5CDD505-2E9C-101B-9397-08002B2CF9AE}" pid="4" name="commondata">
    <vt:lpwstr>eyJoZGlkIjoiMzFkNWY3MDE3M2RiODhiZTRhOWM0N2VmNTEzZWI5MGUifQ==</vt:lpwstr>
  </property>
</Properties>
</file>