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AE" w:rsidRDefault="00A92EC9">
      <w:pPr>
        <w:pStyle w:val="a0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</w:t>
      </w:r>
    </w:p>
    <w:p w:rsidR="000366AE" w:rsidRDefault="00A92EC9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50" w:firstLine="220"/>
        <w:jc w:val="center"/>
        <w:textAlignment w:val="top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深圳市市场监督管理局第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四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批专业化职业</w:t>
      </w:r>
    </w:p>
    <w:p w:rsidR="000366AE" w:rsidRDefault="00A92EC9" w:rsidP="00EF2A8D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50" w:firstLine="220"/>
        <w:jc w:val="center"/>
        <w:textAlignment w:val="top"/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化食品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安全检查员（食品经营）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名单</w:t>
      </w:r>
    </w:p>
    <w:p w:rsidR="000366AE" w:rsidRDefault="000366AE">
      <w:pPr>
        <w:pStyle w:val="a4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50" w:firstLine="220"/>
        <w:jc w:val="center"/>
        <w:textAlignment w:val="top"/>
        <w:rPr>
          <w:rFonts w:ascii="华文中宋" w:eastAsia="华文中宋" w:hAnsi="华文中宋" w:cs="华文中宋"/>
          <w:color w:val="000000"/>
          <w:sz w:val="44"/>
          <w:szCs w:val="44"/>
          <w:shd w:val="clear" w:color="auto" w:fill="FFFFFF"/>
        </w:rPr>
      </w:pP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0"/>
        <w:gridCol w:w="1710"/>
        <w:gridCol w:w="5852"/>
      </w:tblGrid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CESI黑体-GB2312" w:eastAsia="CESI黑体-GB2312" w:hAnsi="CESI黑体-GB2312" w:cs="CESI黑体-GB2312"/>
                <w:color w:val="000000"/>
                <w:kern w:val="0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CESI黑体-GB2312" w:eastAsia="CESI黑体-GB2312" w:hAnsi="CESI黑体-GB2312" w:cs="CESI黑体-GB2312"/>
                <w:color w:val="000000"/>
                <w:kern w:val="0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852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CESI黑体-GB2312" w:eastAsia="CESI黑体-GB2312" w:hAnsi="CESI黑体-GB2312" w:cs="CESI黑体-GB2312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SI黑体-GB2312" w:eastAsia="CESI黑体-GB2312" w:hAnsi="CESI黑体-GB2312" w:cs="CESI黑体-GB2312" w:hint="eastAsia"/>
                <w:color w:val="000000"/>
                <w:kern w:val="0"/>
                <w:sz w:val="32"/>
                <w:szCs w:val="32"/>
              </w:rPr>
              <w:t>单位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黄婷</w:t>
            </w:r>
          </w:p>
        </w:tc>
        <w:tc>
          <w:tcPr>
            <w:tcW w:w="5852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深圳市市场监督管理局大鹏监管局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陈欣儿</w:t>
            </w:r>
          </w:p>
        </w:tc>
        <w:tc>
          <w:tcPr>
            <w:tcW w:w="5852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深圳市市场监督管理局光明监管局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廖楚雄</w:t>
            </w:r>
          </w:p>
        </w:tc>
        <w:tc>
          <w:tcPr>
            <w:tcW w:w="5852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深圳市市场监督管理局龙岗监管局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10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王敏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深圳市市场监督管理局龙华监管局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庞赫</w:t>
            </w:r>
          </w:p>
        </w:tc>
        <w:tc>
          <w:tcPr>
            <w:tcW w:w="5852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深圳市市场监督管理局罗湖监管局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周丹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丹</w:t>
            </w:r>
            <w:proofErr w:type="gramEnd"/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深圳市市场监督管理局盐田监管局（督导员）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欧阳静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深圳市市场监督管理局许可审查中心</w:t>
            </w:r>
          </w:p>
        </w:tc>
      </w:tr>
      <w:tr w:rsidR="000366AE">
        <w:trPr>
          <w:trHeight w:val="640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陈嵩</w:t>
            </w:r>
          </w:p>
        </w:tc>
        <w:tc>
          <w:tcPr>
            <w:tcW w:w="5852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深圳市市场监督管理局许可审查中心</w:t>
            </w:r>
          </w:p>
        </w:tc>
      </w:tr>
      <w:tr w:rsidR="000366AE">
        <w:trPr>
          <w:trHeight w:val="640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周红</w:t>
            </w:r>
          </w:p>
        </w:tc>
        <w:tc>
          <w:tcPr>
            <w:tcW w:w="5852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深圳市市场监督管理局许可审查中心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10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张巧灵</w:t>
            </w:r>
            <w:proofErr w:type="gramEnd"/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深圳市市场监督管理局许可审查中心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任小玲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深圳市计量质量检测研究院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10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浩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英</w:t>
            </w:r>
          </w:p>
        </w:tc>
        <w:tc>
          <w:tcPr>
            <w:tcW w:w="5852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深圳市计量质量检测研究院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郭子冲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深圳市计量质量检测研究院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14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朱志锋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深圳市计量质量检测研究院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黄志杨</w:t>
            </w:r>
            <w:proofErr w:type="gramEnd"/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深圳市计量质量检测研究院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陈易翔</w:t>
            </w:r>
            <w:proofErr w:type="gramEnd"/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深圳市计量质量检测研究院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林群燕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华测检测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认证集团股份有限公司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谢文忠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华测检测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认证集团股份有限公司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陈泊含</w:t>
            </w:r>
            <w:proofErr w:type="gramEnd"/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华测检测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认证集团股份有限公司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林基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浩</w:t>
            </w:r>
            <w:proofErr w:type="gramEnd"/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南方科技大学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张云灵</w:t>
            </w:r>
            <w:proofErr w:type="gramEnd"/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深圳航空有限责任公司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李琳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深圳明德实验学校（集团）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李泽鸿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深圳市宝民餐饮管理有限公司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杨梅青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深圳市点滴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饮管理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咨询有限公司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储成群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格物正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源质量标准系统有限公司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罗加刚</w:t>
            </w:r>
            <w:proofErr w:type="gramEnd"/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华禹食安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第三方技术服务有限公司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彭丽娟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深圳市会膳食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品安全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技术服务有限公司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蔡丽敏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深圳市时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食安健康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管理有限公司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彭顺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深圳市食品安全管理研究会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郑镜瑜</w:t>
            </w:r>
            <w:proofErr w:type="gramEnd"/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深圳市食品安全管理研究会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lastRenderedPageBreak/>
              <w:t>31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韩舒琪</w:t>
            </w:r>
            <w:proofErr w:type="gramEnd"/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深圳市同安餐饮管理咨询有限公司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胡琢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深圳市同安餐饮管理咨询有限公司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李艳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深圳市鲜语运营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管理有限公司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黄丽群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壹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博士健康管理有限公司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张珊珊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深圳西贝喜悦餐饮有限公司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鲁周旋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深圳中检联检测有限公司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彭芳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中科广化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检测技术服务（深圳）有限公司</w:t>
            </w:r>
          </w:p>
        </w:tc>
      </w:tr>
      <w:tr w:rsidR="000366AE">
        <w:trPr>
          <w:trHeight w:val="495"/>
          <w:jc w:val="center"/>
        </w:trPr>
        <w:tc>
          <w:tcPr>
            <w:tcW w:w="1050" w:type="dxa"/>
            <w:noWrap/>
            <w:vAlign w:val="center"/>
          </w:tcPr>
          <w:p w:rsidR="000366AE" w:rsidRDefault="00A92EC9">
            <w:pPr>
              <w:pStyle w:val="a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710" w:type="dxa"/>
            <w:noWrap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王军亮</w:t>
            </w:r>
          </w:p>
        </w:tc>
        <w:tc>
          <w:tcPr>
            <w:tcW w:w="5852" w:type="dxa"/>
            <w:vAlign w:val="center"/>
          </w:tcPr>
          <w:p w:rsidR="000366AE" w:rsidRDefault="00A92EC9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深圳市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宁深检验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/>
              </w:rPr>
              <w:t>检测技术有限公司</w:t>
            </w:r>
          </w:p>
        </w:tc>
      </w:tr>
    </w:tbl>
    <w:p w:rsidR="000366AE" w:rsidRDefault="000366AE"/>
    <w:sectPr w:rsidR="000366AE" w:rsidSect="000366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C9" w:rsidRDefault="00A92EC9" w:rsidP="00EF2A8D">
      <w:r>
        <w:separator/>
      </w:r>
    </w:p>
  </w:endnote>
  <w:endnote w:type="continuationSeparator" w:id="0">
    <w:p w:rsidR="00A92EC9" w:rsidRDefault="00A92EC9" w:rsidP="00EF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仿宋_GB2312">
    <w:altName w:val="Arial Unicode MS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C9" w:rsidRDefault="00A92EC9" w:rsidP="00EF2A8D">
      <w:r>
        <w:separator/>
      </w:r>
    </w:p>
  </w:footnote>
  <w:footnote w:type="continuationSeparator" w:id="0">
    <w:p w:rsidR="00A92EC9" w:rsidRDefault="00A92EC9" w:rsidP="00EF2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jdiN2I5Yzc1YmM3YmE0YjFlYWJmMWYxMzQ2MjI5ZDcifQ=="/>
  </w:docVars>
  <w:rsids>
    <w:rsidRoot w:val="000366AE"/>
    <w:rsid w:val="FCE7F0BE"/>
    <w:rsid w:val="000366AE"/>
    <w:rsid w:val="00A92EC9"/>
    <w:rsid w:val="00EF2A8D"/>
    <w:rsid w:val="3EAB0813"/>
    <w:rsid w:val="526922FF"/>
    <w:rsid w:val="5E6F198D"/>
    <w:rsid w:val="5EFFE4DF"/>
    <w:rsid w:val="7C1F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366A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0366AE"/>
    <w:pPr>
      <w:spacing w:after="120"/>
    </w:pPr>
  </w:style>
  <w:style w:type="paragraph" w:styleId="a4">
    <w:name w:val="Normal (Web)"/>
    <w:basedOn w:val="a"/>
    <w:uiPriority w:val="99"/>
    <w:unhideWhenUsed/>
    <w:qFormat/>
    <w:rsid w:val="000366AE"/>
    <w:pPr>
      <w:spacing w:before="100" w:beforeAutospacing="1" w:after="100" w:afterAutospacing="1"/>
      <w:jc w:val="left"/>
    </w:pPr>
    <w:rPr>
      <w:rFonts w:eastAsia="仿宋"/>
      <w:kern w:val="0"/>
      <w:sz w:val="24"/>
      <w:szCs w:val="20"/>
    </w:rPr>
  </w:style>
  <w:style w:type="paragraph" w:styleId="a5">
    <w:name w:val="header"/>
    <w:basedOn w:val="a"/>
    <w:link w:val="Char"/>
    <w:rsid w:val="00EF2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EF2A8D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EF2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EF2A8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欧阳静</cp:lastModifiedBy>
  <cp:revision>2</cp:revision>
  <dcterms:created xsi:type="dcterms:W3CDTF">2024-08-26T03:33:00Z</dcterms:created>
  <dcterms:modified xsi:type="dcterms:W3CDTF">2024-08-26T03:33:00Z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B97FC5BC69204E1FB500C1A3859DEDA9_12</vt:lpwstr>
  </property>
</Properties>
</file>