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方正小标宋_GBK" w:hAnsi="方正小标宋_GBK" w:eastAsia="方正小标宋_GBK" w:cs="方正小标宋_GBK"/>
          <w:color w:val="auto"/>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一、毒死蜱</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毒死蜱是一种具有触杀、胃毒和熏蒸作用的有机磷杀虫剂。《食品安全国家标准 食品中农药最大残留限量》（GB 2763-2021）中规定，叶菜类蔬菜（芹菜除外）、根茎类和薯芋类蔬菜中毒死蜱最大残留限量值均为0.02mg/kg。食用食品一般不会导致毒死蜱急性中毒，但长期食用毒死蜱超标的食品，对人体健康也有一定影响。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二</w:t>
      </w:r>
      <w:r>
        <w:rPr>
          <w:rFonts w:hint="eastAsia" w:ascii="黑体" w:hAnsi="黑体" w:eastAsia="黑体" w:cs="黑体"/>
          <w:b w:val="0"/>
          <w:bCs/>
          <w:color w:val="auto"/>
          <w:szCs w:val="32"/>
          <w:lang w:val="zh-CN" w:eastAsia="zh-CN"/>
        </w:rPr>
        <w:t>、恩诺沙星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w:t>
      </w:r>
      <w:r>
        <w:rPr>
          <w:rFonts w:hint="eastAsia" w:ascii="仿宋_GB2312" w:hAnsi="仿宋_GB2312" w:eastAsia="仿宋_GB2312" w:cs="仿宋_GB2312"/>
          <w:lang w:val="en-US" w:eastAsia="zh-CN"/>
        </w:rPr>
        <w:t>鱼的皮和肉及虾肉中恩诺沙星</w:t>
      </w:r>
      <w:r>
        <w:rPr>
          <w:rFonts w:hint="eastAsia" w:ascii="仿宋_GB2312" w:hAnsi="仿宋_GB2312" w:eastAsia="仿宋_GB2312" w:cs="仿宋_GB2312"/>
          <w:lang w:val="zh-CN" w:eastAsia="zh-CN"/>
        </w:rPr>
        <w:t>(以恩诺沙星与环丙沙星之和计)</w:t>
      </w:r>
      <w:r>
        <w:rPr>
          <w:rFonts w:hint="eastAsia" w:ascii="仿宋_GB2312" w:hAnsi="仿宋_GB2312" w:eastAsia="仿宋_GB2312" w:cs="仿宋_GB2312"/>
          <w:lang w:val="en-US" w:eastAsia="zh-CN"/>
        </w:rPr>
        <w:t>最大残留限量值均为</w:t>
      </w:r>
      <w:r>
        <w:rPr>
          <w:rFonts w:hint="eastAsia" w:ascii="仿宋_GB2312" w:hAnsi="仿宋_GB2312" w:eastAsia="仿宋_GB2312" w:cs="仿宋_GB2312"/>
          <w:lang w:val="zh-CN" w:eastAsia="zh-CN"/>
        </w:rPr>
        <w:t>100μg/kg。</w:t>
      </w:r>
      <w:r>
        <w:rPr>
          <w:rFonts w:hint="eastAsia" w:ascii="仿宋_GB2312" w:hAnsi="仿宋_GB2312" w:eastAsia="仿宋_GB2312" w:cs="仿宋_GB2312"/>
          <w:lang w:val="en-US" w:eastAsia="zh-CN"/>
        </w:rPr>
        <w:t>水产品中恩诺沙星残留量超标的原因，可能是在养殖过程中为快速控制疫病，违规加大用药量或不遵守休药期规定，致使上市销售产品中的药物残留量超标；也可能是在运输过程中为保持其鲜活而违规使用药物。</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三、五氯酚酸钠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五氯酚酸钠属于有机氯农药，是氯代烃类杀虫剂和杀真菌剂。</w:t>
      </w:r>
      <w:r>
        <w:rPr>
          <w:rFonts w:hint="default" w:ascii="仿宋_GB2312" w:hAnsi="仿宋_GB2312" w:eastAsia="仿宋_GB2312" w:cs="仿宋_GB2312"/>
          <w:lang w:val="en-US" w:eastAsia="zh-CN"/>
        </w:rPr>
        <w:t>《食品动物中禁止使用的药品及其他化合物清单》（农业农村部公告 第250号）</w:t>
      </w:r>
      <w:r>
        <w:rPr>
          <w:rFonts w:hint="eastAsia" w:ascii="仿宋_GB2312" w:hAnsi="仿宋_GB2312" w:eastAsia="仿宋_GB2312" w:cs="仿宋_GB2312"/>
          <w:lang w:val="en-US" w:eastAsia="zh-CN"/>
        </w:rPr>
        <w:t>中规定，五氯酚酸钠为食品动物中禁止使用的药物。五氯酚酸钠能抑制生物代谢过程中氧化磷酸化作用, 会对人体造成损害。</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四、克百威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克百威又名呋喃丹，是氨基甲酸酯类农药中常见的一种杀虫剂。《食品安全国家标准 食品中农药最大残留限量》（GB 2763-2021）中规定，豆类蔬菜、柑橘类水果中克百威最大残留限量值均为0.02 mg/kg。克百威不易降解，容易造成环境污染。</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五、孔雀石绿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孔雀石绿属于三苯甲烷类化学物，既是染料，也是杀真菌、杀细菌、杀寄生虫的药物。</w:t>
      </w:r>
      <w:r>
        <w:rPr>
          <w:rFonts w:hint="default" w:ascii="仿宋_GB2312" w:hAnsi="仿宋_GB2312" w:eastAsia="仿宋_GB2312" w:cs="仿宋_GB2312"/>
          <w:lang w:val="en-US" w:eastAsia="zh-CN"/>
        </w:rPr>
        <w:t>《食品动物中禁止使用的药品及其他化合物清单》（农业农村部公告 第250号）</w:t>
      </w:r>
      <w:r>
        <w:rPr>
          <w:rFonts w:hint="eastAsia" w:ascii="仿宋_GB2312" w:hAnsi="仿宋_GB2312" w:eastAsia="仿宋_GB2312" w:cs="仿宋_GB2312"/>
          <w:lang w:val="en-US" w:eastAsia="zh-CN"/>
        </w:rPr>
        <w:t>中规定，孔雀石绿为食品动物中禁止使用的药物。食用食品一般不会导致孔雀石绿的急性中毒，但长期食用孔雀石绿超标的食品，对人体健康有一定影响。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六、</w:t>
      </w:r>
      <w:r>
        <w:rPr>
          <w:rFonts w:hint="eastAsia" w:ascii="黑体" w:hAnsi="黑体" w:eastAsia="黑体" w:cs="黑体"/>
          <w:b w:val="0"/>
          <w:bCs/>
          <w:color w:val="auto"/>
          <w:szCs w:val="32"/>
          <w:lang w:val="zh-CN" w:eastAsia="zh-CN"/>
        </w:rPr>
        <w:t>氟虫腈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 食品中农药最大残留限量》（GB 2763-2021）中规定，芸薹属类蔬菜中氟虫腈最大残留限量值为0.02mg/kg。菜薹中氟虫腈残留量超标的原因，可能是为快速控制虫害而违规使用。</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七、阿维菌素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阿维菌素是一种抗生素类杀虫、杀螨、杀线虫剂，具有广谱、高效、低残留等特点。《食品安全国家标准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菠菜、油麦菜</w:t>
      </w:r>
      <w:r>
        <w:rPr>
          <w:rFonts w:hint="eastAsia" w:ascii="仿宋_GB2312" w:hAnsi="仿宋_GB2312" w:eastAsia="仿宋_GB2312" w:cs="仿宋_GB2312"/>
          <w:lang w:val="zh-CN" w:eastAsia="zh-CN"/>
        </w:rPr>
        <w:t>中阿维菌素</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均为</w:t>
      </w:r>
      <w:r>
        <w:rPr>
          <w:rFonts w:hint="eastAsia" w:ascii="仿宋_GB2312" w:hAnsi="仿宋_GB2312" w:eastAsia="仿宋_GB2312" w:cs="仿宋_GB2312"/>
          <w:lang w:val="zh-CN" w:eastAsia="zh-CN"/>
        </w:rPr>
        <w:t>0.0</w:t>
      </w:r>
      <w:r>
        <w:rPr>
          <w:rFonts w:hint="eastAsia" w:ascii="仿宋_GB2312" w:hAnsi="仿宋_GB2312" w:eastAsia="仿宋_GB2312" w:cs="仿宋_GB2312"/>
          <w:lang w:val="en-US" w:eastAsia="zh-CN"/>
        </w:rPr>
        <w:t>5</w:t>
      </w:r>
      <w:r>
        <w:rPr>
          <w:rFonts w:hint="eastAsia" w:ascii="仿宋_GB2312" w:hAnsi="仿宋_GB2312" w:eastAsia="仿宋_GB2312" w:cs="仿宋_GB2312"/>
          <w:lang w:val="zh-CN" w:eastAsia="zh-CN"/>
        </w:rPr>
        <w:t>mg/kg。少量的农药残留不会引起人体急性中毒，但长期食用农药残留超标的食品，对人体健康有一定影响。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zh-CN" w:eastAsia="zh-CN"/>
        </w:rPr>
      </w:pPr>
      <w:r>
        <w:rPr>
          <w:rFonts w:hint="eastAsia" w:ascii="黑体" w:hAnsi="黑体" w:eastAsia="黑体" w:cs="黑体"/>
          <w:b w:val="0"/>
          <w:bCs/>
          <w:color w:val="auto"/>
          <w:szCs w:val="32"/>
          <w:lang w:val="en-US" w:eastAsia="zh-CN"/>
        </w:rPr>
        <w:t>八</w:t>
      </w:r>
      <w:r>
        <w:rPr>
          <w:rFonts w:hint="eastAsia" w:ascii="黑体" w:hAnsi="黑体" w:eastAsia="黑体" w:cs="黑体"/>
          <w:b w:val="0"/>
          <w:bCs/>
          <w:color w:val="auto"/>
          <w:szCs w:val="32"/>
          <w:lang w:val="zh-CN" w:eastAsia="zh-CN"/>
        </w:rPr>
        <w:t>、甲拌磷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甲拌磷为一种高毒的内吸性杀虫剂、杀螨剂，具有触杀、胃毒、熏蒸作用，持效期较长等特点。《食品安全国家标准</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val="zh-CN" w:eastAsia="zh-CN"/>
        </w:rPr>
        <w:t>食品中农药最大残留限量》（GB 2763</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lang w:val="zh-CN" w:eastAsia="zh-CN"/>
        </w:rPr>
        <w:t>）中规定，</w:t>
      </w:r>
      <w:r>
        <w:rPr>
          <w:rFonts w:hint="eastAsia" w:ascii="仿宋_GB2312" w:hAnsi="仿宋_GB2312" w:eastAsia="仿宋_GB2312" w:cs="仿宋_GB2312"/>
          <w:lang w:val="en-US" w:eastAsia="zh-CN"/>
        </w:rPr>
        <w:t>叶菜类蔬菜、根茎类和薯芋类蔬菜中</w:t>
      </w:r>
      <w:r>
        <w:rPr>
          <w:rFonts w:hint="eastAsia" w:ascii="仿宋_GB2312" w:hAnsi="仿宋_GB2312" w:eastAsia="仿宋_GB2312" w:cs="仿宋_GB2312"/>
          <w:lang w:val="zh-CN" w:eastAsia="zh-CN"/>
        </w:rPr>
        <w:t>甲拌磷</w:t>
      </w:r>
      <w:r>
        <w:rPr>
          <w:rFonts w:hint="eastAsia" w:ascii="仿宋_GB2312" w:hAnsi="仿宋_GB2312" w:eastAsia="仿宋_GB2312" w:cs="仿宋_GB2312"/>
          <w:lang w:val="en-US" w:eastAsia="zh-CN"/>
        </w:rPr>
        <w:t>最大</w:t>
      </w:r>
      <w:r>
        <w:rPr>
          <w:rFonts w:hint="eastAsia" w:ascii="仿宋_GB2312" w:hAnsi="仿宋_GB2312" w:eastAsia="仿宋_GB2312" w:cs="仿宋_GB2312"/>
          <w:lang w:val="zh-CN" w:eastAsia="zh-CN"/>
        </w:rPr>
        <w:t>残留限量值</w:t>
      </w:r>
      <w:r>
        <w:rPr>
          <w:rFonts w:hint="eastAsia" w:ascii="仿宋_GB2312" w:hAnsi="仿宋_GB2312" w:eastAsia="仿宋_GB2312" w:cs="仿宋_GB2312"/>
          <w:lang w:val="en-US" w:eastAsia="zh-CN"/>
        </w:rPr>
        <w:t>均为</w:t>
      </w:r>
      <w:r>
        <w:rPr>
          <w:rFonts w:hint="eastAsia" w:ascii="仿宋_GB2312" w:hAnsi="仿宋_GB2312" w:eastAsia="仿宋_GB2312" w:cs="仿宋_GB2312"/>
          <w:lang w:val="zh-CN" w:eastAsia="zh-CN"/>
        </w:rPr>
        <w:t>0.01mg/kg。甲拌磷对人、畜剧毒，短期内大量接触（口服、吸入、皮肤、黏膜）可引起急性中毒。少量的甲拌磷农药残留不会引起人体急性中毒，但长期食用甲拌磷超标的食品，对人体健康有一定影响。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九、多西环素</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多西环素（强力霉素）是一种四环素类药物，一般用于治疗衣原体支原体感染。</w:t>
      </w:r>
      <w:r>
        <w:rPr>
          <w:rFonts w:hint="eastAsia" w:ascii="仿宋_GB2312" w:hAnsi="仿宋_GB2312" w:eastAsia="仿宋_GB2312" w:cs="仿宋_GB2312"/>
          <w:lang w:val="zh-CN" w:eastAsia="zh-CN"/>
        </w:rPr>
        <w:t>《食品安全国家标准 食品中兽药最大残留限量》（GB 31650-2019）中规定，</w:t>
      </w:r>
      <w:r>
        <w:rPr>
          <w:rFonts w:hint="eastAsia" w:ascii="仿宋_GB2312" w:hAnsi="仿宋_GB2312" w:eastAsia="仿宋_GB2312" w:cs="仿宋_GB2312"/>
          <w:lang w:val="en-US" w:eastAsia="zh-CN"/>
        </w:rPr>
        <w:t>家禽肌肉中多西环素最大残留限量为100μg/kg。鸡肉中恩诺沙星残留量超标的原因，可能是在养殖过程中为快速控制疫病，违规加大用药量或不遵守休药期规定，致使上市销售产品中的药物残留量超标。长期食用多西环素（强力霉素）残留超标的食品，可使病原体产生耐药性，对人体健康有一定影响。</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十、戊唑醇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戊唑醇是一种具有保护、治疗和铲除作用的内吸性杀菌剂，对芒果炭疽病等有较好防效。少量的残留不会引起人体急性中毒，但长期食用戊唑醇超标的食品，对人体健康可能有一定影响。《食品安全国家标准 食品中农药最大残留限量》（GB 2763-2021）中规定，葱中戊唑醇最大残留限量值为0.5mg/kg。葱中戊唑醇残留量超标的原因，可能是为快速控制病情，加大用药量或未遵守采摘间隔期规定，致使上市销售的产品中残留量超标。</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十一、甲基异柳磷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甲基异柳磷，属高毒性的硫代磷酸酯类有机磷农药，是高毒、高效、广谱的内吸性杀虫杀螨剂。少量的残留不会引起人体急性中毒，但长期食用甲基异柳磷超标的食品，对人体健康可能有一定影响。《食品安全国家标准 食品中农药最大残留限量》（GB 2763-2021）中规定，鳞茎类蔬菜中甲基异柳磷的最大残留限量值为0.01mg/kg。葱中甲基异柳磷残留量超标的原因，可能是为快速控制虫害而违规使用。</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十二、联苯菊酯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联苯菊酯是一种高效合成除虫菊酯杀虫、</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"http://www.baike.com/wiki/%E6%9D%80%E8%9E%A8%E5%89%82" \t "_blank"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杀螨剂</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。《食品安全国家标准 食品中农药最大残留限量》（GB 2763-2021）中规定，橘中联苯菊酯最大残留限量值为0.05 mg/kg。联苯菊酯对人畜</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"http://www.baike.com/wiki/%E6%AF%92%E6%80%A7" \t "_blank"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毒性</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中等，对鱼毒性很高。对皮肤和眼睛无刺激作用，无致畸、</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"http://www.baike.com/sowiki/%E8%87%B4%E7%99%8C?prd=content_doc_search" \t "_blank" \o "致癌"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致癌</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、致突变作用。但过量食用具有毒性，少量摄入也可能对身体健康有长期或慢性效应。</w:t>
      </w:r>
    </w:p>
    <w:p>
      <w:pPr>
        <w:pStyle w:val="4"/>
        <w:keepNext w:val="0"/>
        <w:keepLines w:val="0"/>
        <w:pageBreakBefore w:val="0"/>
        <w:kinsoku/>
        <w:wordWrap/>
        <w:overflowPunct/>
        <w:topLinePunct w:val="0"/>
        <w:autoSpaceDE/>
        <w:autoSpaceDN/>
        <w:bidi w:val="0"/>
        <w:adjustRightInd/>
        <w:snapToGrid/>
        <w:spacing w:before="0" w:after="0" w:line="579" w:lineRule="exact"/>
        <w:ind w:firstLine="640"/>
        <w:textAlignment w:val="auto"/>
        <w:rPr>
          <w:rFonts w:hint="eastAsia" w:ascii="黑体" w:hAnsi="黑体" w:eastAsia="黑体" w:cs="黑体"/>
          <w:b w:val="0"/>
          <w:bCs/>
          <w:color w:val="auto"/>
          <w:szCs w:val="32"/>
          <w:lang w:val="en-US" w:eastAsia="zh-CN"/>
        </w:rPr>
      </w:pPr>
      <w:r>
        <w:rPr>
          <w:rFonts w:hint="eastAsia" w:ascii="黑体" w:hAnsi="黑体" w:eastAsia="黑体" w:cs="黑体"/>
          <w:b w:val="0"/>
          <w:bCs/>
          <w:color w:val="auto"/>
          <w:szCs w:val="32"/>
          <w:lang w:val="en-US" w:eastAsia="zh-CN"/>
        </w:rPr>
        <w:t>十三、铅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铅的污染来源分为直接污染和间接污染。直接污染是指食品在生产过程中直接接触铅或者由于生产工艺的原因直接加入含铅的原料；</w:t>
      </w:r>
      <w:r>
        <w:rPr>
          <w:rFonts w:hint="eastAsia" w:ascii="仿宋_GB2312" w:hAnsi="仿宋_GB2312" w:eastAsia="仿宋_GB2312" w:cs="仿宋_GB2312"/>
          <w:lang w:val="en" w:eastAsia="zh-CN"/>
        </w:rPr>
        <w:t>间接污染</w:t>
      </w:r>
      <w:r>
        <w:rPr>
          <w:rFonts w:hint="default" w:ascii="仿宋_GB2312" w:hAnsi="仿宋_GB2312" w:eastAsia="仿宋_GB2312" w:cs="仿宋_GB2312"/>
          <w:lang w:val="en" w:eastAsia="zh-CN"/>
        </w:rPr>
        <w:t>是指食品原材料在生长、生产过程中通过土壤、空气、水</w:t>
      </w:r>
      <w:r>
        <w:rPr>
          <w:rFonts w:hint="eastAsia" w:ascii="仿宋_GB2312" w:hAnsi="仿宋_GB2312" w:eastAsia="仿宋_GB2312" w:cs="仿宋_GB2312"/>
          <w:lang w:val="en" w:eastAsia="zh-CN"/>
        </w:rPr>
        <w:t>等途径导致的污染。</w:t>
      </w:r>
      <w:r>
        <w:rPr>
          <w:rFonts w:hint="eastAsia" w:ascii="仿宋_GB2312" w:hAnsi="仿宋_GB2312" w:eastAsia="仿宋_GB2312" w:cs="仿宋_GB2312"/>
          <w:lang w:val="en-US" w:eastAsia="zh-CN"/>
        </w:rPr>
        <w:t>《食品安全国家标准 食品中污染物限量》（GB 2762-2022）中规定，铅（以Pb计）在新鲜蔬菜（芸薹类蔬菜、叶菜蔬菜、豆类蔬菜、</w:t>
      </w:r>
      <w:r>
        <w:rPr>
          <w:rFonts w:hint="eastAsia" w:ascii="仿宋_GB2312" w:hAnsi="仿宋_GB2312" w:cs="仿宋_GB2312"/>
          <w:lang w:val="en-US" w:eastAsia="zh-CN"/>
        </w:rPr>
        <w:t>生姜、</w:t>
      </w:r>
      <w:bookmarkStart w:id="0" w:name="_GoBack"/>
      <w:bookmarkEnd w:id="0"/>
      <w:r>
        <w:rPr>
          <w:rFonts w:hint="eastAsia" w:ascii="仿宋_GB2312" w:hAnsi="仿宋_GB2312" w:eastAsia="仿宋_GB2312" w:cs="仿宋_GB2312"/>
          <w:lang w:val="en-US" w:eastAsia="zh-CN"/>
        </w:rPr>
        <w:t>薯类除外）中的限量值为0.1mg/kg。</w:t>
      </w:r>
    </w:p>
    <w:p>
      <w:pPr>
        <w:pStyle w:val="11"/>
        <w:rPr>
          <w:rFonts w:hint="eastAsia"/>
          <w:lang w:val="en-US" w:eastAsia="zh-CN"/>
        </w:rPr>
      </w:pPr>
    </w:p>
    <w:p>
      <w:pPr>
        <w:pStyle w:val="11"/>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D29ECA-4758-4328-8AE5-0E21701EEC02}"/>
  </w:font>
  <w:font w:name="黑体">
    <w:panose1 w:val="02010609060101010101"/>
    <w:charset w:val="86"/>
    <w:family w:val="auto"/>
    <w:pitch w:val="default"/>
    <w:sig w:usb0="800002BF" w:usb1="38CF7CFA" w:usb2="00000016" w:usb3="00000000" w:csb0="00040001" w:csb1="00000000"/>
    <w:embedRegular r:id="rId2" w:fontKey="{A7851748-B7D1-43DF-B420-F06FE1D872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D69A811-E8D7-4A28-AD5F-078C8B78E605}"/>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4" w:fontKey="{4AD7EEC7-28B8-4B67-872B-B493E2160CAE}"/>
  </w:font>
  <w:font w:name="方正小标宋_GBK">
    <w:panose1 w:val="02000000000000000000"/>
    <w:charset w:val="86"/>
    <w:family w:val="auto"/>
    <w:pitch w:val="default"/>
    <w:sig w:usb0="A00002BF" w:usb1="38CF7CFA" w:usb2="00082016" w:usb3="00000000" w:csb0="00040001" w:csb1="00000000"/>
    <w:embedRegular r:id="rId5" w:fontKey="{9CDB463B-04DC-4A24-9C8D-1C3E57D72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 w:name="KSO_WPS_MARK_KEY" w:val="9abfa379-1463-49b8-ba1e-96d73e95811c"/>
  </w:docVars>
  <w:rsids>
    <w:rsidRoot w:val="010D4506"/>
    <w:rsid w:val="000139C9"/>
    <w:rsid w:val="001A54F4"/>
    <w:rsid w:val="00292F3D"/>
    <w:rsid w:val="00501EE6"/>
    <w:rsid w:val="005363F0"/>
    <w:rsid w:val="006B1DCC"/>
    <w:rsid w:val="00724BD2"/>
    <w:rsid w:val="00853747"/>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B32116"/>
    <w:rsid w:val="01D53863"/>
    <w:rsid w:val="01D55CA5"/>
    <w:rsid w:val="01DA199E"/>
    <w:rsid w:val="01DD3C4D"/>
    <w:rsid w:val="0250093A"/>
    <w:rsid w:val="02E13ED6"/>
    <w:rsid w:val="02F70D3E"/>
    <w:rsid w:val="030904ED"/>
    <w:rsid w:val="03095C9B"/>
    <w:rsid w:val="03365C46"/>
    <w:rsid w:val="03451AAA"/>
    <w:rsid w:val="034743C9"/>
    <w:rsid w:val="034F1986"/>
    <w:rsid w:val="035A1CA5"/>
    <w:rsid w:val="03C230FA"/>
    <w:rsid w:val="03DD5D77"/>
    <w:rsid w:val="03E020C5"/>
    <w:rsid w:val="03FD00B3"/>
    <w:rsid w:val="0453793B"/>
    <w:rsid w:val="04977BD5"/>
    <w:rsid w:val="04AF4E5A"/>
    <w:rsid w:val="04E17E90"/>
    <w:rsid w:val="04FC007E"/>
    <w:rsid w:val="05210C1C"/>
    <w:rsid w:val="0532605E"/>
    <w:rsid w:val="0539563E"/>
    <w:rsid w:val="055921C9"/>
    <w:rsid w:val="055A195A"/>
    <w:rsid w:val="05882122"/>
    <w:rsid w:val="0597115B"/>
    <w:rsid w:val="05E76D20"/>
    <w:rsid w:val="05F03296"/>
    <w:rsid w:val="05FC5E26"/>
    <w:rsid w:val="061F6FA5"/>
    <w:rsid w:val="06261016"/>
    <w:rsid w:val="064047AA"/>
    <w:rsid w:val="06585F98"/>
    <w:rsid w:val="066C5CEA"/>
    <w:rsid w:val="068648B3"/>
    <w:rsid w:val="06894B40"/>
    <w:rsid w:val="06DD27C7"/>
    <w:rsid w:val="06F0528D"/>
    <w:rsid w:val="06F3181D"/>
    <w:rsid w:val="07486F42"/>
    <w:rsid w:val="07B40FFD"/>
    <w:rsid w:val="07C82C95"/>
    <w:rsid w:val="07E04EFC"/>
    <w:rsid w:val="07EC6998"/>
    <w:rsid w:val="081209FA"/>
    <w:rsid w:val="0813553A"/>
    <w:rsid w:val="081B38E6"/>
    <w:rsid w:val="0823473F"/>
    <w:rsid w:val="08235BA7"/>
    <w:rsid w:val="082C4FE6"/>
    <w:rsid w:val="086329D2"/>
    <w:rsid w:val="088A119C"/>
    <w:rsid w:val="088C017B"/>
    <w:rsid w:val="08AD06EB"/>
    <w:rsid w:val="08DD49AF"/>
    <w:rsid w:val="08F00F9F"/>
    <w:rsid w:val="091C5D20"/>
    <w:rsid w:val="0976295B"/>
    <w:rsid w:val="098E5CC9"/>
    <w:rsid w:val="09921D81"/>
    <w:rsid w:val="099F35F4"/>
    <w:rsid w:val="09A339CE"/>
    <w:rsid w:val="09A60DC8"/>
    <w:rsid w:val="09B11946"/>
    <w:rsid w:val="09C50CEB"/>
    <w:rsid w:val="09FB4D92"/>
    <w:rsid w:val="0A0D383A"/>
    <w:rsid w:val="0A101FAB"/>
    <w:rsid w:val="0A416AB6"/>
    <w:rsid w:val="0A517CAA"/>
    <w:rsid w:val="0A545255"/>
    <w:rsid w:val="0A583951"/>
    <w:rsid w:val="0A5C592B"/>
    <w:rsid w:val="0A9D3C22"/>
    <w:rsid w:val="0AB1211B"/>
    <w:rsid w:val="0AEA5DCE"/>
    <w:rsid w:val="0AFF1257"/>
    <w:rsid w:val="0B267D76"/>
    <w:rsid w:val="0B3F14D4"/>
    <w:rsid w:val="0B5F7337"/>
    <w:rsid w:val="0B66492E"/>
    <w:rsid w:val="0B6F4B3F"/>
    <w:rsid w:val="0B8D51F1"/>
    <w:rsid w:val="0B995089"/>
    <w:rsid w:val="0B9C34ED"/>
    <w:rsid w:val="0BA571DB"/>
    <w:rsid w:val="0C083FBC"/>
    <w:rsid w:val="0C0C4E1D"/>
    <w:rsid w:val="0C0D3730"/>
    <w:rsid w:val="0C1A4101"/>
    <w:rsid w:val="0C455D22"/>
    <w:rsid w:val="0C6F4539"/>
    <w:rsid w:val="0C760736"/>
    <w:rsid w:val="0CBF7726"/>
    <w:rsid w:val="0CD4225F"/>
    <w:rsid w:val="0D1C5633"/>
    <w:rsid w:val="0D6C4E32"/>
    <w:rsid w:val="0D7B24F4"/>
    <w:rsid w:val="0D7E5469"/>
    <w:rsid w:val="0DA07C14"/>
    <w:rsid w:val="0DDE1D79"/>
    <w:rsid w:val="0DF26CD2"/>
    <w:rsid w:val="0DFE11D3"/>
    <w:rsid w:val="0E1D70CD"/>
    <w:rsid w:val="0E25775A"/>
    <w:rsid w:val="0E291C53"/>
    <w:rsid w:val="0E2E4AB8"/>
    <w:rsid w:val="0E431583"/>
    <w:rsid w:val="0E7310BF"/>
    <w:rsid w:val="0EA926E5"/>
    <w:rsid w:val="0EA93008"/>
    <w:rsid w:val="0EBB5442"/>
    <w:rsid w:val="0EC839C2"/>
    <w:rsid w:val="0F261454"/>
    <w:rsid w:val="0F2904D1"/>
    <w:rsid w:val="0F3B0205"/>
    <w:rsid w:val="0F567840"/>
    <w:rsid w:val="0F9C6C28"/>
    <w:rsid w:val="0FAA22AF"/>
    <w:rsid w:val="0FCE13D5"/>
    <w:rsid w:val="0FD7772F"/>
    <w:rsid w:val="0FE51EE1"/>
    <w:rsid w:val="1011213A"/>
    <w:rsid w:val="10507CE0"/>
    <w:rsid w:val="108B31AA"/>
    <w:rsid w:val="10AD16A7"/>
    <w:rsid w:val="10BA4D47"/>
    <w:rsid w:val="10C33540"/>
    <w:rsid w:val="10E95AD5"/>
    <w:rsid w:val="110034B4"/>
    <w:rsid w:val="113F6129"/>
    <w:rsid w:val="1162065F"/>
    <w:rsid w:val="11755C50"/>
    <w:rsid w:val="118714DF"/>
    <w:rsid w:val="119360D6"/>
    <w:rsid w:val="11B32DA0"/>
    <w:rsid w:val="11BA183E"/>
    <w:rsid w:val="11BA3663"/>
    <w:rsid w:val="11CE6913"/>
    <w:rsid w:val="11DB21A4"/>
    <w:rsid w:val="11E172CB"/>
    <w:rsid w:val="11F052D6"/>
    <w:rsid w:val="11F21CEC"/>
    <w:rsid w:val="120C2549"/>
    <w:rsid w:val="1210526E"/>
    <w:rsid w:val="122B27B2"/>
    <w:rsid w:val="1252488C"/>
    <w:rsid w:val="12823238"/>
    <w:rsid w:val="128778EF"/>
    <w:rsid w:val="12AF7645"/>
    <w:rsid w:val="12B51B83"/>
    <w:rsid w:val="12CB3A8A"/>
    <w:rsid w:val="12D976B3"/>
    <w:rsid w:val="132536A6"/>
    <w:rsid w:val="13272F7A"/>
    <w:rsid w:val="132F1E2E"/>
    <w:rsid w:val="136C1F21"/>
    <w:rsid w:val="137821D3"/>
    <w:rsid w:val="137A7568"/>
    <w:rsid w:val="13803E88"/>
    <w:rsid w:val="13914897"/>
    <w:rsid w:val="139A1CB2"/>
    <w:rsid w:val="13E774D5"/>
    <w:rsid w:val="13EC0B78"/>
    <w:rsid w:val="13FF6BA4"/>
    <w:rsid w:val="140432BB"/>
    <w:rsid w:val="141B2394"/>
    <w:rsid w:val="141D437D"/>
    <w:rsid w:val="14292A97"/>
    <w:rsid w:val="145F6743"/>
    <w:rsid w:val="1499532A"/>
    <w:rsid w:val="14B77689"/>
    <w:rsid w:val="14BA53E4"/>
    <w:rsid w:val="14F05FFA"/>
    <w:rsid w:val="1512088F"/>
    <w:rsid w:val="15170DCC"/>
    <w:rsid w:val="152D6E7A"/>
    <w:rsid w:val="155219D3"/>
    <w:rsid w:val="15CC3BF5"/>
    <w:rsid w:val="15FE7C46"/>
    <w:rsid w:val="161C14BF"/>
    <w:rsid w:val="16230469"/>
    <w:rsid w:val="16321697"/>
    <w:rsid w:val="16396F4B"/>
    <w:rsid w:val="16436F5A"/>
    <w:rsid w:val="164E1FAB"/>
    <w:rsid w:val="165773C2"/>
    <w:rsid w:val="16A102CE"/>
    <w:rsid w:val="16A52765"/>
    <w:rsid w:val="16BB694C"/>
    <w:rsid w:val="16E36AB1"/>
    <w:rsid w:val="17133ECE"/>
    <w:rsid w:val="171C634F"/>
    <w:rsid w:val="17312408"/>
    <w:rsid w:val="174B2FAF"/>
    <w:rsid w:val="17530D90"/>
    <w:rsid w:val="176818BF"/>
    <w:rsid w:val="178C6BF2"/>
    <w:rsid w:val="17AE2E53"/>
    <w:rsid w:val="17C62E78"/>
    <w:rsid w:val="17CA0823"/>
    <w:rsid w:val="17E267F9"/>
    <w:rsid w:val="17E73651"/>
    <w:rsid w:val="17F52E64"/>
    <w:rsid w:val="17FA5E44"/>
    <w:rsid w:val="17FC3533"/>
    <w:rsid w:val="18137F71"/>
    <w:rsid w:val="181E0E48"/>
    <w:rsid w:val="181E6360"/>
    <w:rsid w:val="182C56B9"/>
    <w:rsid w:val="18350C44"/>
    <w:rsid w:val="18A6137C"/>
    <w:rsid w:val="18B0756E"/>
    <w:rsid w:val="18D62848"/>
    <w:rsid w:val="18F91C2D"/>
    <w:rsid w:val="18FA3DC4"/>
    <w:rsid w:val="199008F8"/>
    <w:rsid w:val="19AE61A3"/>
    <w:rsid w:val="19B74155"/>
    <w:rsid w:val="19CF4BC1"/>
    <w:rsid w:val="19EB104A"/>
    <w:rsid w:val="19FD6503"/>
    <w:rsid w:val="1A19393D"/>
    <w:rsid w:val="1A2F146E"/>
    <w:rsid w:val="1A486867"/>
    <w:rsid w:val="1A5078FD"/>
    <w:rsid w:val="1A722FA1"/>
    <w:rsid w:val="1A81096D"/>
    <w:rsid w:val="1A84029D"/>
    <w:rsid w:val="1AB175CD"/>
    <w:rsid w:val="1AB574C5"/>
    <w:rsid w:val="1AC27A2C"/>
    <w:rsid w:val="1AC759AF"/>
    <w:rsid w:val="1ADB1A39"/>
    <w:rsid w:val="1AE32ACD"/>
    <w:rsid w:val="1AEB0D31"/>
    <w:rsid w:val="1B042E72"/>
    <w:rsid w:val="1B1A33C4"/>
    <w:rsid w:val="1B1F66FC"/>
    <w:rsid w:val="1B7E0D88"/>
    <w:rsid w:val="1B837CF8"/>
    <w:rsid w:val="1BA56199"/>
    <w:rsid w:val="1BF81957"/>
    <w:rsid w:val="1C1C3FAA"/>
    <w:rsid w:val="1C2B3ECE"/>
    <w:rsid w:val="1C354059"/>
    <w:rsid w:val="1C541CCC"/>
    <w:rsid w:val="1CAA2E7D"/>
    <w:rsid w:val="1CFD3CA0"/>
    <w:rsid w:val="1D235A85"/>
    <w:rsid w:val="1D2C3287"/>
    <w:rsid w:val="1D3D5D17"/>
    <w:rsid w:val="1D567998"/>
    <w:rsid w:val="1D570900"/>
    <w:rsid w:val="1D6A479E"/>
    <w:rsid w:val="1D9E41B6"/>
    <w:rsid w:val="1DB041F5"/>
    <w:rsid w:val="1DB57EDF"/>
    <w:rsid w:val="1DE65257"/>
    <w:rsid w:val="1E162569"/>
    <w:rsid w:val="1E3C794C"/>
    <w:rsid w:val="1E5049FB"/>
    <w:rsid w:val="1E6D3D85"/>
    <w:rsid w:val="1EFD4E3F"/>
    <w:rsid w:val="1F120F82"/>
    <w:rsid w:val="1F164B9D"/>
    <w:rsid w:val="1F2249F5"/>
    <w:rsid w:val="1F456A61"/>
    <w:rsid w:val="1FA3607E"/>
    <w:rsid w:val="1FA37E2C"/>
    <w:rsid w:val="1FC46809"/>
    <w:rsid w:val="1FEA3D63"/>
    <w:rsid w:val="200B2815"/>
    <w:rsid w:val="20303594"/>
    <w:rsid w:val="208760C8"/>
    <w:rsid w:val="208E2538"/>
    <w:rsid w:val="20F3093B"/>
    <w:rsid w:val="2103478D"/>
    <w:rsid w:val="21357E35"/>
    <w:rsid w:val="21415B46"/>
    <w:rsid w:val="2179024E"/>
    <w:rsid w:val="21912FA1"/>
    <w:rsid w:val="219C06C7"/>
    <w:rsid w:val="221943D6"/>
    <w:rsid w:val="22202C8C"/>
    <w:rsid w:val="22397480"/>
    <w:rsid w:val="2254540E"/>
    <w:rsid w:val="22855306"/>
    <w:rsid w:val="229323DA"/>
    <w:rsid w:val="22A94701"/>
    <w:rsid w:val="22C3592C"/>
    <w:rsid w:val="22F15479"/>
    <w:rsid w:val="22FA054C"/>
    <w:rsid w:val="23047D7C"/>
    <w:rsid w:val="231A399D"/>
    <w:rsid w:val="234731C4"/>
    <w:rsid w:val="2371579E"/>
    <w:rsid w:val="241B6079"/>
    <w:rsid w:val="242C4776"/>
    <w:rsid w:val="24415E66"/>
    <w:rsid w:val="247E06E4"/>
    <w:rsid w:val="248553AF"/>
    <w:rsid w:val="249A66FD"/>
    <w:rsid w:val="24AC0236"/>
    <w:rsid w:val="24C909EF"/>
    <w:rsid w:val="24CB3A7A"/>
    <w:rsid w:val="24CD1119"/>
    <w:rsid w:val="24E17D63"/>
    <w:rsid w:val="24F01236"/>
    <w:rsid w:val="25026F53"/>
    <w:rsid w:val="25131149"/>
    <w:rsid w:val="2544795C"/>
    <w:rsid w:val="255973C6"/>
    <w:rsid w:val="255D305C"/>
    <w:rsid w:val="257D0D7B"/>
    <w:rsid w:val="25916979"/>
    <w:rsid w:val="259D0E7A"/>
    <w:rsid w:val="25B94D82"/>
    <w:rsid w:val="25D71ADD"/>
    <w:rsid w:val="25D84592"/>
    <w:rsid w:val="26040EF9"/>
    <w:rsid w:val="262E6380"/>
    <w:rsid w:val="26635934"/>
    <w:rsid w:val="26D25598"/>
    <w:rsid w:val="27084E46"/>
    <w:rsid w:val="270C1F17"/>
    <w:rsid w:val="272C4BAB"/>
    <w:rsid w:val="274815F0"/>
    <w:rsid w:val="27483067"/>
    <w:rsid w:val="27537B32"/>
    <w:rsid w:val="276205CD"/>
    <w:rsid w:val="276E51C4"/>
    <w:rsid w:val="27786C5E"/>
    <w:rsid w:val="278C73F8"/>
    <w:rsid w:val="27D171E0"/>
    <w:rsid w:val="27DC01F1"/>
    <w:rsid w:val="280F0CF1"/>
    <w:rsid w:val="282A264F"/>
    <w:rsid w:val="282F4CB8"/>
    <w:rsid w:val="28553C8E"/>
    <w:rsid w:val="28664823"/>
    <w:rsid w:val="288764EB"/>
    <w:rsid w:val="28EE2E75"/>
    <w:rsid w:val="28FE2370"/>
    <w:rsid w:val="2911326E"/>
    <w:rsid w:val="29177195"/>
    <w:rsid w:val="2928376B"/>
    <w:rsid w:val="29292876"/>
    <w:rsid w:val="292A5298"/>
    <w:rsid w:val="294A1318"/>
    <w:rsid w:val="295771E6"/>
    <w:rsid w:val="2987431B"/>
    <w:rsid w:val="29DF09A6"/>
    <w:rsid w:val="29E9308E"/>
    <w:rsid w:val="2A01123C"/>
    <w:rsid w:val="2A012B32"/>
    <w:rsid w:val="2A284279"/>
    <w:rsid w:val="2A2E5413"/>
    <w:rsid w:val="2A585CB7"/>
    <w:rsid w:val="2A706ED1"/>
    <w:rsid w:val="2A85378F"/>
    <w:rsid w:val="2A9240F3"/>
    <w:rsid w:val="2A95365C"/>
    <w:rsid w:val="2AA45045"/>
    <w:rsid w:val="2AC81714"/>
    <w:rsid w:val="2ACB0237"/>
    <w:rsid w:val="2ACC6C6B"/>
    <w:rsid w:val="2AE9690F"/>
    <w:rsid w:val="2B0D6532"/>
    <w:rsid w:val="2B723BF9"/>
    <w:rsid w:val="2B8F5708"/>
    <w:rsid w:val="2BA5399C"/>
    <w:rsid w:val="2C2E2DFC"/>
    <w:rsid w:val="2C3979F2"/>
    <w:rsid w:val="2C6F3579"/>
    <w:rsid w:val="2C784420"/>
    <w:rsid w:val="2C840FE5"/>
    <w:rsid w:val="2CF75313"/>
    <w:rsid w:val="2CFD4546"/>
    <w:rsid w:val="2D145EC5"/>
    <w:rsid w:val="2D2D024C"/>
    <w:rsid w:val="2D5C5ABE"/>
    <w:rsid w:val="2D5C786C"/>
    <w:rsid w:val="2D684463"/>
    <w:rsid w:val="2D98413C"/>
    <w:rsid w:val="2DA27B95"/>
    <w:rsid w:val="2DBF7F88"/>
    <w:rsid w:val="2DCA4231"/>
    <w:rsid w:val="2E0C1292"/>
    <w:rsid w:val="2E124216"/>
    <w:rsid w:val="2E172668"/>
    <w:rsid w:val="2E332B84"/>
    <w:rsid w:val="2E6B3A9D"/>
    <w:rsid w:val="2E871900"/>
    <w:rsid w:val="2E9A77C2"/>
    <w:rsid w:val="2EC10CB4"/>
    <w:rsid w:val="2EDD678B"/>
    <w:rsid w:val="2F08555E"/>
    <w:rsid w:val="2F085758"/>
    <w:rsid w:val="2F320885"/>
    <w:rsid w:val="2F3645E1"/>
    <w:rsid w:val="2F3F7F56"/>
    <w:rsid w:val="2F4F707A"/>
    <w:rsid w:val="2F53420F"/>
    <w:rsid w:val="2F6C1C8A"/>
    <w:rsid w:val="2FAF1ED5"/>
    <w:rsid w:val="2FD44032"/>
    <w:rsid w:val="2FD45D99"/>
    <w:rsid w:val="2FF43D8C"/>
    <w:rsid w:val="2FF522D5"/>
    <w:rsid w:val="2FFC71C6"/>
    <w:rsid w:val="30246AF0"/>
    <w:rsid w:val="30313232"/>
    <w:rsid w:val="306D4C14"/>
    <w:rsid w:val="307B5CC3"/>
    <w:rsid w:val="308A4336"/>
    <w:rsid w:val="30B3361E"/>
    <w:rsid w:val="30DD0BAA"/>
    <w:rsid w:val="31044F7C"/>
    <w:rsid w:val="31200851"/>
    <w:rsid w:val="31831750"/>
    <w:rsid w:val="3189778C"/>
    <w:rsid w:val="318D6AD6"/>
    <w:rsid w:val="319F7CD7"/>
    <w:rsid w:val="31AA7543"/>
    <w:rsid w:val="31EA5456"/>
    <w:rsid w:val="31EF1FC4"/>
    <w:rsid w:val="323F00BC"/>
    <w:rsid w:val="32430FFB"/>
    <w:rsid w:val="324700B2"/>
    <w:rsid w:val="33027ECE"/>
    <w:rsid w:val="330D2087"/>
    <w:rsid w:val="330F0153"/>
    <w:rsid w:val="33132CF8"/>
    <w:rsid w:val="3334531C"/>
    <w:rsid w:val="33564484"/>
    <w:rsid w:val="336A3327"/>
    <w:rsid w:val="33713745"/>
    <w:rsid w:val="341B5D8B"/>
    <w:rsid w:val="341E1D9A"/>
    <w:rsid w:val="34264611"/>
    <w:rsid w:val="343E30F0"/>
    <w:rsid w:val="348E513C"/>
    <w:rsid w:val="34951FE2"/>
    <w:rsid w:val="34A77C54"/>
    <w:rsid w:val="34B74329"/>
    <w:rsid w:val="34E25FED"/>
    <w:rsid w:val="34EE16F2"/>
    <w:rsid w:val="34FF4C0B"/>
    <w:rsid w:val="354F3FC5"/>
    <w:rsid w:val="358C3BA0"/>
    <w:rsid w:val="358F3394"/>
    <w:rsid w:val="35BC7A15"/>
    <w:rsid w:val="35C250E6"/>
    <w:rsid w:val="35CD1307"/>
    <w:rsid w:val="35D07049"/>
    <w:rsid w:val="35E43CB4"/>
    <w:rsid w:val="364C2B74"/>
    <w:rsid w:val="36A26439"/>
    <w:rsid w:val="36A86284"/>
    <w:rsid w:val="36B86E24"/>
    <w:rsid w:val="372845B2"/>
    <w:rsid w:val="3730757F"/>
    <w:rsid w:val="37356353"/>
    <w:rsid w:val="37501605"/>
    <w:rsid w:val="37790A88"/>
    <w:rsid w:val="3787038C"/>
    <w:rsid w:val="37BE00EC"/>
    <w:rsid w:val="37CC35F3"/>
    <w:rsid w:val="37DD6246"/>
    <w:rsid w:val="37E80261"/>
    <w:rsid w:val="37FC2378"/>
    <w:rsid w:val="380D3155"/>
    <w:rsid w:val="381E23B5"/>
    <w:rsid w:val="38211DDE"/>
    <w:rsid w:val="382D7593"/>
    <w:rsid w:val="38622AFA"/>
    <w:rsid w:val="3869423A"/>
    <w:rsid w:val="387272BF"/>
    <w:rsid w:val="387C3F07"/>
    <w:rsid w:val="38865B2F"/>
    <w:rsid w:val="38E250CA"/>
    <w:rsid w:val="38F14A9A"/>
    <w:rsid w:val="38FE48AD"/>
    <w:rsid w:val="391B060E"/>
    <w:rsid w:val="39264334"/>
    <w:rsid w:val="39275408"/>
    <w:rsid w:val="3949339B"/>
    <w:rsid w:val="39537D75"/>
    <w:rsid w:val="39694B31"/>
    <w:rsid w:val="396C7089"/>
    <w:rsid w:val="39824C43"/>
    <w:rsid w:val="398B0B0F"/>
    <w:rsid w:val="39BC591B"/>
    <w:rsid w:val="39C050AD"/>
    <w:rsid w:val="39C64A66"/>
    <w:rsid w:val="39DE7F87"/>
    <w:rsid w:val="3A030663"/>
    <w:rsid w:val="3A193765"/>
    <w:rsid w:val="3A1A726F"/>
    <w:rsid w:val="3A762124"/>
    <w:rsid w:val="3A856654"/>
    <w:rsid w:val="3AB301FA"/>
    <w:rsid w:val="3AD354E6"/>
    <w:rsid w:val="3AD81184"/>
    <w:rsid w:val="3ADF2D6F"/>
    <w:rsid w:val="3AE12B76"/>
    <w:rsid w:val="3B1904CB"/>
    <w:rsid w:val="3B2518DE"/>
    <w:rsid w:val="3B3F22C6"/>
    <w:rsid w:val="3B504FA6"/>
    <w:rsid w:val="3B9A612F"/>
    <w:rsid w:val="3BAB1A67"/>
    <w:rsid w:val="3BBD76F4"/>
    <w:rsid w:val="3BFE4DC9"/>
    <w:rsid w:val="3C064771"/>
    <w:rsid w:val="3C8F2962"/>
    <w:rsid w:val="3CA60B04"/>
    <w:rsid w:val="3CA67A9F"/>
    <w:rsid w:val="3CDD7A17"/>
    <w:rsid w:val="3CF41710"/>
    <w:rsid w:val="3CFC3DEE"/>
    <w:rsid w:val="3D1B4620"/>
    <w:rsid w:val="3D1D2B74"/>
    <w:rsid w:val="3D257C7B"/>
    <w:rsid w:val="3D404AB5"/>
    <w:rsid w:val="3D5F3681"/>
    <w:rsid w:val="3D7309E6"/>
    <w:rsid w:val="3DAA3342"/>
    <w:rsid w:val="3DBC0B10"/>
    <w:rsid w:val="3DD1338A"/>
    <w:rsid w:val="3DF44DD4"/>
    <w:rsid w:val="3E051E67"/>
    <w:rsid w:val="3E1079E4"/>
    <w:rsid w:val="3E133F77"/>
    <w:rsid w:val="3E150198"/>
    <w:rsid w:val="3E182457"/>
    <w:rsid w:val="3E3C1720"/>
    <w:rsid w:val="3E86299B"/>
    <w:rsid w:val="3E88008E"/>
    <w:rsid w:val="3E984FE9"/>
    <w:rsid w:val="3EC80CDE"/>
    <w:rsid w:val="3F0062A9"/>
    <w:rsid w:val="3F033412"/>
    <w:rsid w:val="3F0B45B6"/>
    <w:rsid w:val="3F685D87"/>
    <w:rsid w:val="3F7A3AC2"/>
    <w:rsid w:val="3FA3326B"/>
    <w:rsid w:val="3FC15000"/>
    <w:rsid w:val="3FFD6C8D"/>
    <w:rsid w:val="40191044"/>
    <w:rsid w:val="40A03C96"/>
    <w:rsid w:val="40BC6B48"/>
    <w:rsid w:val="41055DF9"/>
    <w:rsid w:val="411C1395"/>
    <w:rsid w:val="41752CDE"/>
    <w:rsid w:val="4183140B"/>
    <w:rsid w:val="41D05677"/>
    <w:rsid w:val="42016010"/>
    <w:rsid w:val="423729CC"/>
    <w:rsid w:val="423A1E8A"/>
    <w:rsid w:val="423B445B"/>
    <w:rsid w:val="425D1C65"/>
    <w:rsid w:val="426E3E72"/>
    <w:rsid w:val="428251DB"/>
    <w:rsid w:val="42964435"/>
    <w:rsid w:val="42A74014"/>
    <w:rsid w:val="42C23130"/>
    <w:rsid w:val="42D71D53"/>
    <w:rsid w:val="42EF7588"/>
    <w:rsid w:val="42F448D4"/>
    <w:rsid w:val="42F82437"/>
    <w:rsid w:val="43474762"/>
    <w:rsid w:val="4389161E"/>
    <w:rsid w:val="43974288"/>
    <w:rsid w:val="439F5506"/>
    <w:rsid w:val="43BB30E7"/>
    <w:rsid w:val="43C65DA8"/>
    <w:rsid w:val="43CA332A"/>
    <w:rsid w:val="43D646DC"/>
    <w:rsid w:val="440C56F0"/>
    <w:rsid w:val="440F147B"/>
    <w:rsid w:val="44141429"/>
    <w:rsid w:val="44896D41"/>
    <w:rsid w:val="449A4C12"/>
    <w:rsid w:val="44C85ABB"/>
    <w:rsid w:val="44D452BA"/>
    <w:rsid w:val="44E70442"/>
    <w:rsid w:val="45104BE6"/>
    <w:rsid w:val="4517434D"/>
    <w:rsid w:val="45436664"/>
    <w:rsid w:val="45EE0BA3"/>
    <w:rsid w:val="45F428E0"/>
    <w:rsid w:val="460F4F06"/>
    <w:rsid w:val="463B5D41"/>
    <w:rsid w:val="464A4562"/>
    <w:rsid w:val="467A1301"/>
    <w:rsid w:val="469D31F6"/>
    <w:rsid w:val="46A3209A"/>
    <w:rsid w:val="46CC6013"/>
    <w:rsid w:val="46D21AC8"/>
    <w:rsid w:val="4724525F"/>
    <w:rsid w:val="47264693"/>
    <w:rsid w:val="47292039"/>
    <w:rsid w:val="47346230"/>
    <w:rsid w:val="47386520"/>
    <w:rsid w:val="473B7AEC"/>
    <w:rsid w:val="47592235"/>
    <w:rsid w:val="479635F9"/>
    <w:rsid w:val="47F02097"/>
    <w:rsid w:val="481C57BF"/>
    <w:rsid w:val="482B56E1"/>
    <w:rsid w:val="4848609B"/>
    <w:rsid w:val="4852746A"/>
    <w:rsid w:val="48585D59"/>
    <w:rsid w:val="48593CD4"/>
    <w:rsid w:val="4864409A"/>
    <w:rsid w:val="48770C7F"/>
    <w:rsid w:val="48961A2D"/>
    <w:rsid w:val="48C53F99"/>
    <w:rsid w:val="48C74CD3"/>
    <w:rsid w:val="48E60C18"/>
    <w:rsid w:val="4904108C"/>
    <w:rsid w:val="49346CC6"/>
    <w:rsid w:val="493C2472"/>
    <w:rsid w:val="49664C37"/>
    <w:rsid w:val="496C0E88"/>
    <w:rsid w:val="497C45E9"/>
    <w:rsid w:val="499A7ACA"/>
    <w:rsid w:val="49CC5100"/>
    <w:rsid w:val="49F72A00"/>
    <w:rsid w:val="4A111CB3"/>
    <w:rsid w:val="4A4F27DB"/>
    <w:rsid w:val="4A5109D4"/>
    <w:rsid w:val="4A7160FE"/>
    <w:rsid w:val="4ACE2B3F"/>
    <w:rsid w:val="4AF350DE"/>
    <w:rsid w:val="4B166E61"/>
    <w:rsid w:val="4B223C16"/>
    <w:rsid w:val="4B37566A"/>
    <w:rsid w:val="4B3F5F2B"/>
    <w:rsid w:val="4BB11DA0"/>
    <w:rsid w:val="4BCB614C"/>
    <w:rsid w:val="4BDC5663"/>
    <w:rsid w:val="4C082411"/>
    <w:rsid w:val="4C5D5B32"/>
    <w:rsid w:val="4C63256E"/>
    <w:rsid w:val="4C6562E6"/>
    <w:rsid w:val="4C796220"/>
    <w:rsid w:val="4C7A639D"/>
    <w:rsid w:val="4CA77A88"/>
    <w:rsid w:val="4CD13183"/>
    <w:rsid w:val="4CDE01EA"/>
    <w:rsid w:val="4CE54D31"/>
    <w:rsid w:val="4CE91A69"/>
    <w:rsid w:val="4CF5205D"/>
    <w:rsid w:val="4DAC348D"/>
    <w:rsid w:val="4DB049C0"/>
    <w:rsid w:val="4DBE3EFF"/>
    <w:rsid w:val="4E0D626A"/>
    <w:rsid w:val="4E183BFE"/>
    <w:rsid w:val="4E1D7913"/>
    <w:rsid w:val="4E403AAD"/>
    <w:rsid w:val="4E4E286F"/>
    <w:rsid w:val="4E5D3762"/>
    <w:rsid w:val="4EAD6BF5"/>
    <w:rsid w:val="4EBC0748"/>
    <w:rsid w:val="4EC45545"/>
    <w:rsid w:val="4ECB0493"/>
    <w:rsid w:val="4ECC3762"/>
    <w:rsid w:val="4ED908C5"/>
    <w:rsid w:val="4EDE6B77"/>
    <w:rsid w:val="4EEA5ABA"/>
    <w:rsid w:val="4EFB7EB8"/>
    <w:rsid w:val="4F027E1C"/>
    <w:rsid w:val="4F1F277C"/>
    <w:rsid w:val="4F2F4720"/>
    <w:rsid w:val="4F4940D8"/>
    <w:rsid w:val="4F5A1BED"/>
    <w:rsid w:val="4F730D1A"/>
    <w:rsid w:val="4F8E2530"/>
    <w:rsid w:val="4FB05ACA"/>
    <w:rsid w:val="4FBF7ABB"/>
    <w:rsid w:val="4FE23640"/>
    <w:rsid w:val="4FED4605"/>
    <w:rsid w:val="4FFA29D6"/>
    <w:rsid w:val="50023AE7"/>
    <w:rsid w:val="503305EE"/>
    <w:rsid w:val="50561BEF"/>
    <w:rsid w:val="50A32F39"/>
    <w:rsid w:val="50AD2009"/>
    <w:rsid w:val="50BB4726"/>
    <w:rsid w:val="50BF13B0"/>
    <w:rsid w:val="50F60149"/>
    <w:rsid w:val="512A5408"/>
    <w:rsid w:val="513151C4"/>
    <w:rsid w:val="518E1E3B"/>
    <w:rsid w:val="51C22291"/>
    <w:rsid w:val="51F5342B"/>
    <w:rsid w:val="520B2EE5"/>
    <w:rsid w:val="52332F51"/>
    <w:rsid w:val="52851BBF"/>
    <w:rsid w:val="528B5881"/>
    <w:rsid w:val="52A0415B"/>
    <w:rsid w:val="52E0248C"/>
    <w:rsid w:val="52E066C6"/>
    <w:rsid w:val="52E13353"/>
    <w:rsid w:val="52E559D7"/>
    <w:rsid w:val="52FE47AC"/>
    <w:rsid w:val="533A17A5"/>
    <w:rsid w:val="53465E28"/>
    <w:rsid w:val="534B1050"/>
    <w:rsid w:val="5361781D"/>
    <w:rsid w:val="536F17F8"/>
    <w:rsid w:val="5370241B"/>
    <w:rsid w:val="53785E73"/>
    <w:rsid w:val="538B58DC"/>
    <w:rsid w:val="539260FB"/>
    <w:rsid w:val="53AA3212"/>
    <w:rsid w:val="53C71634"/>
    <w:rsid w:val="53E53868"/>
    <w:rsid w:val="53F410D7"/>
    <w:rsid w:val="53FD7C6B"/>
    <w:rsid w:val="541D3002"/>
    <w:rsid w:val="54205209"/>
    <w:rsid w:val="54422A68"/>
    <w:rsid w:val="54487F56"/>
    <w:rsid w:val="548A3477"/>
    <w:rsid w:val="548D6D6B"/>
    <w:rsid w:val="54AF0073"/>
    <w:rsid w:val="550906E8"/>
    <w:rsid w:val="551B6EF1"/>
    <w:rsid w:val="552160C4"/>
    <w:rsid w:val="55570796"/>
    <w:rsid w:val="557E5EAF"/>
    <w:rsid w:val="55961D9B"/>
    <w:rsid w:val="55A40D83"/>
    <w:rsid w:val="55A51501"/>
    <w:rsid w:val="55AE7EE3"/>
    <w:rsid w:val="55CF1621"/>
    <w:rsid w:val="55F22D46"/>
    <w:rsid w:val="55F36710"/>
    <w:rsid w:val="560E61C5"/>
    <w:rsid w:val="56A81B8F"/>
    <w:rsid w:val="56D02FB6"/>
    <w:rsid w:val="56F855E6"/>
    <w:rsid w:val="56FE090D"/>
    <w:rsid w:val="57295295"/>
    <w:rsid w:val="572D1195"/>
    <w:rsid w:val="5736351F"/>
    <w:rsid w:val="5737759B"/>
    <w:rsid w:val="573A3ADD"/>
    <w:rsid w:val="576D1121"/>
    <w:rsid w:val="577D74E9"/>
    <w:rsid w:val="57881D3E"/>
    <w:rsid w:val="5797131D"/>
    <w:rsid w:val="57A001D2"/>
    <w:rsid w:val="57A2219C"/>
    <w:rsid w:val="57C97EF9"/>
    <w:rsid w:val="57E816E6"/>
    <w:rsid w:val="57EF333B"/>
    <w:rsid w:val="57FE2087"/>
    <w:rsid w:val="58150155"/>
    <w:rsid w:val="586B71C9"/>
    <w:rsid w:val="5889335C"/>
    <w:rsid w:val="588E3F7B"/>
    <w:rsid w:val="58A12453"/>
    <w:rsid w:val="58FA063F"/>
    <w:rsid w:val="590154BD"/>
    <w:rsid w:val="59527B6B"/>
    <w:rsid w:val="596F2E54"/>
    <w:rsid w:val="59956CCF"/>
    <w:rsid w:val="59AF7439"/>
    <w:rsid w:val="59B60181"/>
    <w:rsid w:val="59B907C1"/>
    <w:rsid w:val="59CC251A"/>
    <w:rsid w:val="59E33FF0"/>
    <w:rsid w:val="59EA54F5"/>
    <w:rsid w:val="5A03507B"/>
    <w:rsid w:val="5A272E2C"/>
    <w:rsid w:val="5A2E2963"/>
    <w:rsid w:val="5A5B4E1E"/>
    <w:rsid w:val="5A607799"/>
    <w:rsid w:val="5A79436A"/>
    <w:rsid w:val="5AC16E62"/>
    <w:rsid w:val="5AC34E88"/>
    <w:rsid w:val="5ACB3EE2"/>
    <w:rsid w:val="5AED1980"/>
    <w:rsid w:val="5B13142F"/>
    <w:rsid w:val="5B4B2BCB"/>
    <w:rsid w:val="5B6D2930"/>
    <w:rsid w:val="5B98016E"/>
    <w:rsid w:val="5BEF05B4"/>
    <w:rsid w:val="5BF9129C"/>
    <w:rsid w:val="5C000884"/>
    <w:rsid w:val="5C1318BA"/>
    <w:rsid w:val="5C224F8E"/>
    <w:rsid w:val="5C240B88"/>
    <w:rsid w:val="5C2740F2"/>
    <w:rsid w:val="5C317F92"/>
    <w:rsid w:val="5C45759A"/>
    <w:rsid w:val="5C9C0F66"/>
    <w:rsid w:val="5CB32755"/>
    <w:rsid w:val="5CC35640"/>
    <w:rsid w:val="5CF918E1"/>
    <w:rsid w:val="5D1A0A26"/>
    <w:rsid w:val="5D5C2CCF"/>
    <w:rsid w:val="5DCD289F"/>
    <w:rsid w:val="5E0606ED"/>
    <w:rsid w:val="5E070FAB"/>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77925"/>
    <w:rsid w:val="5F093C78"/>
    <w:rsid w:val="5F1576F7"/>
    <w:rsid w:val="5F5A1107"/>
    <w:rsid w:val="5F7E1BB9"/>
    <w:rsid w:val="5F831A12"/>
    <w:rsid w:val="5FAD7930"/>
    <w:rsid w:val="5FB95F86"/>
    <w:rsid w:val="5FE1582B"/>
    <w:rsid w:val="5FF70784"/>
    <w:rsid w:val="5FF94275"/>
    <w:rsid w:val="601163AE"/>
    <w:rsid w:val="6048573D"/>
    <w:rsid w:val="60680379"/>
    <w:rsid w:val="60811A98"/>
    <w:rsid w:val="608D3EAD"/>
    <w:rsid w:val="60E03D35"/>
    <w:rsid w:val="60E825A3"/>
    <w:rsid w:val="60EC2EEB"/>
    <w:rsid w:val="60FF5FDD"/>
    <w:rsid w:val="61271964"/>
    <w:rsid w:val="6131633F"/>
    <w:rsid w:val="613E56F4"/>
    <w:rsid w:val="61644E1F"/>
    <w:rsid w:val="617E5460"/>
    <w:rsid w:val="61CE5613"/>
    <w:rsid w:val="61DA006A"/>
    <w:rsid w:val="61E02C8B"/>
    <w:rsid w:val="61F96E5C"/>
    <w:rsid w:val="625323D6"/>
    <w:rsid w:val="62547A4D"/>
    <w:rsid w:val="62813E61"/>
    <w:rsid w:val="62AA6F5F"/>
    <w:rsid w:val="62AD6565"/>
    <w:rsid w:val="62EE098B"/>
    <w:rsid w:val="6300246C"/>
    <w:rsid w:val="63065CD5"/>
    <w:rsid w:val="634135F4"/>
    <w:rsid w:val="638239E5"/>
    <w:rsid w:val="63870A62"/>
    <w:rsid w:val="638C3D00"/>
    <w:rsid w:val="63D556A7"/>
    <w:rsid w:val="63DF6526"/>
    <w:rsid w:val="63E10B0C"/>
    <w:rsid w:val="63F024E1"/>
    <w:rsid w:val="63F20007"/>
    <w:rsid w:val="63F3279C"/>
    <w:rsid w:val="640059A5"/>
    <w:rsid w:val="640612C6"/>
    <w:rsid w:val="64667B59"/>
    <w:rsid w:val="647A6E52"/>
    <w:rsid w:val="64EE5D8F"/>
    <w:rsid w:val="64F52921"/>
    <w:rsid w:val="64F953C5"/>
    <w:rsid w:val="6500065A"/>
    <w:rsid w:val="651F271D"/>
    <w:rsid w:val="652130C8"/>
    <w:rsid w:val="6537764C"/>
    <w:rsid w:val="653777CF"/>
    <w:rsid w:val="65406262"/>
    <w:rsid w:val="65E578BD"/>
    <w:rsid w:val="661C75BD"/>
    <w:rsid w:val="66581705"/>
    <w:rsid w:val="666A4D62"/>
    <w:rsid w:val="668A5EDC"/>
    <w:rsid w:val="66927680"/>
    <w:rsid w:val="66BB4497"/>
    <w:rsid w:val="66D06442"/>
    <w:rsid w:val="66DE04FB"/>
    <w:rsid w:val="66ED2371"/>
    <w:rsid w:val="67180D7A"/>
    <w:rsid w:val="6756300A"/>
    <w:rsid w:val="67663F7B"/>
    <w:rsid w:val="677C37D9"/>
    <w:rsid w:val="6792245C"/>
    <w:rsid w:val="67A2609C"/>
    <w:rsid w:val="67AC56C6"/>
    <w:rsid w:val="67C25F42"/>
    <w:rsid w:val="67CF623D"/>
    <w:rsid w:val="6801069F"/>
    <w:rsid w:val="680F265C"/>
    <w:rsid w:val="6832131A"/>
    <w:rsid w:val="683E7CBF"/>
    <w:rsid w:val="68511B31"/>
    <w:rsid w:val="687D6CC8"/>
    <w:rsid w:val="68BA7C55"/>
    <w:rsid w:val="68C6580E"/>
    <w:rsid w:val="68C857DA"/>
    <w:rsid w:val="68CA286A"/>
    <w:rsid w:val="68D7113E"/>
    <w:rsid w:val="68D8569B"/>
    <w:rsid w:val="68E66C0F"/>
    <w:rsid w:val="68EA195C"/>
    <w:rsid w:val="690A7BA1"/>
    <w:rsid w:val="69113DCA"/>
    <w:rsid w:val="69130912"/>
    <w:rsid w:val="69841DF5"/>
    <w:rsid w:val="699C4B50"/>
    <w:rsid w:val="69CB77D8"/>
    <w:rsid w:val="69D6627D"/>
    <w:rsid w:val="69EB2195"/>
    <w:rsid w:val="69F50851"/>
    <w:rsid w:val="6A323B2C"/>
    <w:rsid w:val="6A524C0E"/>
    <w:rsid w:val="6A615EE7"/>
    <w:rsid w:val="6A6B296C"/>
    <w:rsid w:val="6A876FCF"/>
    <w:rsid w:val="6A9846C4"/>
    <w:rsid w:val="6ABA5648"/>
    <w:rsid w:val="6AC33480"/>
    <w:rsid w:val="6AC56475"/>
    <w:rsid w:val="6B1806CB"/>
    <w:rsid w:val="6B2265FD"/>
    <w:rsid w:val="6B2569C8"/>
    <w:rsid w:val="6B3E7FD6"/>
    <w:rsid w:val="6B453112"/>
    <w:rsid w:val="6B583569"/>
    <w:rsid w:val="6BAA0F42"/>
    <w:rsid w:val="6BAC13E3"/>
    <w:rsid w:val="6BB81726"/>
    <w:rsid w:val="6C2646D1"/>
    <w:rsid w:val="6C2754DB"/>
    <w:rsid w:val="6C283E6B"/>
    <w:rsid w:val="6C3C5A5C"/>
    <w:rsid w:val="6C4055E3"/>
    <w:rsid w:val="6C52318F"/>
    <w:rsid w:val="6C5971DA"/>
    <w:rsid w:val="6C5A3FCD"/>
    <w:rsid w:val="6C721C9A"/>
    <w:rsid w:val="6C757A27"/>
    <w:rsid w:val="6C942E03"/>
    <w:rsid w:val="6CA1081C"/>
    <w:rsid w:val="6CB62996"/>
    <w:rsid w:val="6CBF6EF4"/>
    <w:rsid w:val="6CDD1D59"/>
    <w:rsid w:val="6D0418DF"/>
    <w:rsid w:val="6D1F75CD"/>
    <w:rsid w:val="6D2D0AA9"/>
    <w:rsid w:val="6D435152"/>
    <w:rsid w:val="6D5A0320"/>
    <w:rsid w:val="6D731B27"/>
    <w:rsid w:val="6D76258B"/>
    <w:rsid w:val="6DA87988"/>
    <w:rsid w:val="6DAC27FB"/>
    <w:rsid w:val="6DB10E69"/>
    <w:rsid w:val="6DBB5FDD"/>
    <w:rsid w:val="6DD72739"/>
    <w:rsid w:val="6DEA61F3"/>
    <w:rsid w:val="6DF27E1D"/>
    <w:rsid w:val="6E281028"/>
    <w:rsid w:val="6E30122A"/>
    <w:rsid w:val="6E7050A9"/>
    <w:rsid w:val="6E7A59CD"/>
    <w:rsid w:val="6E8E4DD0"/>
    <w:rsid w:val="6E9610D2"/>
    <w:rsid w:val="6E9C25A7"/>
    <w:rsid w:val="6EB157E8"/>
    <w:rsid w:val="6ECD36FF"/>
    <w:rsid w:val="6ED1074D"/>
    <w:rsid w:val="6EE87D98"/>
    <w:rsid w:val="6EE92007"/>
    <w:rsid w:val="6F1957D5"/>
    <w:rsid w:val="6F535FB4"/>
    <w:rsid w:val="6F7FCB0B"/>
    <w:rsid w:val="6FA475BA"/>
    <w:rsid w:val="6FB30297"/>
    <w:rsid w:val="70076BE8"/>
    <w:rsid w:val="70254438"/>
    <w:rsid w:val="705D5B4C"/>
    <w:rsid w:val="70810F1E"/>
    <w:rsid w:val="70C42C4C"/>
    <w:rsid w:val="70C911BE"/>
    <w:rsid w:val="70E4112F"/>
    <w:rsid w:val="71085C83"/>
    <w:rsid w:val="71532927"/>
    <w:rsid w:val="716A6CA7"/>
    <w:rsid w:val="71754C6E"/>
    <w:rsid w:val="71915F81"/>
    <w:rsid w:val="71926986"/>
    <w:rsid w:val="719426FE"/>
    <w:rsid w:val="71A62431"/>
    <w:rsid w:val="71A754EA"/>
    <w:rsid w:val="71DB6825"/>
    <w:rsid w:val="71FE04BF"/>
    <w:rsid w:val="72014BAF"/>
    <w:rsid w:val="722132C5"/>
    <w:rsid w:val="725875E7"/>
    <w:rsid w:val="7275613E"/>
    <w:rsid w:val="72A04A1F"/>
    <w:rsid w:val="72F24D9D"/>
    <w:rsid w:val="733275F5"/>
    <w:rsid w:val="736D3A66"/>
    <w:rsid w:val="738026E3"/>
    <w:rsid w:val="739039DA"/>
    <w:rsid w:val="73A979E7"/>
    <w:rsid w:val="73F31987"/>
    <w:rsid w:val="740A4EF9"/>
    <w:rsid w:val="74104D2B"/>
    <w:rsid w:val="74251D33"/>
    <w:rsid w:val="7432739D"/>
    <w:rsid w:val="744F4674"/>
    <w:rsid w:val="74571820"/>
    <w:rsid w:val="747927C4"/>
    <w:rsid w:val="74891763"/>
    <w:rsid w:val="74A92FD0"/>
    <w:rsid w:val="74E94A12"/>
    <w:rsid w:val="74F11C15"/>
    <w:rsid w:val="75145DFA"/>
    <w:rsid w:val="751C1388"/>
    <w:rsid w:val="75376B44"/>
    <w:rsid w:val="754B170B"/>
    <w:rsid w:val="755146AE"/>
    <w:rsid w:val="755328D0"/>
    <w:rsid w:val="75610B49"/>
    <w:rsid w:val="756E5C26"/>
    <w:rsid w:val="756F7B86"/>
    <w:rsid w:val="75915D7B"/>
    <w:rsid w:val="759F6029"/>
    <w:rsid w:val="75A82AC5"/>
    <w:rsid w:val="75CA36CA"/>
    <w:rsid w:val="760E66A5"/>
    <w:rsid w:val="762460E6"/>
    <w:rsid w:val="763955BF"/>
    <w:rsid w:val="767D5E56"/>
    <w:rsid w:val="7693567A"/>
    <w:rsid w:val="76AB5407"/>
    <w:rsid w:val="76D01F34"/>
    <w:rsid w:val="772B7660"/>
    <w:rsid w:val="773235C9"/>
    <w:rsid w:val="773A01B0"/>
    <w:rsid w:val="77446974"/>
    <w:rsid w:val="779A49A3"/>
    <w:rsid w:val="77BF6833"/>
    <w:rsid w:val="77D870BC"/>
    <w:rsid w:val="77FC16E5"/>
    <w:rsid w:val="78300CA6"/>
    <w:rsid w:val="783C589D"/>
    <w:rsid w:val="78810DF7"/>
    <w:rsid w:val="78BC4EF9"/>
    <w:rsid w:val="78C17088"/>
    <w:rsid w:val="78C82F23"/>
    <w:rsid w:val="78D1645A"/>
    <w:rsid w:val="78FE0A2F"/>
    <w:rsid w:val="791833EB"/>
    <w:rsid w:val="79266405"/>
    <w:rsid w:val="792A26AF"/>
    <w:rsid w:val="792F0912"/>
    <w:rsid w:val="7974007F"/>
    <w:rsid w:val="79AD10F3"/>
    <w:rsid w:val="7A383D5A"/>
    <w:rsid w:val="7A7C11A9"/>
    <w:rsid w:val="7A895DC7"/>
    <w:rsid w:val="7A8F5DFB"/>
    <w:rsid w:val="7AC47EB7"/>
    <w:rsid w:val="7AC64F5C"/>
    <w:rsid w:val="7ADA324A"/>
    <w:rsid w:val="7B085052"/>
    <w:rsid w:val="7B0E3F66"/>
    <w:rsid w:val="7B1B7A76"/>
    <w:rsid w:val="7B214ED6"/>
    <w:rsid w:val="7B4B68E6"/>
    <w:rsid w:val="7B5E04A9"/>
    <w:rsid w:val="7B606E0E"/>
    <w:rsid w:val="7B6B1C4D"/>
    <w:rsid w:val="7B890DF9"/>
    <w:rsid w:val="7B8C66FB"/>
    <w:rsid w:val="7BA0595A"/>
    <w:rsid w:val="7BAE1EC1"/>
    <w:rsid w:val="7BE41421"/>
    <w:rsid w:val="7BF86E5B"/>
    <w:rsid w:val="7C073518"/>
    <w:rsid w:val="7C4079FA"/>
    <w:rsid w:val="7C413482"/>
    <w:rsid w:val="7C484810"/>
    <w:rsid w:val="7C4A67DB"/>
    <w:rsid w:val="7C502AA8"/>
    <w:rsid w:val="7C6D24C9"/>
    <w:rsid w:val="7C7552A4"/>
    <w:rsid w:val="7C8F2CF0"/>
    <w:rsid w:val="7C9A3D93"/>
    <w:rsid w:val="7CB6086D"/>
    <w:rsid w:val="7CBF0CF5"/>
    <w:rsid w:val="7D3041DA"/>
    <w:rsid w:val="7D3E0BA8"/>
    <w:rsid w:val="7D587C29"/>
    <w:rsid w:val="7D63567A"/>
    <w:rsid w:val="7DBC13C1"/>
    <w:rsid w:val="7DDC570E"/>
    <w:rsid w:val="7E200091"/>
    <w:rsid w:val="7E30031F"/>
    <w:rsid w:val="7E413C0D"/>
    <w:rsid w:val="7E494870"/>
    <w:rsid w:val="7E5F156C"/>
    <w:rsid w:val="7E611589"/>
    <w:rsid w:val="7E730D4D"/>
    <w:rsid w:val="7E8C714C"/>
    <w:rsid w:val="7EE9C774"/>
    <w:rsid w:val="7EF24F07"/>
    <w:rsid w:val="7F1017A1"/>
    <w:rsid w:val="7F270D2A"/>
    <w:rsid w:val="7F361298"/>
    <w:rsid w:val="7F3D2AE4"/>
    <w:rsid w:val="7F4A08A0"/>
    <w:rsid w:val="7F5A02BC"/>
    <w:rsid w:val="7F5F1397"/>
    <w:rsid w:val="7F6330BA"/>
    <w:rsid w:val="7F6728E9"/>
    <w:rsid w:val="7F757B5A"/>
    <w:rsid w:val="7F792F33"/>
    <w:rsid w:val="7F9A3EAF"/>
    <w:rsid w:val="7FCC0B4F"/>
    <w:rsid w:val="7FCE14D1"/>
    <w:rsid w:val="7FD46120"/>
    <w:rsid w:val="9DF7C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link w:val="21"/>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Body Text"/>
    <w:basedOn w:val="1"/>
    <w:qFormat/>
    <w:uiPriority w:val="0"/>
    <w:rPr>
      <w:sz w:val="2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1">
    <w:name w:val="Body Text First Indent"/>
    <w:basedOn w:val="7"/>
    <w:qFormat/>
    <w:uiPriority w:val="0"/>
    <w:pPr>
      <w:ind w:firstLine="420" w:firstLineChars="10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9"/>
    <w:qFormat/>
    <w:uiPriority w:val="0"/>
    <w:rPr>
      <w:rFonts w:ascii="Calibri" w:hAnsi="Calibri" w:eastAsia="仿宋_GB2312"/>
      <w:kern w:val="2"/>
      <w:sz w:val="18"/>
      <w:szCs w:val="18"/>
    </w:rPr>
  </w:style>
  <w:style w:type="character" w:customStyle="1" w:styleId="18">
    <w:name w:val="页脚 字符"/>
    <w:basedOn w:val="13"/>
    <w:link w:val="8"/>
    <w:qFormat/>
    <w:uiPriority w:val="0"/>
    <w:rPr>
      <w:rFonts w:ascii="Calibri" w:hAnsi="Calibri" w:eastAsia="仿宋_GB2312"/>
      <w:kern w:val="2"/>
      <w:sz w:val="18"/>
      <w:szCs w:val="18"/>
    </w:rPr>
  </w:style>
  <w:style w:type="character" w:customStyle="1" w:styleId="19">
    <w:name w:val="标题 2 字符"/>
    <w:basedOn w:val="13"/>
    <w:link w:val="5"/>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6"/>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5</Pages>
  <Words>2191</Words>
  <Characters>2379</Characters>
  <Lines>28</Lines>
  <Paragraphs>8</Paragraphs>
  <TotalTime>4</TotalTime>
  <ScaleCrop>false</ScaleCrop>
  <LinksUpToDate>false</LinksUpToDate>
  <CharactersWithSpaces>2406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韦慧勤</cp:lastModifiedBy>
  <cp:lastPrinted>2024-08-12T01:35:00Z</cp:lastPrinted>
  <dcterms:modified xsi:type="dcterms:W3CDTF">2024-12-25T03:07:30Z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392CBCCE2B14484CA7196BDC011C5581</vt:lpwstr>
  </property>
  <property fmtid="{D5CDD505-2E9C-101B-9397-08002B2CF9AE}" pid="4" name="commondata">
    <vt:lpwstr>eyJoZGlkIjoiMzFkNWY3MDE3M2RiODhiZTRhOWM0N2VmNTEzZWI5MGUifQ==</vt:lpwstr>
  </property>
</Properties>
</file>