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rPr>
          <w:rFonts w:ascii="黑体" w:hAnsi="黑体" w:eastAsia="黑体"/>
        </w:rPr>
      </w:pPr>
      <w:bookmarkStart w:id="0" w:name="Text"/>
      <w:r>
        <w:rPr>
          <w:rFonts w:ascii="黑体" w:hAnsi="黑体" w:eastAsia="黑体"/>
        </w:rPr>
        <w:t>附件：</w:t>
      </w:r>
    </w:p>
    <w:p>
      <w:pPr>
        <w:spacing w:line="580" w:lineRule="exact"/>
        <w:jc w:val="center"/>
        <w:rPr>
          <w:rFonts w:hint="eastAsia" w:eastAsia="方正小标宋简体"/>
          <w:szCs w:val="32"/>
        </w:rPr>
      </w:pPr>
      <w:r>
        <w:rPr>
          <w:rFonts w:hint="eastAsia" w:eastAsia="方正小标宋简体"/>
          <w:szCs w:val="32"/>
        </w:rPr>
        <w:t>第一类</w:t>
      </w:r>
      <w:r>
        <w:rPr>
          <w:rFonts w:eastAsia="方正小标宋简体"/>
          <w:szCs w:val="32"/>
        </w:rPr>
        <w:t xml:space="preserve"> </w:t>
      </w:r>
      <w:bookmarkStart w:id="1" w:name="_GoBack"/>
      <w:r>
        <w:rPr>
          <w:rFonts w:hint="eastAsia" w:eastAsia="方正小标宋简体"/>
          <w:szCs w:val="32"/>
        </w:rPr>
        <w:t>食品经营许可现场核查内容</w:t>
      </w:r>
      <w:bookmarkEnd w:id="1"/>
    </w:p>
    <w:p>
      <w:pPr>
        <w:tabs>
          <w:tab w:val="left" w:pos="3420"/>
          <w:tab w:val="left" w:pos="10620"/>
        </w:tabs>
        <w:adjustRightInd w:val="0"/>
        <w:spacing w:line="520" w:lineRule="exact"/>
        <w:jc w:val="center"/>
        <w:textAlignment w:val="baseline"/>
        <w:rPr>
          <w:rFonts w:eastAsia="楷体"/>
          <w:b/>
          <w:szCs w:val="32"/>
        </w:rPr>
      </w:pPr>
      <w:r>
        <w:rPr>
          <w:rFonts w:hint="eastAsia" w:eastAsia="楷体"/>
          <w:szCs w:val="32"/>
        </w:rPr>
        <w:t>（适用于食品销售经营者）</w:t>
      </w:r>
    </w:p>
    <w:p>
      <w:pPr>
        <w:snapToGrid w:val="0"/>
        <w:spacing w:line="300" w:lineRule="exact"/>
        <w:rPr>
          <w:rFonts w:hint="eastAsia" w:cs="仿宋_GB2312"/>
          <w:sz w:val="24"/>
        </w:rPr>
      </w:pPr>
    </w:p>
    <w:p>
      <w:pPr>
        <w:snapToGrid w:val="0"/>
        <w:spacing w:line="300" w:lineRule="exact"/>
        <w:rPr>
          <w:rFonts w:hint="eastAsia" w:cs="仿宋_GB2312"/>
          <w:sz w:val="24"/>
        </w:rPr>
      </w:pPr>
      <w:r>
        <w:rPr>
          <w:rFonts w:hint="eastAsia" w:cs="仿宋_GB2312"/>
          <w:sz w:val="24"/>
        </w:rPr>
        <w:t xml:space="preserve">经营者名称：                                   地    址：                  </w:t>
      </w:r>
    </w:p>
    <w:p>
      <w:pPr>
        <w:snapToGrid w:val="0"/>
        <w:spacing w:line="300" w:lineRule="exact"/>
        <w:rPr>
          <w:rFonts w:hint="eastAsia" w:cs="仿宋_GB2312"/>
          <w:sz w:val="24"/>
        </w:rPr>
      </w:pPr>
      <w:r>
        <w:rPr>
          <w:rFonts w:hint="eastAsia" w:cs="仿宋_GB2312"/>
          <w:sz w:val="24"/>
        </w:rPr>
        <w:t xml:space="preserve">申请经营业态:                                  申请经营项目：                  </w:t>
      </w:r>
    </w:p>
    <w:tbl>
      <w:tblPr>
        <w:tblStyle w:val="6"/>
        <w:tblpPr w:leftFromText="180" w:rightFromText="180" w:vertAnchor="text" w:horzAnchor="margin" w:tblpXSpec="center" w:tblpY="225"/>
        <w:tblW w:w="9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5516"/>
        <w:gridCol w:w="585"/>
        <w:gridCol w:w="703"/>
        <w:gridCol w:w="899"/>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1160" w:type="dxa"/>
            <w:vMerge w:val="restart"/>
            <w:noWrap w:val="0"/>
            <w:vAlign w:val="center"/>
          </w:tcPr>
          <w:p>
            <w:pPr>
              <w:spacing w:line="340" w:lineRule="exact"/>
              <w:jc w:val="center"/>
              <w:rPr>
                <w:rFonts w:hint="eastAsia" w:eastAsia="黑体" w:cs="黑体"/>
                <w:bCs/>
                <w:sz w:val="24"/>
              </w:rPr>
            </w:pPr>
            <w:r>
              <w:rPr>
                <w:rFonts w:hint="eastAsia" w:eastAsia="黑体" w:cs="黑体"/>
                <w:bCs/>
                <w:sz w:val="24"/>
              </w:rPr>
              <w:t>核查内容</w:t>
            </w:r>
          </w:p>
        </w:tc>
        <w:tc>
          <w:tcPr>
            <w:tcW w:w="5516" w:type="dxa"/>
            <w:vMerge w:val="restart"/>
            <w:noWrap w:val="0"/>
            <w:vAlign w:val="center"/>
          </w:tcPr>
          <w:p>
            <w:pPr>
              <w:spacing w:line="340" w:lineRule="exact"/>
              <w:jc w:val="center"/>
              <w:rPr>
                <w:rFonts w:hint="eastAsia" w:eastAsia="黑体" w:cs="黑体"/>
                <w:bCs/>
                <w:sz w:val="24"/>
              </w:rPr>
            </w:pPr>
            <w:r>
              <w:rPr>
                <w:rFonts w:hint="eastAsia" w:eastAsia="黑体" w:cs="黑体"/>
                <w:bCs/>
                <w:sz w:val="24"/>
              </w:rPr>
              <w:t>核查和评价方法</w:t>
            </w:r>
          </w:p>
        </w:tc>
        <w:tc>
          <w:tcPr>
            <w:tcW w:w="585" w:type="dxa"/>
            <w:vMerge w:val="restart"/>
            <w:noWrap w:val="0"/>
            <w:vAlign w:val="center"/>
          </w:tcPr>
          <w:p>
            <w:pPr>
              <w:spacing w:line="340" w:lineRule="exact"/>
              <w:jc w:val="center"/>
              <w:rPr>
                <w:rFonts w:hint="eastAsia" w:eastAsia="黑体" w:cs="黑体"/>
                <w:bCs/>
                <w:sz w:val="24"/>
              </w:rPr>
            </w:pPr>
            <w:r>
              <w:rPr>
                <w:rFonts w:hint="eastAsia" w:eastAsia="黑体" w:cs="黑体"/>
                <w:bCs/>
                <w:sz w:val="24"/>
              </w:rPr>
              <w:t>序号</w:t>
            </w:r>
          </w:p>
        </w:tc>
        <w:tc>
          <w:tcPr>
            <w:tcW w:w="2395" w:type="dxa"/>
            <w:gridSpan w:val="3"/>
            <w:noWrap w:val="0"/>
            <w:vAlign w:val="center"/>
          </w:tcPr>
          <w:p>
            <w:pPr>
              <w:spacing w:line="340" w:lineRule="exact"/>
              <w:jc w:val="center"/>
              <w:rPr>
                <w:rFonts w:hint="eastAsia" w:eastAsia="黑体" w:cs="黑体"/>
                <w:bCs/>
                <w:sz w:val="24"/>
              </w:rPr>
            </w:pPr>
            <w:r>
              <w:rPr>
                <w:rFonts w:hint="eastAsia" w:eastAsia="黑体" w:cs="黑体"/>
                <w:bCs/>
                <w:sz w:val="24"/>
              </w:rPr>
              <w:t>结果判定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blHeader/>
        </w:trPr>
        <w:tc>
          <w:tcPr>
            <w:tcW w:w="1160" w:type="dxa"/>
            <w:vMerge w:val="continue"/>
            <w:noWrap w:val="0"/>
            <w:vAlign w:val="center"/>
          </w:tcPr>
          <w:p>
            <w:pPr>
              <w:spacing w:line="340" w:lineRule="exact"/>
              <w:rPr>
                <w:rFonts w:hint="eastAsia" w:eastAsia="黑体" w:cs="黑体"/>
                <w:bCs/>
                <w:sz w:val="24"/>
              </w:rPr>
            </w:pPr>
          </w:p>
        </w:tc>
        <w:tc>
          <w:tcPr>
            <w:tcW w:w="5516" w:type="dxa"/>
            <w:vMerge w:val="continue"/>
            <w:noWrap w:val="0"/>
            <w:vAlign w:val="center"/>
          </w:tcPr>
          <w:p>
            <w:pPr>
              <w:spacing w:line="340" w:lineRule="exact"/>
              <w:rPr>
                <w:rFonts w:hint="eastAsia" w:eastAsia="黑体" w:cs="黑体"/>
                <w:bCs/>
                <w:sz w:val="24"/>
              </w:rPr>
            </w:pPr>
          </w:p>
        </w:tc>
        <w:tc>
          <w:tcPr>
            <w:tcW w:w="585" w:type="dxa"/>
            <w:vMerge w:val="continue"/>
            <w:noWrap w:val="0"/>
            <w:vAlign w:val="center"/>
          </w:tcPr>
          <w:p>
            <w:pPr>
              <w:spacing w:line="340" w:lineRule="exact"/>
              <w:jc w:val="center"/>
              <w:rPr>
                <w:rFonts w:hint="eastAsia" w:eastAsia="黑体" w:cs="黑体"/>
                <w:bCs/>
                <w:sz w:val="24"/>
              </w:rPr>
            </w:pPr>
          </w:p>
        </w:tc>
        <w:tc>
          <w:tcPr>
            <w:tcW w:w="703" w:type="dxa"/>
            <w:noWrap w:val="0"/>
            <w:vAlign w:val="center"/>
          </w:tcPr>
          <w:p>
            <w:pPr>
              <w:spacing w:line="340" w:lineRule="exact"/>
              <w:jc w:val="center"/>
              <w:rPr>
                <w:rFonts w:hint="eastAsia" w:eastAsia="黑体" w:cs="黑体"/>
                <w:bCs/>
                <w:sz w:val="24"/>
              </w:rPr>
            </w:pPr>
            <w:r>
              <w:rPr>
                <w:rFonts w:hint="eastAsia" w:eastAsia="黑体" w:cs="黑体"/>
                <w:bCs/>
                <w:sz w:val="24"/>
              </w:rPr>
              <w:t>符合</w:t>
            </w:r>
          </w:p>
        </w:tc>
        <w:tc>
          <w:tcPr>
            <w:tcW w:w="899" w:type="dxa"/>
            <w:noWrap w:val="0"/>
            <w:vAlign w:val="center"/>
          </w:tcPr>
          <w:p>
            <w:pPr>
              <w:spacing w:line="340" w:lineRule="exact"/>
              <w:jc w:val="center"/>
              <w:rPr>
                <w:rFonts w:hint="eastAsia" w:eastAsia="黑体" w:cs="黑体"/>
                <w:bCs/>
                <w:sz w:val="24"/>
              </w:rPr>
            </w:pPr>
            <w:r>
              <w:rPr>
                <w:rFonts w:hint="eastAsia" w:eastAsia="黑体" w:cs="黑体"/>
                <w:bCs/>
                <w:spacing w:val="-6"/>
                <w:sz w:val="24"/>
              </w:rPr>
              <w:t>不符合</w:t>
            </w:r>
          </w:p>
        </w:tc>
        <w:tc>
          <w:tcPr>
            <w:tcW w:w="793" w:type="dxa"/>
            <w:noWrap w:val="0"/>
            <w:vAlign w:val="center"/>
          </w:tcPr>
          <w:p>
            <w:pPr>
              <w:spacing w:line="340" w:lineRule="exact"/>
              <w:jc w:val="center"/>
              <w:rPr>
                <w:rFonts w:hint="eastAsia" w:eastAsia="黑体" w:cs="黑体"/>
                <w:bCs/>
                <w:sz w:val="24"/>
              </w:rPr>
            </w:pPr>
            <w:r>
              <w:rPr>
                <w:rFonts w:hint="eastAsia" w:eastAsia="黑体" w:cs="黑体"/>
                <w:bCs/>
                <w:sz w:val="24"/>
              </w:rPr>
              <w:t>合理</w:t>
            </w:r>
          </w:p>
          <w:p>
            <w:pPr>
              <w:spacing w:line="340" w:lineRule="exact"/>
              <w:jc w:val="center"/>
              <w:rPr>
                <w:rFonts w:hint="eastAsia" w:eastAsia="黑体" w:cs="黑体"/>
                <w:bCs/>
                <w:sz w:val="24"/>
              </w:rPr>
            </w:pPr>
            <w:r>
              <w:rPr>
                <w:rFonts w:hint="eastAsia" w:eastAsia="黑体" w:cs="黑体"/>
                <w:bCs/>
                <w:sz w:val="24"/>
              </w:rPr>
              <w:t>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trPr>
        <w:tc>
          <w:tcPr>
            <w:tcW w:w="1160" w:type="dxa"/>
            <w:vMerge w:val="restart"/>
            <w:noWrap w:val="0"/>
            <w:vAlign w:val="center"/>
          </w:tcPr>
          <w:p>
            <w:pPr>
              <w:snapToGrid w:val="0"/>
              <w:spacing w:line="360" w:lineRule="exact"/>
              <w:rPr>
                <w:rFonts w:hint="eastAsia" w:cs="仿宋_GB2312"/>
                <w:sz w:val="24"/>
              </w:rPr>
            </w:pPr>
            <w:r>
              <w:rPr>
                <w:rFonts w:hint="eastAsia" w:cs="仿宋_GB2312"/>
                <w:sz w:val="24"/>
              </w:rPr>
              <w:t>1.通用要求</w:t>
            </w:r>
          </w:p>
        </w:tc>
        <w:tc>
          <w:tcPr>
            <w:tcW w:w="551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rPr>
            </w:pPr>
            <w:r>
              <w:rPr>
                <w:rFonts w:hint="eastAsia" w:cs="仿宋_GB2312"/>
                <w:sz w:val="24"/>
              </w:rPr>
              <w:t>食品销售场所和贮存场所与生活区分隔。食品销售场所和贮存场所环境整洁，有良好的通风、排气、采光、照明条件，避免日光直接照射。地面硬化，易于清洁消毒。</w:t>
            </w:r>
          </w:p>
        </w:tc>
        <w:tc>
          <w:tcPr>
            <w:tcW w:w="585" w:type="dxa"/>
            <w:noWrap w:val="0"/>
            <w:vAlign w:val="center"/>
          </w:tcPr>
          <w:p>
            <w:pPr>
              <w:snapToGrid w:val="0"/>
              <w:spacing w:line="360" w:lineRule="exact"/>
              <w:jc w:val="center"/>
              <w:rPr>
                <w:rFonts w:hint="eastAsia" w:cs="仿宋_GB2312"/>
                <w:sz w:val="24"/>
              </w:rPr>
            </w:pPr>
            <w:r>
              <w:rPr>
                <w:rFonts w:hint="eastAsia" w:cs="仿宋_GB2312"/>
                <w:sz w:val="24"/>
              </w:rPr>
              <w:t>1</w:t>
            </w:r>
          </w:p>
        </w:tc>
        <w:tc>
          <w:tcPr>
            <w:tcW w:w="703" w:type="dxa"/>
            <w:noWrap w:val="0"/>
            <w:vAlign w:val="center"/>
          </w:tcPr>
          <w:p>
            <w:pPr>
              <w:snapToGrid w:val="0"/>
              <w:spacing w:line="360" w:lineRule="exact"/>
              <w:rPr>
                <w:rFonts w:hint="eastAsia" w:cs="仿宋_GB2312"/>
                <w:sz w:val="24"/>
              </w:rPr>
            </w:pPr>
          </w:p>
        </w:tc>
        <w:tc>
          <w:tcPr>
            <w:tcW w:w="899" w:type="dxa"/>
            <w:noWrap w:val="0"/>
            <w:vAlign w:val="center"/>
          </w:tcPr>
          <w:p>
            <w:pPr>
              <w:snapToGrid w:val="0"/>
              <w:spacing w:line="360" w:lineRule="exact"/>
              <w:rPr>
                <w:rFonts w:hint="eastAsia" w:cs="仿宋_GB2312"/>
                <w:sz w:val="24"/>
              </w:rPr>
            </w:pPr>
          </w:p>
        </w:tc>
        <w:tc>
          <w:tcPr>
            <w:tcW w:w="793" w:type="dxa"/>
            <w:noWrap w:val="0"/>
            <w:vAlign w:val="center"/>
          </w:tcPr>
          <w:p>
            <w:pPr>
              <w:snapToGrid w:val="0"/>
              <w:spacing w:line="360" w:lineRule="exact"/>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trPr>
        <w:tc>
          <w:tcPr>
            <w:tcW w:w="1160" w:type="dxa"/>
            <w:vMerge w:val="continue"/>
            <w:noWrap w:val="0"/>
            <w:vAlign w:val="center"/>
          </w:tcPr>
          <w:p>
            <w:pPr>
              <w:snapToGrid w:val="0"/>
              <w:spacing w:line="360" w:lineRule="exact"/>
              <w:rPr>
                <w:rFonts w:hint="eastAsia" w:cs="仿宋_GB2312"/>
                <w:sz w:val="24"/>
              </w:rPr>
            </w:pPr>
          </w:p>
        </w:tc>
        <w:tc>
          <w:tcPr>
            <w:tcW w:w="551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s="仿宋_GB2312"/>
                <w:sz w:val="24"/>
              </w:rPr>
            </w:pPr>
            <w:r>
              <w:rPr>
                <w:rFonts w:hint="eastAsia" w:cs="仿宋_GB2312"/>
                <w:sz w:val="24"/>
              </w:rPr>
              <w:t>食品经营区域与非食品经营区域、生食区域与熟食区域、待加工食品区域与直接入口食品区域、水产品区域与其他食品区域分开。</w:t>
            </w:r>
          </w:p>
        </w:tc>
        <w:tc>
          <w:tcPr>
            <w:tcW w:w="585" w:type="dxa"/>
            <w:noWrap w:val="0"/>
            <w:vAlign w:val="center"/>
          </w:tcPr>
          <w:p>
            <w:pPr>
              <w:snapToGrid w:val="0"/>
              <w:spacing w:line="360" w:lineRule="exact"/>
              <w:jc w:val="center"/>
              <w:rPr>
                <w:rFonts w:cs="仿宋_GB2312"/>
                <w:sz w:val="24"/>
              </w:rPr>
            </w:pPr>
            <w:r>
              <w:rPr>
                <w:rFonts w:hint="eastAsia" w:cs="仿宋_GB2312"/>
                <w:sz w:val="24"/>
              </w:rPr>
              <w:t>2</w:t>
            </w:r>
          </w:p>
        </w:tc>
        <w:tc>
          <w:tcPr>
            <w:tcW w:w="703" w:type="dxa"/>
            <w:noWrap w:val="0"/>
            <w:vAlign w:val="center"/>
          </w:tcPr>
          <w:p>
            <w:pPr>
              <w:snapToGrid w:val="0"/>
              <w:spacing w:line="360" w:lineRule="exact"/>
              <w:rPr>
                <w:rFonts w:hint="eastAsia" w:cs="仿宋_GB2312"/>
                <w:sz w:val="24"/>
              </w:rPr>
            </w:pPr>
          </w:p>
        </w:tc>
        <w:tc>
          <w:tcPr>
            <w:tcW w:w="899" w:type="dxa"/>
            <w:noWrap w:val="0"/>
            <w:vAlign w:val="center"/>
          </w:tcPr>
          <w:p>
            <w:pPr>
              <w:snapToGrid w:val="0"/>
              <w:spacing w:line="360" w:lineRule="exact"/>
              <w:rPr>
                <w:rFonts w:hint="eastAsia" w:cs="仿宋_GB2312"/>
                <w:sz w:val="24"/>
              </w:rPr>
            </w:pPr>
          </w:p>
        </w:tc>
        <w:tc>
          <w:tcPr>
            <w:tcW w:w="793" w:type="dxa"/>
            <w:noWrap w:val="0"/>
            <w:vAlign w:val="center"/>
          </w:tcPr>
          <w:p>
            <w:pPr>
              <w:snapToGrid w:val="0"/>
              <w:spacing w:line="360" w:lineRule="exact"/>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160" w:type="dxa"/>
            <w:vMerge w:val="continue"/>
            <w:noWrap w:val="0"/>
            <w:vAlign w:val="center"/>
          </w:tcPr>
          <w:p>
            <w:pPr>
              <w:snapToGrid w:val="0"/>
              <w:spacing w:line="360" w:lineRule="exact"/>
              <w:rPr>
                <w:rFonts w:hint="eastAsia" w:cs="仿宋_GB2312"/>
                <w:sz w:val="24"/>
              </w:rPr>
            </w:pPr>
          </w:p>
        </w:tc>
        <w:tc>
          <w:tcPr>
            <w:tcW w:w="551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s="仿宋_GB2312"/>
                <w:sz w:val="24"/>
                <w:lang w:val="zh-CN"/>
              </w:rPr>
            </w:pPr>
            <w:r>
              <w:rPr>
                <w:rFonts w:hint="eastAsia" w:cs="仿宋_GB2312"/>
                <w:sz w:val="24"/>
              </w:rPr>
              <w:t>散装食品区域相对独立或有隔离措施。</w:t>
            </w:r>
          </w:p>
        </w:tc>
        <w:tc>
          <w:tcPr>
            <w:tcW w:w="585" w:type="dxa"/>
            <w:noWrap w:val="0"/>
            <w:vAlign w:val="center"/>
          </w:tcPr>
          <w:p>
            <w:pPr>
              <w:snapToGrid w:val="0"/>
              <w:spacing w:line="360" w:lineRule="exact"/>
              <w:jc w:val="center"/>
              <w:rPr>
                <w:rFonts w:hint="eastAsia" w:cs="仿宋_GB2312"/>
                <w:sz w:val="24"/>
              </w:rPr>
            </w:pPr>
            <w:r>
              <w:rPr>
                <w:rFonts w:hint="eastAsia" w:cs="仿宋_GB2312"/>
                <w:sz w:val="24"/>
              </w:rPr>
              <w:t>3</w:t>
            </w:r>
          </w:p>
        </w:tc>
        <w:tc>
          <w:tcPr>
            <w:tcW w:w="703" w:type="dxa"/>
            <w:noWrap w:val="0"/>
            <w:vAlign w:val="center"/>
          </w:tcPr>
          <w:p>
            <w:pPr>
              <w:snapToGrid w:val="0"/>
              <w:spacing w:line="360" w:lineRule="exact"/>
              <w:rPr>
                <w:rFonts w:hint="eastAsia" w:cs="仿宋_GB2312"/>
                <w:sz w:val="24"/>
              </w:rPr>
            </w:pPr>
          </w:p>
        </w:tc>
        <w:tc>
          <w:tcPr>
            <w:tcW w:w="899" w:type="dxa"/>
            <w:noWrap w:val="0"/>
            <w:vAlign w:val="center"/>
          </w:tcPr>
          <w:p>
            <w:pPr>
              <w:snapToGrid w:val="0"/>
              <w:spacing w:line="360" w:lineRule="exact"/>
              <w:rPr>
                <w:rFonts w:hint="eastAsia" w:cs="仿宋_GB2312"/>
                <w:sz w:val="24"/>
              </w:rPr>
            </w:pPr>
          </w:p>
        </w:tc>
        <w:tc>
          <w:tcPr>
            <w:tcW w:w="793" w:type="dxa"/>
            <w:noWrap w:val="0"/>
            <w:vAlign w:val="center"/>
          </w:tcPr>
          <w:p>
            <w:pPr>
              <w:snapToGrid w:val="0"/>
              <w:spacing w:line="360" w:lineRule="exact"/>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160" w:type="dxa"/>
            <w:vMerge w:val="continue"/>
            <w:noWrap w:val="0"/>
            <w:vAlign w:val="center"/>
          </w:tcPr>
          <w:p>
            <w:pPr>
              <w:snapToGrid w:val="0"/>
              <w:spacing w:line="360" w:lineRule="exact"/>
              <w:rPr>
                <w:rFonts w:hint="eastAsia" w:cs="仿宋_GB2312"/>
                <w:sz w:val="24"/>
              </w:rPr>
            </w:pPr>
          </w:p>
        </w:tc>
        <w:tc>
          <w:tcPr>
            <w:tcW w:w="551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s="仿宋_GB2312"/>
                <w:sz w:val="24"/>
              </w:rPr>
            </w:pPr>
            <w:r>
              <w:rPr>
                <w:rFonts w:hint="eastAsia" w:cs="仿宋_GB2312"/>
                <w:sz w:val="24"/>
                <w:lang w:val="zh-CN"/>
              </w:rPr>
              <w:t>销售有温度控制要求的食品，配备与经营品种、数量相适应的冷藏、冷冻设备，设备</w:t>
            </w:r>
            <w:r>
              <w:rPr>
                <w:rFonts w:hint="eastAsia" w:cs="仿宋_GB2312"/>
                <w:sz w:val="24"/>
              </w:rPr>
              <w:t>有温度控制和监测装置，建立定期校准制度</w:t>
            </w:r>
            <w:r>
              <w:rPr>
                <w:rFonts w:hint="eastAsia" w:cs="仿宋_GB2312"/>
                <w:sz w:val="24"/>
                <w:lang w:val="zh-CN"/>
              </w:rPr>
              <w:t>。</w:t>
            </w:r>
          </w:p>
        </w:tc>
        <w:tc>
          <w:tcPr>
            <w:tcW w:w="585" w:type="dxa"/>
            <w:noWrap w:val="0"/>
            <w:vAlign w:val="center"/>
          </w:tcPr>
          <w:p>
            <w:pPr>
              <w:snapToGrid w:val="0"/>
              <w:spacing w:line="360" w:lineRule="exact"/>
              <w:jc w:val="center"/>
              <w:rPr>
                <w:rFonts w:hint="eastAsia" w:cs="仿宋_GB2312"/>
                <w:sz w:val="24"/>
              </w:rPr>
            </w:pPr>
            <w:r>
              <w:rPr>
                <w:rFonts w:hint="eastAsia" w:cs="仿宋_GB2312"/>
                <w:sz w:val="24"/>
              </w:rPr>
              <w:t>4</w:t>
            </w:r>
          </w:p>
        </w:tc>
        <w:tc>
          <w:tcPr>
            <w:tcW w:w="703" w:type="dxa"/>
            <w:noWrap w:val="0"/>
            <w:vAlign w:val="center"/>
          </w:tcPr>
          <w:p>
            <w:pPr>
              <w:snapToGrid w:val="0"/>
              <w:spacing w:line="360" w:lineRule="exact"/>
              <w:rPr>
                <w:rFonts w:hint="eastAsia" w:cs="仿宋_GB2312"/>
                <w:sz w:val="24"/>
              </w:rPr>
            </w:pPr>
          </w:p>
        </w:tc>
        <w:tc>
          <w:tcPr>
            <w:tcW w:w="899" w:type="dxa"/>
            <w:noWrap w:val="0"/>
            <w:vAlign w:val="center"/>
          </w:tcPr>
          <w:p>
            <w:pPr>
              <w:snapToGrid w:val="0"/>
              <w:spacing w:line="360" w:lineRule="exact"/>
              <w:rPr>
                <w:rFonts w:hint="eastAsia" w:cs="仿宋_GB2312"/>
                <w:sz w:val="24"/>
              </w:rPr>
            </w:pPr>
          </w:p>
        </w:tc>
        <w:tc>
          <w:tcPr>
            <w:tcW w:w="793" w:type="dxa"/>
            <w:noWrap w:val="0"/>
            <w:vAlign w:val="center"/>
          </w:tcPr>
          <w:p>
            <w:pPr>
              <w:snapToGrid w:val="0"/>
              <w:spacing w:line="360" w:lineRule="exact"/>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trPr>
        <w:tc>
          <w:tcPr>
            <w:tcW w:w="1160" w:type="dxa"/>
            <w:vMerge w:val="continue"/>
            <w:noWrap w:val="0"/>
            <w:vAlign w:val="center"/>
          </w:tcPr>
          <w:p>
            <w:pPr>
              <w:snapToGrid w:val="0"/>
              <w:spacing w:line="360" w:lineRule="exact"/>
              <w:rPr>
                <w:rFonts w:hint="eastAsia" w:cs="仿宋_GB2312"/>
                <w:sz w:val="24"/>
              </w:rPr>
            </w:pPr>
          </w:p>
        </w:tc>
        <w:tc>
          <w:tcPr>
            <w:tcW w:w="551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s="仿宋_GB2312"/>
                <w:sz w:val="24"/>
                <w:lang w:val="zh-CN"/>
              </w:rPr>
            </w:pPr>
            <w:r>
              <w:rPr>
                <w:rFonts w:hint="eastAsia" w:cs="仿宋_GB2312"/>
                <w:sz w:val="24"/>
                <w:lang w:val="zh-CN"/>
              </w:rPr>
              <w:t>食品贮存设专门区域，食品与非食品、生食与熟食、散装食品与其他食品有明显的区分区域或标识，与有毒有害物品分库存放，食品贮存时能与墙壁、地面保持适当距离。</w:t>
            </w:r>
          </w:p>
        </w:tc>
        <w:tc>
          <w:tcPr>
            <w:tcW w:w="585" w:type="dxa"/>
            <w:noWrap w:val="0"/>
            <w:vAlign w:val="center"/>
          </w:tcPr>
          <w:p>
            <w:pPr>
              <w:snapToGrid w:val="0"/>
              <w:spacing w:line="360" w:lineRule="exact"/>
              <w:jc w:val="center"/>
              <w:rPr>
                <w:rFonts w:hint="eastAsia" w:cs="仿宋_GB2312"/>
                <w:sz w:val="24"/>
              </w:rPr>
            </w:pPr>
            <w:r>
              <w:rPr>
                <w:rFonts w:hint="eastAsia" w:cs="仿宋_GB2312"/>
                <w:sz w:val="24"/>
              </w:rPr>
              <w:t>5</w:t>
            </w:r>
          </w:p>
        </w:tc>
        <w:tc>
          <w:tcPr>
            <w:tcW w:w="703" w:type="dxa"/>
            <w:noWrap w:val="0"/>
            <w:vAlign w:val="center"/>
          </w:tcPr>
          <w:p>
            <w:pPr>
              <w:snapToGrid w:val="0"/>
              <w:spacing w:line="360" w:lineRule="exact"/>
              <w:rPr>
                <w:rFonts w:hint="eastAsia" w:cs="仿宋_GB2312"/>
                <w:sz w:val="24"/>
                <w:lang w:val="zh-CN"/>
              </w:rPr>
            </w:pPr>
          </w:p>
        </w:tc>
        <w:tc>
          <w:tcPr>
            <w:tcW w:w="899" w:type="dxa"/>
            <w:noWrap w:val="0"/>
            <w:vAlign w:val="center"/>
          </w:tcPr>
          <w:p>
            <w:pPr>
              <w:snapToGrid w:val="0"/>
              <w:spacing w:line="360" w:lineRule="exact"/>
              <w:rPr>
                <w:rFonts w:hint="eastAsia" w:cs="仿宋_GB2312"/>
                <w:sz w:val="24"/>
                <w:lang w:val="zh-CN"/>
              </w:rPr>
            </w:pPr>
          </w:p>
        </w:tc>
        <w:tc>
          <w:tcPr>
            <w:tcW w:w="793" w:type="dxa"/>
            <w:noWrap w:val="0"/>
            <w:vAlign w:val="center"/>
          </w:tcPr>
          <w:p>
            <w:pPr>
              <w:snapToGrid w:val="0"/>
              <w:spacing w:line="360" w:lineRule="exact"/>
              <w:rPr>
                <w:rFonts w:hint="eastAsia" w:cs="仿宋_GB2312"/>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60" w:type="dxa"/>
            <w:vMerge w:val="continue"/>
            <w:noWrap w:val="0"/>
            <w:vAlign w:val="center"/>
          </w:tcPr>
          <w:p>
            <w:pPr>
              <w:snapToGrid w:val="0"/>
              <w:spacing w:line="360" w:lineRule="exact"/>
              <w:rPr>
                <w:rFonts w:hint="eastAsia" w:cs="仿宋_GB2312"/>
                <w:sz w:val="24"/>
              </w:rPr>
            </w:pPr>
          </w:p>
        </w:tc>
        <w:tc>
          <w:tcPr>
            <w:tcW w:w="551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s="仿宋_GB2312"/>
                <w:sz w:val="24"/>
                <w:lang w:val="zh-CN"/>
              </w:rPr>
            </w:pPr>
            <w:r>
              <w:rPr>
                <w:rFonts w:hint="eastAsia" w:cs="仿宋_GB2312"/>
                <w:sz w:val="24"/>
                <w:lang w:val="zh-CN"/>
              </w:rPr>
              <w:t>经营者有食品安全自查、食品安全追溯、从业人员健康管理制度。</w:t>
            </w:r>
          </w:p>
        </w:tc>
        <w:tc>
          <w:tcPr>
            <w:tcW w:w="585" w:type="dxa"/>
            <w:noWrap w:val="0"/>
            <w:vAlign w:val="center"/>
          </w:tcPr>
          <w:p>
            <w:pPr>
              <w:snapToGrid w:val="0"/>
              <w:spacing w:line="360" w:lineRule="exact"/>
              <w:jc w:val="center"/>
              <w:rPr>
                <w:rFonts w:cs="仿宋_GB2312"/>
                <w:sz w:val="24"/>
              </w:rPr>
            </w:pPr>
            <w:r>
              <w:rPr>
                <w:rFonts w:hint="eastAsia" w:cs="仿宋_GB2312"/>
                <w:sz w:val="24"/>
              </w:rPr>
              <w:t>6</w:t>
            </w:r>
          </w:p>
        </w:tc>
        <w:tc>
          <w:tcPr>
            <w:tcW w:w="703" w:type="dxa"/>
            <w:noWrap w:val="0"/>
            <w:vAlign w:val="center"/>
          </w:tcPr>
          <w:p>
            <w:pPr>
              <w:snapToGrid w:val="0"/>
              <w:spacing w:line="360" w:lineRule="exact"/>
              <w:rPr>
                <w:rFonts w:hint="eastAsia" w:cs="仿宋_GB2312"/>
                <w:sz w:val="24"/>
              </w:rPr>
            </w:pPr>
          </w:p>
        </w:tc>
        <w:tc>
          <w:tcPr>
            <w:tcW w:w="899" w:type="dxa"/>
            <w:noWrap w:val="0"/>
            <w:vAlign w:val="center"/>
          </w:tcPr>
          <w:p>
            <w:pPr>
              <w:snapToGrid w:val="0"/>
              <w:spacing w:line="360" w:lineRule="exact"/>
              <w:rPr>
                <w:rFonts w:hint="eastAsia" w:cs="仿宋_GB2312"/>
                <w:sz w:val="24"/>
              </w:rPr>
            </w:pPr>
          </w:p>
        </w:tc>
        <w:tc>
          <w:tcPr>
            <w:tcW w:w="793" w:type="dxa"/>
            <w:noWrap w:val="0"/>
            <w:vAlign w:val="center"/>
          </w:tcPr>
          <w:p>
            <w:pPr>
              <w:snapToGrid w:val="0"/>
              <w:spacing w:line="360" w:lineRule="exact"/>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8" w:hRule="atLeast"/>
        </w:trPr>
        <w:tc>
          <w:tcPr>
            <w:tcW w:w="1160" w:type="dxa"/>
            <w:vMerge w:val="continue"/>
            <w:noWrap w:val="0"/>
            <w:vAlign w:val="center"/>
          </w:tcPr>
          <w:p>
            <w:pPr>
              <w:snapToGrid w:val="0"/>
              <w:spacing w:line="360" w:lineRule="exact"/>
              <w:rPr>
                <w:rFonts w:hint="eastAsia" w:cs="仿宋_GB2312"/>
                <w:sz w:val="24"/>
              </w:rPr>
            </w:pPr>
          </w:p>
        </w:tc>
        <w:tc>
          <w:tcPr>
            <w:tcW w:w="551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lang w:val="zh-CN"/>
              </w:rPr>
            </w:pPr>
            <w:r>
              <w:rPr>
                <w:rFonts w:hint="eastAsia" w:cs="仿宋_GB2312"/>
                <w:sz w:val="24"/>
                <w:lang w:val="zh-CN"/>
              </w:rPr>
              <w:t>经营者为企业的，还应有食品安全风险管控清单，有日管控、周排查、月调度制度，人员培训和考核制度，进货查验记录制度，场所及设施清洗清毒和维修保养制度，食品贮存管理制度，废弃物处置制度，不合格食品处置制度，食品安全事故处置方案以及食品经营过程控制制度等制度。</w:t>
            </w:r>
          </w:p>
        </w:tc>
        <w:tc>
          <w:tcPr>
            <w:tcW w:w="585" w:type="dxa"/>
            <w:noWrap w:val="0"/>
            <w:vAlign w:val="center"/>
          </w:tcPr>
          <w:p>
            <w:pPr>
              <w:snapToGrid w:val="0"/>
              <w:spacing w:line="360" w:lineRule="exact"/>
              <w:jc w:val="center"/>
              <w:rPr>
                <w:rFonts w:cs="仿宋_GB2312"/>
                <w:sz w:val="24"/>
              </w:rPr>
            </w:pPr>
            <w:r>
              <w:rPr>
                <w:rFonts w:hint="eastAsia" w:cs="仿宋_GB2312"/>
                <w:sz w:val="24"/>
              </w:rPr>
              <w:t>7</w:t>
            </w:r>
          </w:p>
        </w:tc>
        <w:tc>
          <w:tcPr>
            <w:tcW w:w="703" w:type="dxa"/>
            <w:noWrap w:val="0"/>
            <w:vAlign w:val="center"/>
          </w:tcPr>
          <w:p>
            <w:pPr>
              <w:snapToGrid w:val="0"/>
              <w:spacing w:line="360" w:lineRule="exact"/>
              <w:rPr>
                <w:rFonts w:hint="eastAsia" w:cs="仿宋_GB2312"/>
                <w:sz w:val="24"/>
              </w:rPr>
            </w:pPr>
          </w:p>
        </w:tc>
        <w:tc>
          <w:tcPr>
            <w:tcW w:w="899" w:type="dxa"/>
            <w:noWrap w:val="0"/>
            <w:vAlign w:val="center"/>
          </w:tcPr>
          <w:p>
            <w:pPr>
              <w:snapToGrid w:val="0"/>
              <w:spacing w:line="360" w:lineRule="exact"/>
              <w:rPr>
                <w:rFonts w:hint="eastAsia" w:cs="仿宋_GB2312"/>
                <w:sz w:val="24"/>
              </w:rPr>
            </w:pPr>
          </w:p>
        </w:tc>
        <w:tc>
          <w:tcPr>
            <w:tcW w:w="793" w:type="dxa"/>
            <w:noWrap w:val="0"/>
            <w:vAlign w:val="center"/>
          </w:tcPr>
          <w:p>
            <w:pPr>
              <w:snapToGrid w:val="0"/>
              <w:spacing w:line="360" w:lineRule="exact"/>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160" w:type="dxa"/>
            <w:vMerge w:val="continue"/>
            <w:noWrap w:val="0"/>
            <w:vAlign w:val="center"/>
          </w:tcPr>
          <w:p>
            <w:pPr>
              <w:snapToGrid w:val="0"/>
              <w:spacing w:line="360" w:lineRule="exact"/>
              <w:rPr>
                <w:rFonts w:hint="eastAsia" w:cs="仿宋_GB2312"/>
                <w:sz w:val="24"/>
              </w:rPr>
            </w:pPr>
          </w:p>
        </w:tc>
        <w:tc>
          <w:tcPr>
            <w:tcW w:w="551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lang w:val="zh-CN"/>
              </w:rPr>
            </w:pPr>
            <w:r>
              <w:rPr>
                <w:rFonts w:hint="eastAsia" w:cs="仿宋_GB2312"/>
                <w:sz w:val="24"/>
                <w:lang w:val="zh-CN"/>
              </w:rPr>
              <w:t>食品批发企业，还应有食品销售记录制度。</w:t>
            </w:r>
          </w:p>
        </w:tc>
        <w:tc>
          <w:tcPr>
            <w:tcW w:w="585" w:type="dxa"/>
            <w:noWrap w:val="0"/>
            <w:vAlign w:val="center"/>
          </w:tcPr>
          <w:p>
            <w:pPr>
              <w:snapToGrid w:val="0"/>
              <w:spacing w:line="360" w:lineRule="exact"/>
              <w:jc w:val="center"/>
              <w:rPr>
                <w:rFonts w:cs="仿宋_GB2312"/>
                <w:sz w:val="24"/>
              </w:rPr>
            </w:pPr>
            <w:r>
              <w:rPr>
                <w:rFonts w:hint="eastAsia" w:cs="仿宋_GB2312"/>
                <w:sz w:val="24"/>
              </w:rPr>
              <w:t>8</w:t>
            </w:r>
          </w:p>
        </w:tc>
        <w:tc>
          <w:tcPr>
            <w:tcW w:w="703" w:type="dxa"/>
            <w:noWrap w:val="0"/>
            <w:vAlign w:val="center"/>
          </w:tcPr>
          <w:p>
            <w:pPr>
              <w:snapToGrid w:val="0"/>
              <w:spacing w:line="360" w:lineRule="exact"/>
              <w:rPr>
                <w:rFonts w:hint="eastAsia" w:cs="仿宋_GB2312"/>
                <w:sz w:val="24"/>
              </w:rPr>
            </w:pPr>
          </w:p>
        </w:tc>
        <w:tc>
          <w:tcPr>
            <w:tcW w:w="899" w:type="dxa"/>
            <w:noWrap w:val="0"/>
            <w:vAlign w:val="center"/>
          </w:tcPr>
          <w:p>
            <w:pPr>
              <w:snapToGrid w:val="0"/>
              <w:spacing w:line="360" w:lineRule="exact"/>
              <w:rPr>
                <w:rFonts w:hint="eastAsia" w:cs="仿宋_GB2312"/>
                <w:sz w:val="24"/>
              </w:rPr>
            </w:pPr>
          </w:p>
        </w:tc>
        <w:tc>
          <w:tcPr>
            <w:tcW w:w="793" w:type="dxa"/>
            <w:noWrap w:val="0"/>
            <w:vAlign w:val="center"/>
          </w:tcPr>
          <w:p>
            <w:pPr>
              <w:snapToGrid w:val="0"/>
              <w:spacing w:line="360" w:lineRule="exact"/>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trPr>
        <w:tc>
          <w:tcPr>
            <w:tcW w:w="1160" w:type="dxa"/>
            <w:vMerge w:val="restart"/>
            <w:noWrap w:val="0"/>
            <w:vAlign w:val="center"/>
          </w:tcPr>
          <w:p>
            <w:pPr>
              <w:snapToGrid w:val="0"/>
              <w:spacing w:line="360" w:lineRule="exact"/>
              <w:rPr>
                <w:rFonts w:hint="eastAsia" w:cs="仿宋_GB2312"/>
                <w:sz w:val="24"/>
              </w:rPr>
            </w:pPr>
            <w:r>
              <w:rPr>
                <w:rFonts w:hint="eastAsia" w:cs="仿宋_GB2312"/>
                <w:sz w:val="24"/>
              </w:rPr>
              <w:t>2.</w:t>
            </w:r>
            <w:r>
              <w:rPr>
                <w:rFonts w:hint="eastAsia" w:cs="仿宋_GB2312"/>
                <w:sz w:val="24"/>
                <w:lang w:val="zh-CN"/>
              </w:rPr>
              <w:t>销售直接入口散装食品</w:t>
            </w:r>
          </w:p>
        </w:tc>
        <w:tc>
          <w:tcPr>
            <w:tcW w:w="551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s="仿宋_GB2312"/>
                <w:sz w:val="24"/>
                <w:lang w:val="zh-CN"/>
              </w:rPr>
            </w:pPr>
            <w:r>
              <w:rPr>
                <w:rFonts w:cs="仿宋_GB2312"/>
                <w:sz w:val="24"/>
                <w:lang w:val="zh-CN"/>
              </w:rPr>
              <w:t>销售、贮存区域应设置防腐、防尘、防蝇、防鼠、防虫以及防污染等设施设备，使用有效覆盖或隔离容器盛放食品。</w:t>
            </w:r>
          </w:p>
        </w:tc>
        <w:tc>
          <w:tcPr>
            <w:tcW w:w="585" w:type="dxa"/>
            <w:noWrap w:val="0"/>
            <w:vAlign w:val="center"/>
          </w:tcPr>
          <w:p>
            <w:pPr>
              <w:snapToGrid w:val="0"/>
              <w:spacing w:line="360" w:lineRule="exact"/>
              <w:jc w:val="center"/>
              <w:rPr>
                <w:rFonts w:cs="仿宋_GB2312"/>
                <w:sz w:val="24"/>
              </w:rPr>
            </w:pPr>
            <w:r>
              <w:rPr>
                <w:rFonts w:hint="eastAsia" w:cs="仿宋_GB2312"/>
                <w:sz w:val="24"/>
              </w:rPr>
              <w:t>9</w:t>
            </w:r>
          </w:p>
        </w:tc>
        <w:tc>
          <w:tcPr>
            <w:tcW w:w="703" w:type="dxa"/>
            <w:noWrap w:val="0"/>
            <w:vAlign w:val="center"/>
          </w:tcPr>
          <w:p>
            <w:pPr>
              <w:snapToGrid w:val="0"/>
              <w:spacing w:line="360" w:lineRule="exact"/>
              <w:rPr>
                <w:rFonts w:hint="eastAsia" w:cs="仿宋_GB2312"/>
                <w:sz w:val="24"/>
              </w:rPr>
            </w:pPr>
          </w:p>
        </w:tc>
        <w:tc>
          <w:tcPr>
            <w:tcW w:w="899" w:type="dxa"/>
            <w:noWrap w:val="0"/>
            <w:vAlign w:val="center"/>
          </w:tcPr>
          <w:p>
            <w:pPr>
              <w:snapToGrid w:val="0"/>
              <w:spacing w:line="360" w:lineRule="exact"/>
              <w:rPr>
                <w:rFonts w:hint="eastAsia" w:cs="仿宋_GB2312"/>
                <w:sz w:val="24"/>
              </w:rPr>
            </w:pPr>
          </w:p>
        </w:tc>
        <w:tc>
          <w:tcPr>
            <w:tcW w:w="793" w:type="dxa"/>
            <w:noWrap w:val="0"/>
            <w:vAlign w:val="center"/>
          </w:tcPr>
          <w:p>
            <w:pPr>
              <w:snapToGrid w:val="0"/>
              <w:spacing w:line="360" w:lineRule="exact"/>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160" w:type="dxa"/>
            <w:vMerge w:val="continue"/>
            <w:noWrap w:val="0"/>
            <w:vAlign w:val="center"/>
          </w:tcPr>
          <w:p>
            <w:pPr>
              <w:snapToGrid w:val="0"/>
              <w:spacing w:line="360" w:lineRule="exact"/>
              <w:rPr>
                <w:rFonts w:hint="eastAsia" w:cs="仿宋_GB2312"/>
                <w:sz w:val="24"/>
              </w:rPr>
            </w:pPr>
          </w:p>
        </w:tc>
        <w:tc>
          <w:tcPr>
            <w:tcW w:w="551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s="仿宋_GB2312"/>
                <w:sz w:val="24"/>
              </w:rPr>
            </w:pPr>
            <w:r>
              <w:rPr>
                <w:rFonts w:hint="eastAsia" w:cs="仿宋_GB2312"/>
                <w:sz w:val="24"/>
                <w:lang w:val="zh-CN"/>
              </w:rPr>
              <w:t>有存放</w:t>
            </w:r>
            <w:r>
              <w:rPr>
                <w:rFonts w:cs="仿宋_GB2312"/>
                <w:sz w:val="24"/>
                <w:lang w:val="zh-CN"/>
              </w:rPr>
              <w:t>售货工具</w:t>
            </w:r>
            <w:r>
              <w:rPr>
                <w:rFonts w:hint="eastAsia" w:cs="仿宋_GB2312"/>
                <w:sz w:val="24"/>
                <w:lang w:val="zh-CN"/>
              </w:rPr>
              <w:t>的</w:t>
            </w:r>
            <w:r>
              <w:rPr>
                <w:rFonts w:cs="仿宋_GB2312"/>
                <w:sz w:val="24"/>
                <w:lang w:val="zh-CN"/>
              </w:rPr>
              <w:t>防尘、防蝇、防污染专用密闭保洁柜或专用的散装食品售货工具存放容器</w:t>
            </w:r>
            <w:r>
              <w:rPr>
                <w:rFonts w:hint="eastAsia" w:cs="仿宋_GB2312"/>
                <w:sz w:val="24"/>
                <w:lang w:val="zh-CN"/>
              </w:rPr>
              <w:t>。</w:t>
            </w:r>
          </w:p>
        </w:tc>
        <w:tc>
          <w:tcPr>
            <w:tcW w:w="585" w:type="dxa"/>
            <w:noWrap w:val="0"/>
            <w:vAlign w:val="center"/>
          </w:tcPr>
          <w:p>
            <w:pPr>
              <w:snapToGrid w:val="0"/>
              <w:spacing w:line="360" w:lineRule="exact"/>
              <w:jc w:val="center"/>
              <w:rPr>
                <w:rFonts w:cs="仿宋_GB2312"/>
                <w:sz w:val="24"/>
              </w:rPr>
            </w:pPr>
            <w:r>
              <w:rPr>
                <w:rFonts w:hint="eastAsia" w:cs="仿宋_GB2312"/>
                <w:sz w:val="24"/>
              </w:rPr>
              <w:t>10</w:t>
            </w:r>
          </w:p>
        </w:tc>
        <w:tc>
          <w:tcPr>
            <w:tcW w:w="703" w:type="dxa"/>
            <w:noWrap w:val="0"/>
            <w:vAlign w:val="center"/>
          </w:tcPr>
          <w:p>
            <w:pPr>
              <w:snapToGrid w:val="0"/>
              <w:spacing w:line="360" w:lineRule="exact"/>
              <w:rPr>
                <w:rFonts w:hint="eastAsia" w:cs="仿宋_GB2312"/>
                <w:sz w:val="24"/>
              </w:rPr>
            </w:pPr>
          </w:p>
        </w:tc>
        <w:tc>
          <w:tcPr>
            <w:tcW w:w="899" w:type="dxa"/>
            <w:noWrap w:val="0"/>
            <w:vAlign w:val="center"/>
          </w:tcPr>
          <w:p>
            <w:pPr>
              <w:snapToGrid w:val="0"/>
              <w:spacing w:line="360" w:lineRule="exact"/>
              <w:rPr>
                <w:rFonts w:hint="eastAsia" w:cs="仿宋_GB2312"/>
                <w:sz w:val="24"/>
              </w:rPr>
            </w:pPr>
          </w:p>
        </w:tc>
        <w:tc>
          <w:tcPr>
            <w:tcW w:w="793" w:type="dxa"/>
            <w:noWrap w:val="0"/>
            <w:vAlign w:val="center"/>
          </w:tcPr>
          <w:p>
            <w:pPr>
              <w:snapToGrid w:val="0"/>
              <w:spacing w:line="360" w:lineRule="exact"/>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160" w:type="dxa"/>
            <w:vMerge w:val="restart"/>
            <w:noWrap w:val="0"/>
            <w:vAlign w:val="center"/>
          </w:tcPr>
          <w:p>
            <w:pPr>
              <w:snapToGrid w:val="0"/>
              <w:spacing w:line="360" w:lineRule="exact"/>
              <w:rPr>
                <w:rFonts w:cs="仿宋_GB2312"/>
                <w:sz w:val="24"/>
              </w:rPr>
            </w:pPr>
            <w:r>
              <w:rPr>
                <w:rFonts w:hint="eastAsia" w:cs="仿宋_GB2312"/>
                <w:sz w:val="24"/>
              </w:rPr>
              <w:t>3.销售散装熟食</w:t>
            </w:r>
          </w:p>
        </w:tc>
        <w:tc>
          <w:tcPr>
            <w:tcW w:w="551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s="仿宋_GB2312"/>
                <w:sz w:val="24"/>
              </w:rPr>
            </w:pPr>
            <w:r>
              <w:rPr>
                <w:rFonts w:hint="eastAsia" w:cs="仿宋_GB2312"/>
                <w:sz w:val="24"/>
              </w:rPr>
              <w:t>经营场所</w:t>
            </w:r>
            <w:r>
              <w:rPr>
                <w:rFonts w:hint="eastAsia" w:cs="仿宋_GB2312"/>
                <w:bCs/>
                <w:sz w:val="24"/>
              </w:rPr>
              <w:t>距离粪坑、污水池、暴露垃圾场（站）、旱厕等污染源25m以上。</w:t>
            </w:r>
          </w:p>
        </w:tc>
        <w:tc>
          <w:tcPr>
            <w:tcW w:w="585" w:type="dxa"/>
            <w:noWrap w:val="0"/>
            <w:vAlign w:val="center"/>
          </w:tcPr>
          <w:p>
            <w:pPr>
              <w:snapToGrid w:val="0"/>
              <w:spacing w:line="360" w:lineRule="exact"/>
              <w:jc w:val="center"/>
              <w:rPr>
                <w:rFonts w:cs="仿宋_GB2312"/>
                <w:sz w:val="24"/>
              </w:rPr>
            </w:pPr>
            <w:r>
              <w:rPr>
                <w:rFonts w:hint="eastAsia" w:cs="仿宋_GB2312"/>
                <w:sz w:val="24"/>
              </w:rPr>
              <w:t>11</w:t>
            </w:r>
          </w:p>
        </w:tc>
        <w:tc>
          <w:tcPr>
            <w:tcW w:w="703" w:type="dxa"/>
            <w:noWrap w:val="0"/>
            <w:vAlign w:val="center"/>
          </w:tcPr>
          <w:p>
            <w:pPr>
              <w:snapToGrid w:val="0"/>
              <w:spacing w:line="360" w:lineRule="exact"/>
              <w:rPr>
                <w:rFonts w:hint="eastAsia" w:cs="仿宋_GB2312"/>
                <w:sz w:val="24"/>
              </w:rPr>
            </w:pPr>
          </w:p>
        </w:tc>
        <w:tc>
          <w:tcPr>
            <w:tcW w:w="899" w:type="dxa"/>
            <w:noWrap w:val="0"/>
            <w:vAlign w:val="center"/>
          </w:tcPr>
          <w:p>
            <w:pPr>
              <w:snapToGrid w:val="0"/>
              <w:spacing w:line="360" w:lineRule="exact"/>
              <w:rPr>
                <w:rFonts w:hint="eastAsia" w:cs="仿宋_GB2312"/>
                <w:sz w:val="24"/>
              </w:rPr>
            </w:pPr>
          </w:p>
        </w:tc>
        <w:tc>
          <w:tcPr>
            <w:tcW w:w="793" w:type="dxa"/>
            <w:noWrap w:val="0"/>
            <w:vAlign w:val="center"/>
          </w:tcPr>
          <w:p>
            <w:pPr>
              <w:snapToGrid w:val="0"/>
              <w:spacing w:line="360" w:lineRule="exact"/>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160" w:type="dxa"/>
            <w:vMerge w:val="continue"/>
            <w:noWrap w:val="0"/>
            <w:vAlign w:val="center"/>
          </w:tcPr>
          <w:p>
            <w:pPr>
              <w:snapToGrid w:val="0"/>
              <w:spacing w:line="360" w:lineRule="exact"/>
              <w:rPr>
                <w:rFonts w:hint="eastAsia" w:cs="仿宋_GB2312"/>
                <w:sz w:val="24"/>
              </w:rPr>
            </w:pPr>
          </w:p>
        </w:tc>
        <w:tc>
          <w:tcPr>
            <w:tcW w:w="551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s="仿宋_GB2312"/>
                <w:sz w:val="24"/>
                <w:lang w:val="zh-CN"/>
              </w:rPr>
            </w:pPr>
            <w:r>
              <w:rPr>
                <w:rFonts w:hint="eastAsia" w:cs="仿宋_GB2312"/>
                <w:sz w:val="24"/>
                <w:lang w:val="zh-CN"/>
              </w:rPr>
              <w:t>切</w:t>
            </w:r>
            <w:r>
              <w:rPr>
                <w:rFonts w:hint="eastAsia" w:cs="仿宋_GB2312"/>
                <w:sz w:val="24"/>
              </w:rPr>
              <w:t>割</w:t>
            </w:r>
            <w:r>
              <w:rPr>
                <w:rFonts w:hint="eastAsia" w:cs="仿宋_GB2312"/>
                <w:sz w:val="24"/>
                <w:lang w:val="zh-CN"/>
              </w:rPr>
              <w:t>散装熟食</w:t>
            </w:r>
            <w:r>
              <w:rPr>
                <w:rFonts w:hint="eastAsia" w:cs="仿宋_GB2312"/>
                <w:sz w:val="24"/>
              </w:rPr>
              <w:t>的，</w:t>
            </w:r>
            <w:r>
              <w:rPr>
                <w:rFonts w:hint="eastAsia" w:cs="仿宋_GB2312"/>
                <w:sz w:val="24"/>
                <w:lang w:val="zh-CN"/>
              </w:rPr>
              <w:t>有</w:t>
            </w:r>
            <w:r>
              <w:rPr>
                <w:rFonts w:hint="eastAsia" w:cs="仿宋_GB2312"/>
                <w:sz w:val="24"/>
              </w:rPr>
              <w:t>专间或专区。</w:t>
            </w:r>
          </w:p>
        </w:tc>
        <w:tc>
          <w:tcPr>
            <w:tcW w:w="585" w:type="dxa"/>
            <w:noWrap w:val="0"/>
            <w:vAlign w:val="center"/>
          </w:tcPr>
          <w:p>
            <w:pPr>
              <w:snapToGrid w:val="0"/>
              <w:spacing w:line="360" w:lineRule="exact"/>
              <w:jc w:val="center"/>
              <w:rPr>
                <w:rFonts w:cs="仿宋_GB2312"/>
                <w:sz w:val="24"/>
              </w:rPr>
            </w:pPr>
            <w:r>
              <w:rPr>
                <w:rFonts w:hint="eastAsia" w:cs="仿宋_GB2312"/>
                <w:sz w:val="24"/>
              </w:rPr>
              <w:t>12</w:t>
            </w:r>
          </w:p>
        </w:tc>
        <w:tc>
          <w:tcPr>
            <w:tcW w:w="703" w:type="dxa"/>
            <w:noWrap w:val="0"/>
            <w:vAlign w:val="center"/>
          </w:tcPr>
          <w:p>
            <w:pPr>
              <w:snapToGrid w:val="0"/>
              <w:spacing w:line="360" w:lineRule="exact"/>
              <w:rPr>
                <w:rFonts w:hint="eastAsia" w:cs="仿宋_GB2312"/>
                <w:sz w:val="24"/>
              </w:rPr>
            </w:pPr>
          </w:p>
        </w:tc>
        <w:tc>
          <w:tcPr>
            <w:tcW w:w="899" w:type="dxa"/>
            <w:noWrap w:val="0"/>
            <w:vAlign w:val="center"/>
          </w:tcPr>
          <w:p>
            <w:pPr>
              <w:snapToGrid w:val="0"/>
              <w:spacing w:line="360" w:lineRule="exact"/>
              <w:rPr>
                <w:rFonts w:hint="eastAsia" w:cs="仿宋_GB2312"/>
                <w:sz w:val="24"/>
              </w:rPr>
            </w:pPr>
          </w:p>
        </w:tc>
        <w:tc>
          <w:tcPr>
            <w:tcW w:w="793" w:type="dxa"/>
            <w:noWrap w:val="0"/>
            <w:vAlign w:val="center"/>
          </w:tcPr>
          <w:p>
            <w:pPr>
              <w:snapToGrid w:val="0"/>
              <w:spacing w:line="360" w:lineRule="exact"/>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1160" w:type="dxa"/>
            <w:vMerge w:val="continue"/>
            <w:noWrap w:val="0"/>
            <w:vAlign w:val="center"/>
          </w:tcPr>
          <w:p>
            <w:pPr>
              <w:snapToGrid w:val="0"/>
              <w:spacing w:line="360" w:lineRule="exact"/>
              <w:rPr>
                <w:rFonts w:hint="eastAsia" w:cs="仿宋_GB2312"/>
                <w:sz w:val="24"/>
              </w:rPr>
            </w:pPr>
          </w:p>
        </w:tc>
        <w:tc>
          <w:tcPr>
            <w:tcW w:w="551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s="仿宋_GB2312"/>
                <w:sz w:val="24"/>
              </w:rPr>
            </w:pPr>
            <w:r>
              <w:rPr>
                <w:rFonts w:hint="eastAsia" w:cs="仿宋_GB2312"/>
                <w:sz w:val="24"/>
              </w:rPr>
              <w:t>不</w:t>
            </w:r>
            <w:r>
              <w:rPr>
                <w:rFonts w:hint="eastAsia" w:cs="仿宋_GB2312"/>
                <w:sz w:val="24"/>
                <w:lang w:val="zh-CN"/>
              </w:rPr>
              <w:t>切</w:t>
            </w:r>
            <w:r>
              <w:rPr>
                <w:rFonts w:hint="eastAsia" w:cs="仿宋_GB2312"/>
                <w:sz w:val="24"/>
              </w:rPr>
              <w:t>割</w:t>
            </w:r>
            <w:r>
              <w:rPr>
                <w:rFonts w:hint="eastAsia" w:cs="仿宋_GB2312"/>
                <w:sz w:val="24"/>
                <w:lang w:val="zh-CN"/>
              </w:rPr>
              <w:t>散装熟食</w:t>
            </w:r>
            <w:r>
              <w:rPr>
                <w:rFonts w:hint="eastAsia" w:cs="仿宋_GB2312"/>
                <w:sz w:val="24"/>
              </w:rPr>
              <w:t>的，有专柜或专区或专间，专柜有防污染设施，设置可开闭式食品传递设施。</w:t>
            </w:r>
          </w:p>
        </w:tc>
        <w:tc>
          <w:tcPr>
            <w:tcW w:w="585" w:type="dxa"/>
            <w:noWrap w:val="0"/>
            <w:vAlign w:val="center"/>
          </w:tcPr>
          <w:p>
            <w:pPr>
              <w:snapToGrid w:val="0"/>
              <w:spacing w:line="360" w:lineRule="exact"/>
              <w:jc w:val="center"/>
              <w:rPr>
                <w:rFonts w:cs="仿宋_GB2312"/>
                <w:sz w:val="24"/>
              </w:rPr>
            </w:pPr>
            <w:r>
              <w:rPr>
                <w:rFonts w:hint="eastAsia" w:cs="仿宋_GB2312"/>
                <w:sz w:val="24"/>
              </w:rPr>
              <w:t>13</w:t>
            </w:r>
          </w:p>
        </w:tc>
        <w:tc>
          <w:tcPr>
            <w:tcW w:w="703" w:type="dxa"/>
            <w:noWrap w:val="0"/>
            <w:vAlign w:val="center"/>
          </w:tcPr>
          <w:p>
            <w:pPr>
              <w:snapToGrid w:val="0"/>
              <w:spacing w:line="360" w:lineRule="exact"/>
              <w:rPr>
                <w:rFonts w:hint="eastAsia" w:cs="仿宋_GB2312"/>
                <w:sz w:val="24"/>
              </w:rPr>
            </w:pPr>
          </w:p>
        </w:tc>
        <w:tc>
          <w:tcPr>
            <w:tcW w:w="899" w:type="dxa"/>
            <w:noWrap w:val="0"/>
            <w:vAlign w:val="center"/>
          </w:tcPr>
          <w:p>
            <w:pPr>
              <w:snapToGrid w:val="0"/>
              <w:spacing w:line="360" w:lineRule="exact"/>
              <w:rPr>
                <w:rFonts w:hint="eastAsia" w:cs="仿宋_GB2312"/>
                <w:sz w:val="24"/>
              </w:rPr>
            </w:pPr>
          </w:p>
        </w:tc>
        <w:tc>
          <w:tcPr>
            <w:tcW w:w="793" w:type="dxa"/>
            <w:noWrap w:val="0"/>
            <w:vAlign w:val="center"/>
          </w:tcPr>
          <w:p>
            <w:pPr>
              <w:snapToGrid w:val="0"/>
              <w:spacing w:line="360" w:lineRule="exact"/>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160" w:type="dxa"/>
            <w:vMerge w:val="restart"/>
            <w:noWrap w:val="0"/>
            <w:vAlign w:val="center"/>
          </w:tcPr>
          <w:p>
            <w:pPr>
              <w:snapToGrid w:val="0"/>
              <w:spacing w:line="360" w:lineRule="exact"/>
              <w:rPr>
                <w:rFonts w:hint="eastAsia" w:cs="仿宋_GB2312"/>
                <w:sz w:val="24"/>
              </w:rPr>
            </w:pPr>
            <w:r>
              <w:rPr>
                <w:rFonts w:hint="eastAsia" w:cs="仿宋_GB2312"/>
                <w:sz w:val="24"/>
              </w:rPr>
              <w:t>4.熟食专间</w:t>
            </w:r>
          </w:p>
        </w:tc>
        <w:tc>
          <w:tcPr>
            <w:tcW w:w="551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s="仿宋_GB2312"/>
                <w:sz w:val="24"/>
                <w:lang w:val="zh-CN"/>
              </w:rPr>
            </w:pPr>
            <w:r>
              <w:rPr>
                <w:rFonts w:hint="eastAsia" w:cs="仿宋_GB2312"/>
                <w:bCs/>
                <w:sz w:val="24"/>
              </w:rPr>
              <w:t>专间入口处设置独立的洗手、消毒、干手、更衣设施，水龙头采用非手动式。</w:t>
            </w:r>
          </w:p>
        </w:tc>
        <w:tc>
          <w:tcPr>
            <w:tcW w:w="585" w:type="dxa"/>
            <w:noWrap w:val="0"/>
            <w:vAlign w:val="center"/>
          </w:tcPr>
          <w:p>
            <w:pPr>
              <w:snapToGrid w:val="0"/>
              <w:spacing w:line="360" w:lineRule="exact"/>
              <w:jc w:val="center"/>
              <w:rPr>
                <w:rFonts w:cs="仿宋_GB2312"/>
                <w:sz w:val="24"/>
              </w:rPr>
            </w:pPr>
            <w:r>
              <w:rPr>
                <w:rFonts w:hint="eastAsia" w:cs="仿宋_GB2312"/>
                <w:bCs/>
                <w:sz w:val="24"/>
              </w:rPr>
              <w:t>14</w:t>
            </w:r>
          </w:p>
        </w:tc>
        <w:tc>
          <w:tcPr>
            <w:tcW w:w="703" w:type="dxa"/>
            <w:noWrap w:val="0"/>
            <w:vAlign w:val="center"/>
          </w:tcPr>
          <w:p>
            <w:pPr>
              <w:snapToGrid w:val="0"/>
              <w:spacing w:line="360" w:lineRule="exact"/>
              <w:rPr>
                <w:rFonts w:hint="eastAsia" w:cs="仿宋_GB2312"/>
                <w:sz w:val="24"/>
              </w:rPr>
            </w:pPr>
          </w:p>
        </w:tc>
        <w:tc>
          <w:tcPr>
            <w:tcW w:w="899" w:type="dxa"/>
            <w:noWrap w:val="0"/>
            <w:vAlign w:val="center"/>
          </w:tcPr>
          <w:p>
            <w:pPr>
              <w:snapToGrid w:val="0"/>
              <w:spacing w:line="360" w:lineRule="exact"/>
              <w:rPr>
                <w:rFonts w:hint="eastAsia" w:cs="仿宋_GB2312"/>
                <w:sz w:val="24"/>
              </w:rPr>
            </w:pPr>
          </w:p>
        </w:tc>
        <w:tc>
          <w:tcPr>
            <w:tcW w:w="793" w:type="dxa"/>
            <w:noWrap w:val="0"/>
            <w:vAlign w:val="center"/>
          </w:tcPr>
          <w:p>
            <w:pPr>
              <w:snapToGrid w:val="0"/>
              <w:spacing w:line="360" w:lineRule="exact"/>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160" w:type="dxa"/>
            <w:vMerge w:val="continue"/>
            <w:noWrap w:val="0"/>
            <w:vAlign w:val="center"/>
          </w:tcPr>
          <w:p>
            <w:pPr>
              <w:snapToGrid w:val="0"/>
              <w:spacing w:line="360" w:lineRule="exact"/>
              <w:rPr>
                <w:rFonts w:cs="仿宋_GB2312"/>
                <w:sz w:val="24"/>
              </w:rPr>
            </w:pPr>
          </w:p>
        </w:tc>
        <w:tc>
          <w:tcPr>
            <w:tcW w:w="551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s="仿宋_GB2312"/>
                <w:sz w:val="24"/>
                <w:lang w:val="zh-CN"/>
              </w:rPr>
            </w:pPr>
            <w:r>
              <w:rPr>
                <w:rFonts w:hint="eastAsia" w:cs="仿宋_GB2312"/>
                <w:bCs/>
                <w:sz w:val="24"/>
              </w:rPr>
              <w:t>专间内无明沟，地漏带水封，专间墙裙铺设到顶。</w:t>
            </w:r>
          </w:p>
        </w:tc>
        <w:tc>
          <w:tcPr>
            <w:tcW w:w="585" w:type="dxa"/>
            <w:noWrap w:val="0"/>
            <w:vAlign w:val="center"/>
          </w:tcPr>
          <w:p>
            <w:pPr>
              <w:snapToGrid w:val="0"/>
              <w:spacing w:line="360" w:lineRule="exact"/>
              <w:jc w:val="center"/>
              <w:rPr>
                <w:rFonts w:cs="仿宋_GB2312"/>
                <w:sz w:val="24"/>
              </w:rPr>
            </w:pPr>
            <w:r>
              <w:rPr>
                <w:rFonts w:hint="eastAsia" w:cs="仿宋_GB2312"/>
                <w:bCs/>
                <w:sz w:val="24"/>
              </w:rPr>
              <w:t>15</w:t>
            </w:r>
          </w:p>
        </w:tc>
        <w:tc>
          <w:tcPr>
            <w:tcW w:w="703" w:type="dxa"/>
            <w:noWrap w:val="0"/>
            <w:vAlign w:val="center"/>
          </w:tcPr>
          <w:p>
            <w:pPr>
              <w:snapToGrid w:val="0"/>
              <w:spacing w:line="360" w:lineRule="exact"/>
              <w:rPr>
                <w:rFonts w:hint="eastAsia" w:cs="仿宋_GB2312"/>
                <w:sz w:val="24"/>
              </w:rPr>
            </w:pPr>
          </w:p>
        </w:tc>
        <w:tc>
          <w:tcPr>
            <w:tcW w:w="899" w:type="dxa"/>
            <w:noWrap w:val="0"/>
            <w:vAlign w:val="center"/>
          </w:tcPr>
          <w:p>
            <w:pPr>
              <w:snapToGrid w:val="0"/>
              <w:spacing w:line="360" w:lineRule="exact"/>
              <w:rPr>
                <w:rFonts w:hint="eastAsia" w:cs="仿宋_GB2312"/>
                <w:sz w:val="24"/>
              </w:rPr>
            </w:pPr>
          </w:p>
        </w:tc>
        <w:tc>
          <w:tcPr>
            <w:tcW w:w="793" w:type="dxa"/>
            <w:noWrap w:val="0"/>
            <w:vAlign w:val="center"/>
          </w:tcPr>
          <w:p>
            <w:pPr>
              <w:snapToGrid w:val="0"/>
              <w:spacing w:line="360" w:lineRule="exact"/>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trPr>
        <w:tc>
          <w:tcPr>
            <w:tcW w:w="1160" w:type="dxa"/>
            <w:vMerge w:val="continue"/>
            <w:noWrap w:val="0"/>
            <w:vAlign w:val="center"/>
          </w:tcPr>
          <w:p>
            <w:pPr>
              <w:snapToGrid w:val="0"/>
              <w:spacing w:line="360" w:lineRule="exact"/>
              <w:rPr>
                <w:rFonts w:hint="eastAsia" w:cs="仿宋_GB2312"/>
                <w:sz w:val="24"/>
              </w:rPr>
            </w:pPr>
          </w:p>
        </w:tc>
        <w:tc>
          <w:tcPr>
            <w:tcW w:w="551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s="仿宋_GB2312"/>
                <w:sz w:val="24"/>
                <w:lang w:val="zh-CN"/>
              </w:rPr>
            </w:pPr>
            <w:r>
              <w:rPr>
                <w:rFonts w:hint="eastAsia" w:cs="仿宋_GB2312"/>
                <w:bCs/>
                <w:sz w:val="24"/>
              </w:rPr>
              <w:t>设置可开闭式食品传递窗口，无其他窗。专间门、窗能闭合严密，门能自动关闭。</w:t>
            </w:r>
            <w:r>
              <w:rPr>
                <w:rFonts w:cs="仿宋_GB2312"/>
                <w:bCs/>
                <w:sz w:val="24"/>
                <w:lang w:val="zh-CN"/>
              </w:rPr>
              <w:t>专间内外运送食品的窗口应专用，大小以可通过运送食品的容器为准。</w:t>
            </w:r>
          </w:p>
        </w:tc>
        <w:tc>
          <w:tcPr>
            <w:tcW w:w="585" w:type="dxa"/>
            <w:noWrap w:val="0"/>
            <w:vAlign w:val="center"/>
          </w:tcPr>
          <w:p>
            <w:pPr>
              <w:snapToGrid w:val="0"/>
              <w:spacing w:line="360" w:lineRule="exact"/>
              <w:jc w:val="center"/>
              <w:rPr>
                <w:rFonts w:cs="仿宋_GB2312"/>
                <w:sz w:val="24"/>
              </w:rPr>
            </w:pPr>
            <w:r>
              <w:rPr>
                <w:rFonts w:hint="eastAsia" w:cs="仿宋_GB2312"/>
                <w:bCs/>
                <w:sz w:val="24"/>
              </w:rPr>
              <w:t>16</w:t>
            </w:r>
          </w:p>
        </w:tc>
        <w:tc>
          <w:tcPr>
            <w:tcW w:w="703" w:type="dxa"/>
            <w:noWrap w:val="0"/>
            <w:vAlign w:val="center"/>
          </w:tcPr>
          <w:p>
            <w:pPr>
              <w:snapToGrid w:val="0"/>
              <w:spacing w:line="360" w:lineRule="exact"/>
              <w:rPr>
                <w:rFonts w:hint="eastAsia" w:cs="仿宋_GB2312"/>
                <w:sz w:val="24"/>
              </w:rPr>
            </w:pPr>
          </w:p>
        </w:tc>
        <w:tc>
          <w:tcPr>
            <w:tcW w:w="899" w:type="dxa"/>
            <w:noWrap w:val="0"/>
            <w:vAlign w:val="center"/>
          </w:tcPr>
          <w:p>
            <w:pPr>
              <w:snapToGrid w:val="0"/>
              <w:spacing w:line="360" w:lineRule="exact"/>
              <w:rPr>
                <w:rFonts w:hint="eastAsia" w:cs="仿宋_GB2312"/>
                <w:sz w:val="24"/>
              </w:rPr>
            </w:pPr>
          </w:p>
        </w:tc>
        <w:tc>
          <w:tcPr>
            <w:tcW w:w="793" w:type="dxa"/>
            <w:noWrap w:val="0"/>
            <w:vAlign w:val="center"/>
          </w:tcPr>
          <w:p>
            <w:pPr>
              <w:snapToGrid w:val="0"/>
              <w:spacing w:line="360" w:lineRule="exact"/>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trPr>
        <w:tc>
          <w:tcPr>
            <w:tcW w:w="1160" w:type="dxa"/>
            <w:vMerge w:val="continue"/>
            <w:noWrap w:val="0"/>
            <w:vAlign w:val="center"/>
          </w:tcPr>
          <w:p>
            <w:pPr>
              <w:snapToGrid w:val="0"/>
              <w:spacing w:line="360" w:lineRule="exact"/>
              <w:rPr>
                <w:rFonts w:hint="eastAsia" w:cs="仿宋_GB2312"/>
                <w:sz w:val="24"/>
              </w:rPr>
            </w:pPr>
          </w:p>
        </w:tc>
        <w:tc>
          <w:tcPr>
            <w:tcW w:w="551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s="仿宋_GB2312"/>
                <w:sz w:val="24"/>
                <w:lang w:val="zh-CN"/>
              </w:rPr>
            </w:pPr>
            <w:r>
              <w:rPr>
                <w:rFonts w:hint="eastAsia" w:cs="仿宋_GB2312"/>
                <w:bCs/>
                <w:sz w:val="24"/>
                <w:lang w:val="zh-CN"/>
              </w:rPr>
              <w:t>专间内有独立空调设施、专用工用具清洗消毒设施、专用冷藏设施和与专间面积相适应的空气消毒设施。特殊情况只能使用中央空调的，在专间空调出风口安装空气净化过滤装置。</w:t>
            </w:r>
          </w:p>
        </w:tc>
        <w:tc>
          <w:tcPr>
            <w:tcW w:w="585" w:type="dxa"/>
            <w:noWrap w:val="0"/>
            <w:vAlign w:val="center"/>
          </w:tcPr>
          <w:p>
            <w:pPr>
              <w:snapToGrid w:val="0"/>
              <w:spacing w:line="360" w:lineRule="exact"/>
              <w:jc w:val="center"/>
              <w:rPr>
                <w:rFonts w:cs="仿宋_GB2312"/>
                <w:sz w:val="24"/>
              </w:rPr>
            </w:pPr>
            <w:r>
              <w:rPr>
                <w:rFonts w:hint="eastAsia" w:cs="仿宋_GB2312"/>
                <w:bCs/>
                <w:sz w:val="24"/>
              </w:rPr>
              <w:t>17</w:t>
            </w:r>
          </w:p>
        </w:tc>
        <w:tc>
          <w:tcPr>
            <w:tcW w:w="703" w:type="dxa"/>
            <w:noWrap w:val="0"/>
            <w:vAlign w:val="center"/>
          </w:tcPr>
          <w:p>
            <w:pPr>
              <w:snapToGrid w:val="0"/>
              <w:spacing w:line="360" w:lineRule="exact"/>
              <w:rPr>
                <w:rFonts w:hint="eastAsia" w:cs="仿宋_GB2312"/>
                <w:sz w:val="24"/>
              </w:rPr>
            </w:pPr>
          </w:p>
        </w:tc>
        <w:tc>
          <w:tcPr>
            <w:tcW w:w="899" w:type="dxa"/>
            <w:noWrap w:val="0"/>
            <w:vAlign w:val="center"/>
          </w:tcPr>
          <w:p>
            <w:pPr>
              <w:snapToGrid w:val="0"/>
              <w:spacing w:line="360" w:lineRule="exact"/>
              <w:rPr>
                <w:rFonts w:hint="eastAsia" w:cs="仿宋_GB2312"/>
                <w:sz w:val="24"/>
              </w:rPr>
            </w:pPr>
          </w:p>
        </w:tc>
        <w:tc>
          <w:tcPr>
            <w:tcW w:w="793" w:type="dxa"/>
            <w:noWrap w:val="0"/>
            <w:vAlign w:val="center"/>
          </w:tcPr>
          <w:p>
            <w:pPr>
              <w:snapToGrid w:val="0"/>
              <w:spacing w:line="360" w:lineRule="exact"/>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1160" w:type="dxa"/>
            <w:vMerge w:val="continue"/>
            <w:noWrap w:val="0"/>
            <w:vAlign w:val="center"/>
          </w:tcPr>
          <w:p>
            <w:pPr>
              <w:snapToGrid w:val="0"/>
              <w:spacing w:line="360" w:lineRule="exact"/>
              <w:rPr>
                <w:rFonts w:hint="eastAsia" w:cs="仿宋_GB2312"/>
                <w:sz w:val="24"/>
              </w:rPr>
            </w:pPr>
          </w:p>
        </w:tc>
        <w:tc>
          <w:tcPr>
            <w:tcW w:w="5516" w:type="dxa"/>
            <w:noWrap w:val="0"/>
            <w:vAlign w:val="center"/>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cs="仿宋_GB2312"/>
                <w:sz w:val="24"/>
                <w:lang w:val="zh-CN"/>
              </w:rPr>
            </w:pPr>
            <w:r>
              <w:rPr>
                <w:rFonts w:hint="eastAsia" w:cs="仿宋_GB2312"/>
                <w:bCs/>
                <w:sz w:val="24"/>
              </w:rPr>
              <w:t>专间内水龙头、废弃物容器盖子采用非手动式。</w:t>
            </w:r>
          </w:p>
        </w:tc>
        <w:tc>
          <w:tcPr>
            <w:tcW w:w="585" w:type="dxa"/>
            <w:noWrap w:val="0"/>
            <w:vAlign w:val="center"/>
          </w:tcPr>
          <w:p>
            <w:pPr>
              <w:snapToGrid w:val="0"/>
              <w:spacing w:line="360" w:lineRule="exact"/>
              <w:jc w:val="center"/>
              <w:rPr>
                <w:rFonts w:cs="仿宋_GB2312"/>
                <w:sz w:val="24"/>
              </w:rPr>
            </w:pPr>
            <w:r>
              <w:rPr>
                <w:rFonts w:hint="eastAsia" w:cs="仿宋_GB2312"/>
                <w:bCs/>
                <w:sz w:val="24"/>
              </w:rPr>
              <w:t>18</w:t>
            </w:r>
          </w:p>
        </w:tc>
        <w:tc>
          <w:tcPr>
            <w:tcW w:w="703" w:type="dxa"/>
            <w:noWrap w:val="0"/>
            <w:vAlign w:val="center"/>
          </w:tcPr>
          <w:p>
            <w:pPr>
              <w:snapToGrid w:val="0"/>
              <w:spacing w:line="360" w:lineRule="exact"/>
              <w:rPr>
                <w:rFonts w:hint="eastAsia" w:cs="仿宋_GB2312"/>
                <w:sz w:val="24"/>
              </w:rPr>
            </w:pPr>
          </w:p>
        </w:tc>
        <w:tc>
          <w:tcPr>
            <w:tcW w:w="899" w:type="dxa"/>
            <w:noWrap w:val="0"/>
            <w:vAlign w:val="center"/>
          </w:tcPr>
          <w:p>
            <w:pPr>
              <w:snapToGrid w:val="0"/>
              <w:spacing w:line="360" w:lineRule="exact"/>
              <w:rPr>
                <w:rFonts w:hint="eastAsia" w:cs="仿宋_GB2312"/>
                <w:sz w:val="24"/>
              </w:rPr>
            </w:pPr>
          </w:p>
        </w:tc>
        <w:tc>
          <w:tcPr>
            <w:tcW w:w="793" w:type="dxa"/>
            <w:noWrap w:val="0"/>
            <w:vAlign w:val="center"/>
          </w:tcPr>
          <w:p>
            <w:pPr>
              <w:snapToGrid w:val="0"/>
              <w:spacing w:line="360" w:lineRule="exact"/>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1160" w:type="dxa"/>
            <w:vMerge w:val="continue"/>
            <w:noWrap w:val="0"/>
            <w:vAlign w:val="center"/>
          </w:tcPr>
          <w:p>
            <w:pPr>
              <w:snapToGrid w:val="0"/>
              <w:spacing w:line="360" w:lineRule="exact"/>
              <w:rPr>
                <w:rFonts w:hint="eastAsia" w:cs="仿宋_GB2312"/>
                <w:sz w:val="24"/>
              </w:rPr>
            </w:pPr>
          </w:p>
        </w:tc>
        <w:tc>
          <w:tcPr>
            <w:tcW w:w="5516" w:type="dxa"/>
            <w:noWrap w:val="0"/>
            <w:vAlign w:val="center"/>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cs="仿宋_GB2312"/>
                <w:sz w:val="24"/>
                <w:lang w:val="zh-CN"/>
              </w:rPr>
            </w:pPr>
            <w:r>
              <w:rPr>
                <w:rFonts w:hint="eastAsia" w:cs="仿宋_GB2312"/>
                <w:bCs/>
                <w:sz w:val="24"/>
              </w:rPr>
              <w:t>配备专用的食品容器、工用具、设备和清洁工具。</w:t>
            </w:r>
          </w:p>
        </w:tc>
        <w:tc>
          <w:tcPr>
            <w:tcW w:w="585" w:type="dxa"/>
            <w:noWrap w:val="0"/>
            <w:vAlign w:val="center"/>
          </w:tcPr>
          <w:p>
            <w:pPr>
              <w:snapToGrid w:val="0"/>
              <w:spacing w:line="360" w:lineRule="exact"/>
              <w:jc w:val="center"/>
              <w:rPr>
                <w:rFonts w:cs="仿宋_GB2312"/>
                <w:sz w:val="24"/>
              </w:rPr>
            </w:pPr>
            <w:r>
              <w:rPr>
                <w:rFonts w:hint="eastAsia" w:cs="仿宋_GB2312"/>
                <w:bCs/>
                <w:sz w:val="24"/>
              </w:rPr>
              <w:t>19</w:t>
            </w:r>
          </w:p>
        </w:tc>
        <w:tc>
          <w:tcPr>
            <w:tcW w:w="703" w:type="dxa"/>
            <w:noWrap w:val="0"/>
            <w:vAlign w:val="center"/>
          </w:tcPr>
          <w:p>
            <w:pPr>
              <w:snapToGrid w:val="0"/>
              <w:spacing w:line="360" w:lineRule="exact"/>
              <w:rPr>
                <w:rFonts w:hint="eastAsia" w:cs="仿宋_GB2312"/>
                <w:sz w:val="24"/>
              </w:rPr>
            </w:pPr>
          </w:p>
        </w:tc>
        <w:tc>
          <w:tcPr>
            <w:tcW w:w="899" w:type="dxa"/>
            <w:noWrap w:val="0"/>
            <w:vAlign w:val="center"/>
          </w:tcPr>
          <w:p>
            <w:pPr>
              <w:snapToGrid w:val="0"/>
              <w:spacing w:line="360" w:lineRule="exact"/>
              <w:rPr>
                <w:rFonts w:hint="eastAsia" w:cs="仿宋_GB2312"/>
                <w:sz w:val="24"/>
              </w:rPr>
            </w:pPr>
          </w:p>
        </w:tc>
        <w:tc>
          <w:tcPr>
            <w:tcW w:w="793" w:type="dxa"/>
            <w:noWrap w:val="0"/>
            <w:vAlign w:val="center"/>
          </w:tcPr>
          <w:p>
            <w:pPr>
              <w:snapToGrid w:val="0"/>
              <w:spacing w:line="360" w:lineRule="exact"/>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1160" w:type="dxa"/>
            <w:vMerge w:val="restart"/>
            <w:noWrap w:val="0"/>
            <w:vAlign w:val="center"/>
          </w:tcPr>
          <w:p>
            <w:pPr>
              <w:snapToGrid w:val="0"/>
              <w:spacing w:line="360" w:lineRule="exact"/>
              <w:rPr>
                <w:rFonts w:hint="eastAsia" w:cs="仿宋_GB2312"/>
                <w:sz w:val="24"/>
              </w:rPr>
            </w:pPr>
            <w:r>
              <w:rPr>
                <w:rFonts w:hint="eastAsia" w:cs="仿宋_GB2312"/>
                <w:sz w:val="24"/>
              </w:rPr>
              <w:t>5.熟食</w:t>
            </w:r>
            <w:r>
              <w:rPr>
                <w:rFonts w:hint="eastAsia" w:cs="仿宋_GB2312"/>
                <w:bCs/>
                <w:sz w:val="24"/>
              </w:rPr>
              <w:t>专用操作区</w:t>
            </w:r>
          </w:p>
        </w:tc>
        <w:tc>
          <w:tcPr>
            <w:tcW w:w="551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s="仿宋_GB2312"/>
                <w:sz w:val="24"/>
                <w:lang w:val="zh-CN"/>
              </w:rPr>
            </w:pPr>
            <w:r>
              <w:rPr>
                <w:rFonts w:hint="eastAsia" w:cs="仿宋_GB2312"/>
                <w:bCs/>
                <w:sz w:val="24"/>
                <w:lang w:val="zh-CN"/>
              </w:rPr>
              <w:t>与其他场所相对独立，专区专用，配备专用的食品容器、工用具、设备和清洁工具。</w:t>
            </w:r>
            <w:r>
              <w:rPr>
                <w:rFonts w:hint="eastAsia" w:cs="仿宋_GB2312"/>
                <w:bCs/>
                <w:sz w:val="24"/>
              </w:rPr>
              <w:t xml:space="preserve"> </w:t>
            </w:r>
          </w:p>
        </w:tc>
        <w:tc>
          <w:tcPr>
            <w:tcW w:w="585" w:type="dxa"/>
            <w:noWrap w:val="0"/>
            <w:vAlign w:val="center"/>
          </w:tcPr>
          <w:p>
            <w:pPr>
              <w:snapToGrid w:val="0"/>
              <w:spacing w:line="360" w:lineRule="exact"/>
              <w:jc w:val="center"/>
              <w:rPr>
                <w:rFonts w:cs="仿宋_GB2312"/>
                <w:sz w:val="24"/>
              </w:rPr>
            </w:pPr>
            <w:r>
              <w:rPr>
                <w:rFonts w:hint="eastAsia" w:cs="仿宋_GB2312"/>
                <w:bCs/>
                <w:sz w:val="24"/>
              </w:rPr>
              <w:t>20</w:t>
            </w:r>
          </w:p>
        </w:tc>
        <w:tc>
          <w:tcPr>
            <w:tcW w:w="703" w:type="dxa"/>
            <w:noWrap w:val="0"/>
            <w:vAlign w:val="center"/>
          </w:tcPr>
          <w:p>
            <w:pPr>
              <w:snapToGrid w:val="0"/>
              <w:spacing w:line="360" w:lineRule="exact"/>
              <w:rPr>
                <w:rFonts w:hint="eastAsia" w:cs="仿宋_GB2312"/>
                <w:sz w:val="24"/>
              </w:rPr>
            </w:pPr>
          </w:p>
        </w:tc>
        <w:tc>
          <w:tcPr>
            <w:tcW w:w="899" w:type="dxa"/>
            <w:noWrap w:val="0"/>
            <w:vAlign w:val="center"/>
          </w:tcPr>
          <w:p>
            <w:pPr>
              <w:snapToGrid w:val="0"/>
              <w:spacing w:line="360" w:lineRule="exact"/>
              <w:rPr>
                <w:rFonts w:hint="eastAsia" w:cs="仿宋_GB2312"/>
                <w:sz w:val="24"/>
              </w:rPr>
            </w:pPr>
          </w:p>
        </w:tc>
        <w:tc>
          <w:tcPr>
            <w:tcW w:w="793" w:type="dxa"/>
            <w:noWrap w:val="0"/>
            <w:vAlign w:val="center"/>
          </w:tcPr>
          <w:p>
            <w:pPr>
              <w:snapToGrid w:val="0"/>
              <w:spacing w:line="360" w:lineRule="exact"/>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160" w:type="dxa"/>
            <w:vMerge w:val="continue"/>
            <w:noWrap w:val="0"/>
            <w:vAlign w:val="center"/>
          </w:tcPr>
          <w:p>
            <w:pPr>
              <w:snapToGrid w:val="0"/>
              <w:spacing w:line="360" w:lineRule="exact"/>
              <w:rPr>
                <w:rFonts w:hint="eastAsia" w:cs="仿宋_GB2312"/>
                <w:sz w:val="24"/>
              </w:rPr>
            </w:pPr>
          </w:p>
        </w:tc>
        <w:tc>
          <w:tcPr>
            <w:tcW w:w="551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s="仿宋_GB2312"/>
                <w:sz w:val="24"/>
                <w:lang w:val="zh-CN"/>
              </w:rPr>
            </w:pPr>
            <w:r>
              <w:rPr>
                <w:rFonts w:hint="eastAsia" w:cs="仿宋_GB2312"/>
                <w:bCs/>
                <w:sz w:val="24"/>
                <w:lang w:val="zh-CN"/>
              </w:rPr>
              <w:t>地面无明沟，地漏带水封。</w:t>
            </w:r>
          </w:p>
        </w:tc>
        <w:tc>
          <w:tcPr>
            <w:tcW w:w="585" w:type="dxa"/>
            <w:noWrap w:val="0"/>
            <w:vAlign w:val="center"/>
          </w:tcPr>
          <w:p>
            <w:pPr>
              <w:snapToGrid w:val="0"/>
              <w:spacing w:line="360" w:lineRule="exact"/>
              <w:jc w:val="center"/>
              <w:rPr>
                <w:rFonts w:cs="仿宋_GB2312"/>
                <w:sz w:val="24"/>
              </w:rPr>
            </w:pPr>
            <w:r>
              <w:rPr>
                <w:rFonts w:hint="eastAsia" w:cs="仿宋_GB2312"/>
                <w:bCs/>
                <w:sz w:val="24"/>
              </w:rPr>
              <w:t>21</w:t>
            </w:r>
          </w:p>
        </w:tc>
        <w:tc>
          <w:tcPr>
            <w:tcW w:w="703" w:type="dxa"/>
            <w:noWrap w:val="0"/>
            <w:vAlign w:val="center"/>
          </w:tcPr>
          <w:p>
            <w:pPr>
              <w:snapToGrid w:val="0"/>
              <w:spacing w:line="360" w:lineRule="exact"/>
              <w:rPr>
                <w:rFonts w:hint="eastAsia" w:cs="仿宋_GB2312"/>
                <w:sz w:val="24"/>
              </w:rPr>
            </w:pPr>
          </w:p>
        </w:tc>
        <w:tc>
          <w:tcPr>
            <w:tcW w:w="899" w:type="dxa"/>
            <w:noWrap w:val="0"/>
            <w:vAlign w:val="center"/>
          </w:tcPr>
          <w:p>
            <w:pPr>
              <w:snapToGrid w:val="0"/>
              <w:spacing w:line="360" w:lineRule="exact"/>
              <w:rPr>
                <w:rFonts w:hint="eastAsia" w:cs="仿宋_GB2312"/>
                <w:sz w:val="24"/>
              </w:rPr>
            </w:pPr>
          </w:p>
        </w:tc>
        <w:tc>
          <w:tcPr>
            <w:tcW w:w="793" w:type="dxa"/>
            <w:noWrap w:val="0"/>
            <w:vAlign w:val="center"/>
          </w:tcPr>
          <w:p>
            <w:pPr>
              <w:snapToGrid w:val="0"/>
              <w:spacing w:line="360" w:lineRule="exact"/>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1160" w:type="dxa"/>
            <w:vMerge w:val="continue"/>
            <w:noWrap w:val="0"/>
            <w:vAlign w:val="center"/>
          </w:tcPr>
          <w:p>
            <w:pPr>
              <w:snapToGrid w:val="0"/>
              <w:spacing w:line="360" w:lineRule="exact"/>
              <w:rPr>
                <w:rFonts w:hint="eastAsia" w:cs="仿宋_GB2312"/>
                <w:sz w:val="24"/>
              </w:rPr>
            </w:pPr>
          </w:p>
        </w:tc>
        <w:tc>
          <w:tcPr>
            <w:tcW w:w="5516" w:type="dxa"/>
            <w:noWrap w:val="0"/>
            <w:vAlign w:val="center"/>
          </w:tcPr>
          <w:p>
            <w:pPr>
              <w:pStyle w:val="3"/>
              <w:keepNext w:val="0"/>
              <w:keepLines w:val="0"/>
              <w:pageBreakBefore w:val="0"/>
              <w:widowControl w:val="0"/>
              <w:kinsoku/>
              <w:wordWrap/>
              <w:overflowPunct/>
              <w:topLinePunct w:val="0"/>
              <w:autoSpaceDE/>
              <w:autoSpaceDN/>
              <w:bidi w:val="0"/>
              <w:adjustRightInd/>
              <w:spacing w:line="300" w:lineRule="exact"/>
              <w:textAlignment w:val="auto"/>
              <w:rPr>
                <w:rFonts w:hint="eastAsia" w:ascii="Times New Roman" w:hAnsi="Times New Roman" w:eastAsia="仿宋_GB2312" w:cs="仿宋_GB2312"/>
                <w:sz w:val="24"/>
                <w:lang w:val="zh-CN"/>
              </w:rPr>
            </w:pPr>
            <w:r>
              <w:rPr>
                <w:rFonts w:hint="eastAsia" w:ascii="Times New Roman" w:hAnsi="Times New Roman" w:eastAsia="仿宋_GB2312" w:cs="仿宋_GB2312"/>
                <w:b w:val="0"/>
                <w:bCs/>
                <w:sz w:val="24"/>
                <w:lang w:val="zh-CN"/>
              </w:rPr>
              <w:t>入口处设置洗手、干手、消毒设施或用品，水龙头采用非手动式。</w:t>
            </w:r>
          </w:p>
        </w:tc>
        <w:tc>
          <w:tcPr>
            <w:tcW w:w="585" w:type="dxa"/>
            <w:noWrap w:val="0"/>
            <w:vAlign w:val="center"/>
          </w:tcPr>
          <w:p>
            <w:pPr>
              <w:snapToGrid w:val="0"/>
              <w:spacing w:line="360" w:lineRule="exact"/>
              <w:jc w:val="center"/>
              <w:rPr>
                <w:rFonts w:cs="仿宋_GB2312"/>
                <w:sz w:val="24"/>
              </w:rPr>
            </w:pPr>
            <w:r>
              <w:rPr>
                <w:rFonts w:hint="eastAsia" w:cs="仿宋_GB2312"/>
                <w:bCs/>
                <w:sz w:val="24"/>
              </w:rPr>
              <w:t>22</w:t>
            </w:r>
          </w:p>
        </w:tc>
        <w:tc>
          <w:tcPr>
            <w:tcW w:w="703" w:type="dxa"/>
            <w:noWrap w:val="0"/>
            <w:vAlign w:val="center"/>
          </w:tcPr>
          <w:p>
            <w:pPr>
              <w:snapToGrid w:val="0"/>
              <w:spacing w:line="360" w:lineRule="exact"/>
              <w:rPr>
                <w:rFonts w:hint="eastAsia" w:cs="仿宋_GB2312"/>
                <w:sz w:val="24"/>
              </w:rPr>
            </w:pPr>
          </w:p>
        </w:tc>
        <w:tc>
          <w:tcPr>
            <w:tcW w:w="899" w:type="dxa"/>
            <w:noWrap w:val="0"/>
            <w:vAlign w:val="center"/>
          </w:tcPr>
          <w:p>
            <w:pPr>
              <w:snapToGrid w:val="0"/>
              <w:spacing w:line="360" w:lineRule="exact"/>
              <w:rPr>
                <w:rFonts w:hint="eastAsia" w:cs="仿宋_GB2312"/>
                <w:sz w:val="24"/>
              </w:rPr>
            </w:pPr>
          </w:p>
        </w:tc>
        <w:tc>
          <w:tcPr>
            <w:tcW w:w="793" w:type="dxa"/>
            <w:noWrap w:val="0"/>
            <w:vAlign w:val="center"/>
          </w:tcPr>
          <w:p>
            <w:pPr>
              <w:snapToGrid w:val="0"/>
              <w:spacing w:line="360" w:lineRule="exact"/>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160" w:type="dxa"/>
            <w:vMerge w:val="continue"/>
            <w:noWrap w:val="0"/>
            <w:vAlign w:val="center"/>
          </w:tcPr>
          <w:p>
            <w:pPr>
              <w:snapToGrid w:val="0"/>
              <w:spacing w:line="360" w:lineRule="exact"/>
              <w:rPr>
                <w:rFonts w:hint="eastAsia" w:cs="仿宋_GB2312"/>
                <w:sz w:val="24"/>
              </w:rPr>
            </w:pPr>
          </w:p>
        </w:tc>
        <w:tc>
          <w:tcPr>
            <w:tcW w:w="5516" w:type="dxa"/>
            <w:noWrap w:val="0"/>
            <w:vAlign w:val="center"/>
          </w:tcPr>
          <w:p>
            <w:pPr>
              <w:pStyle w:val="3"/>
              <w:keepNext w:val="0"/>
              <w:keepLines w:val="0"/>
              <w:pageBreakBefore w:val="0"/>
              <w:widowControl w:val="0"/>
              <w:kinsoku/>
              <w:wordWrap/>
              <w:overflowPunct/>
              <w:topLinePunct w:val="0"/>
              <w:autoSpaceDE/>
              <w:autoSpaceDN/>
              <w:bidi w:val="0"/>
              <w:adjustRightInd/>
              <w:spacing w:line="300" w:lineRule="exact"/>
              <w:textAlignment w:val="auto"/>
              <w:rPr>
                <w:rFonts w:hint="eastAsia" w:ascii="Times New Roman" w:hAnsi="Times New Roman" w:eastAsia="仿宋_GB2312" w:cs="仿宋_GB2312"/>
                <w:sz w:val="24"/>
                <w:lang w:val="zh-CN"/>
              </w:rPr>
            </w:pPr>
            <w:r>
              <w:rPr>
                <w:rFonts w:hint="eastAsia" w:ascii="Times New Roman" w:hAnsi="Times New Roman" w:eastAsia="仿宋_GB2312" w:cs="仿宋_GB2312"/>
                <w:b w:val="0"/>
                <w:bCs/>
                <w:sz w:val="24"/>
                <w:lang w:val="zh-CN"/>
              </w:rPr>
              <w:t>必要时，配有工具清洗消毒设施和专用冷藏设施。</w:t>
            </w:r>
          </w:p>
        </w:tc>
        <w:tc>
          <w:tcPr>
            <w:tcW w:w="585" w:type="dxa"/>
            <w:noWrap w:val="0"/>
            <w:vAlign w:val="center"/>
          </w:tcPr>
          <w:p>
            <w:pPr>
              <w:snapToGrid w:val="0"/>
              <w:spacing w:line="360" w:lineRule="exact"/>
              <w:jc w:val="center"/>
              <w:rPr>
                <w:rFonts w:cs="仿宋_GB2312"/>
                <w:sz w:val="24"/>
              </w:rPr>
            </w:pPr>
            <w:r>
              <w:rPr>
                <w:rFonts w:hint="eastAsia" w:cs="仿宋_GB2312"/>
                <w:bCs/>
                <w:sz w:val="24"/>
              </w:rPr>
              <w:t>23</w:t>
            </w:r>
          </w:p>
        </w:tc>
        <w:tc>
          <w:tcPr>
            <w:tcW w:w="703" w:type="dxa"/>
            <w:noWrap w:val="0"/>
            <w:vAlign w:val="center"/>
          </w:tcPr>
          <w:p>
            <w:pPr>
              <w:snapToGrid w:val="0"/>
              <w:spacing w:line="360" w:lineRule="exact"/>
              <w:rPr>
                <w:rFonts w:hint="eastAsia" w:cs="仿宋_GB2312"/>
                <w:sz w:val="24"/>
              </w:rPr>
            </w:pPr>
          </w:p>
        </w:tc>
        <w:tc>
          <w:tcPr>
            <w:tcW w:w="899" w:type="dxa"/>
            <w:noWrap w:val="0"/>
            <w:vAlign w:val="center"/>
          </w:tcPr>
          <w:p>
            <w:pPr>
              <w:snapToGrid w:val="0"/>
              <w:spacing w:line="360" w:lineRule="exact"/>
              <w:rPr>
                <w:rFonts w:hint="eastAsia" w:cs="仿宋_GB2312"/>
                <w:sz w:val="24"/>
              </w:rPr>
            </w:pPr>
          </w:p>
        </w:tc>
        <w:tc>
          <w:tcPr>
            <w:tcW w:w="793" w:type="dxa"/>
            <w:noWrap w:val="0"/>
            <w:vAlign w:val="center"/>
          </w:tcPr>
          <w:p>
            <w:pPr>
              <w:snapToGrid w:val="0"/>
              <w:spacing w:line="360" w:lineRule="exact"/>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1160" w:type="dxa"/>
            <w:noWrap w:val="0"/>
            <w:vAlign w:val="center"/>
          </w:tcPr>
          <w:p>
            <w:pPr>
              <w:snapToGrid w:val="0"/>
              <w:spacing w:line="360" w:lineRule="exact"/>
              <w:rPr>
                <w:rFonts w:hint="eastAsia" w:cs="仿宋_GB2312"/>
                <w:sz w:val="24"/>
              </w:rPr>
            </w:pPr>
            <w:r>
              <w:rPr>
                <w:rFonts w:hint="eastAsia" w:cs="仿宋_GB2312"/>
                <w:sz w:val="24"/>
              </w:rPr>
              <w:t>6.提供餐饮服务</w:t>
            </w:r>
          </w:p>
        </w:tc>
        <w:tc>
          <w:tcPr>
            <w:tcW w:w="5516" w:type="dxa"/>
            <w:noWrap w:val="0"/>
            <w:vAlign w:val="center"/>
          </w:tcPr>
          <w:p>
            <w:pPr>
              <w:pStyle w:val="3"/>
              <w:keepNext w:val="0"/>
              <w:keepLines w:val="0"/>
              <w:pageBreakBefore w:val="0"/>
              <w:widowControl w:val="0"/>
              <w:kinsoku/>
              <w:wordWrap/>
              <w:overflowPunct/>
              <w:topLinePunct w:val="0"/>
              <w:autoSpaceDE/>
              <w:autoSpaceDN/>
              <w:bidi w:val="0"/>
              <w:adjustRightInd/>
              <w:spacing w:line="300" w:lineRule="exact"/>
              <w:textAlignment w:val="auto"/>
              <w:rPr>
                <w:rFonts w:hint="eastAsia" w:ascii="Times New Roman" w:hAnsi="Times New Roman" w:eastAsia="仿宋_GB2312" w:cs="仿宋_GB2312"/>
                <w:sz w:val="24"/>
                <w:lang w:val="zh-CN"/>
              </w:rPr>
            </w:pPr>
            <w:r>
              <w:rPr>
                <w:rFonts w:hint="eastAsia" w:ascii="Times New Roman" w:hAnsi="Times New Roman" w:eastAsia="仿宋_GB2312" w:cs="仿宋_GB2312"/>
                <w:b w:val="0"/>
                <w:sz w:val="24"/>
              </w:rPr>
              <w:t>申请餐饮服务经营项目的，应同时符合相应餐饮服务经营项目核查内容的规定。</w:t>
            </w:r>
          </w:p>
        </w:tc>
        <w:tc>
          <w:tcPr>
            <w:tcW w:w="585" w:type="dxa"/>
            <w:noWrap w:val="0"/>
            <w:vAlign w:val="center"/>
          </w:tcPr>
          <w:p>
            <w:pPr>
              <w:snapToGrid w:val="0"/>
              <w:spacing w:line="360" w:lineRule="exact"/>
              <w:jc w:val="center"/>
              <w:rPr>
                <w:rFonts w:cs="仿宋_GB2312"/>
                <w:sz w:val="24"/>
              </w:rPr>
            </w:pPr>
            <w:r>
              <w:rPr>
                <w:rFonts w:hint="eastAsia" w:cs="仿宋_GB2312"/>
                <w:sz w:val="24"/>
              </w:rPr>
              <w:t>24</w:t>
            </w:r>
          </w:p>
        </w:tc>
        <w:tc>
          <w:tcPr>
            <w:tcW w:w="703" w:type="dxa"/>
            <w:noWrap w:val="0"/>
            <w:vAlign w:val="center"/>
          </w:tcPr>
          <w:p>
            <w:pPr>
              <w:snapToGrid w:val="0"/>
              <w:spacing w:line="360" w:lineRule="exact"/>
              <w:rPr>
                <w:rFonts w:hint="eastAsia" w:cs="仿宋_GB2312"/>
                <w:sz w:val="24"/>
              </w:rPr>
            </w:pPr>
          </w:p>
        </w:tc>
        <w:tc>
          <w:tcPr>
            <w:tcW w:w="899" w:type="dxa"/>
            <w:noWrap w:val="0"/>
            <w:vAlign w:val="center"/>
          </w:tcPr>
          <w:p>
            <w:pPr>
              <w:snapToGrid w:val="0"/>
              <w:spacing w:line="360" w:lineRule="exact"/>
              <w:rPr>
                <w:rFonts w:hint="eastAsia" w:cs="仿宋_GB2312"/>
                <w:sz w:val="24"/>
              </w:rPr>
            </w:pPr>
          </w:p>
        </w:tc>
        <w:tc>
          <w:tcPr>
            <w:tcW w:w="793" w:type="dxa"/>
            <w:noWrap w:val="0"/>
            <w:vAlign w:val="center"/>
          </w:tcPr>
          <w:p>
            <w:pPr>
              <w:snapToGrid w:val="0"/>
              <w:spacing w:line="360" w:lineRule="exact"/>
              <w:rPr>
                <w:rFonts w:hint="eastAsia" w:cs="仿宋_GB2312"/>
                <w:sz w:val="24"/>
              </w:rPr>
            </w:pPr>
          </w:p>
        </w:tc>
      </w:tr>
    </w:tbl>
    <w:p>
      <w:pPr>
        <w:spacing w:line="300" w:lineRule="exact"/>
        <w:ind w:firstLine="420"/>
        <w:rPr>
          <w:rFonts w:hint="eastAsia" w:cs="仿宋_GB2312"/>
          <w:sz w:val="24"/>
        </w:rPr>
      </w:pPr>
    </w:p>
    <w:p>
      <w:pPr>
        <w:pStyle w:val="3"/>
        <w:rPr>
          <w:rFonts w:hint="eastAsia" w:ascii="Times New Roman" w:hAnsi="Times New Roman"/>
        </w:rPr>
        <w:sectPr>
          <w:footerReference r:id="rId3" w:type="default"/>
          <w:pgSz w:w="11906" w:h="16838"/>
          <w:pgMar w:top="2098" w:right="1531" w:bottom="1701" w:left="1531" w:header="851" w:footer="1191" w:gutter="0"/>
          <w:cols w:space="720" w:num="1"/>
          <w:docGrid w:type="linesAndChars" w:linePitch="593" w:charSpace="-1024"/>
        </w:sectPr>
      </w:pPr>
    </w:p>
    <w:p>
      <w:pPr>
        <w:spacing w:line="580" w:lineRule="exact"/>
        <w:jc w:val="center"/>
        <w:rPr>
          <w:rFonts w:hint="eastAsia" w:eastAsia="方正小标宋简体"/>
          <w:szCs w:val="32"/>
        </w:rPr>
      </w:pPr>
      <w:r>
        <w:rPr>
          <w:rFonts w:hint="eastAsia" w:eastAsia="方正小标宋简体"/>
          <w:szCs w:val="32"/>
        </w:rPr>
        <w:t>第二类</w:t>
      </w:r>
      <w:r>
        <w:rPr>
          <w:rFonts w:eastAsia="方正小标宋简体"/>
          <w:szCs w:val="32"/>
        </w:rPr>
        <w:t xml:space="preserve"> </w:t>
      </w:r>
      <w:r>
        <w:rPr>
          <w:rFonts w:hint="eastAsia" w:eastAsia="方正小标宋简体"/>
          <w:szCs w:val="32"/>
        </w:rPr>
        <w:t>食品经营许可现场核查内容</w:t>
      </w:r>
    </w:p>
    <w:p>
      <w:pPr>
        <w:spacing w:line="520" w:lineRule="exact"/>
        <w:jc w:val="center"/>
        <w:rPr>
          <w:rFonts w:hint="eastAsia" w:eastAsia="楷体"/>
          <w:szCs w:val="32"/>
        </w:rPr>
      </w:pPr>
      <w:r>
        <w:rPr>
          <w:rFonts w:hint="eastAsia" w:eastAsia="楷体"/>
          <w:szCs w:val="32"/>
        </w:rPr>
        <w:t>（适用于除小餐饮、从事食品经营管理之外</w:t>
      </w:r>
    </w:p>
    <w:p>
      <w:pPr>
        <w:spacing w:line="520" w:lineRule="exact"/>
        <w:jc w:val="center"/>
        <w:rPr>
          <w:rFonts w:hint="eastAsia" w:eastAsia="楷体"/>
          <w:szCs w:val="32"/>
        </w:rPr>
      </w:pPr>
      <w:r>
        <w:rPr>
          <w:rFonts w:hint="eastAsia" w:eastAsia="楷体"/>
          <w:szCs w:val="32"/>
        </w:rPr>
        <w:t>的餐饮服务经营者）</w:t>
      </w:r>
    </w:p>
    <w:p>
      <w:pPr>
        <w:snapToGrid w:val="0"/>
        <w:spacing w:line="300" w:lineRule="exact"/>
        <w:rPr>
          <w:rFonts w:hint="eastAsia" w:cs="仿宋_GB2312"/>
          <w:sz w:val="24"/>
        </w:rPr>
      </w:pPr>
    </w:p>
    <w:p>
      <w:pPr>
        <w:snapToGrid w:val="0"/>
        <w:spacing w:line="300" w:lineRule="exact"/>
        <w:rPr>
          <w:rFonts w:hint="eastAsia" w:cs="仿宋_GB2312"/>
          <w:sz w:val="24"/>
        </w:rPr>
      </w:pPr>
      <w:r>
        <w:rPr>
          <w:rFonts w:hint="eastAsia" w:cs="仿宋_GB2312"/>
          <w:sz w:val="24"/>
        </w:rPr>
        <w:t xml:space="preserve">经营者名称：                                    地    址：                  </w:t>
      </w:r>
    </w:p>
    <w:p>
      <w:pPr>
        <w:snapToGrid w:val="0"/>
        <w:spacing w:line="300" w:lineRule="exact"/>
        <w:rPr>
          <w:rFonts w:hint="eastAsia" w:cs="仿宋_GB2312"/>
          <w:sz w:val="24"/>
        </w:rPr>
      </w:pPr>
      <w:r>
        <w:rPr>
          <w:rFonts w:hint="eastAsia" w:cs="仿宋_GB2312"/>
          <w:sz w:val="24"/>
        </w:rPr>
        <w:t xml:space="preserve">申请经营业态:                                   申请经营项目：                 </w:t>
      </w:r>
    </w:p>
    <w:tbl>
      <w:tblPr>
        <w:tblStyle w:val="6"/>
        <w:tblW w:w="9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6034"/>
        <w:gridCol w:w="555"/>
        <w:gridCol w:w="555"/>
        <w:gridCol w:w="923"/>
        <w:gridCol w:w="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211" w:type="dxa"/>
            <w:vMerge w:val="restart"/>
            <w:noWrap w:val="0"/>
            <w:vAlign w:val="center"/>
          </w:tcPr>
          <w:p>
            <w:pPr>
              <w:spacing w:line="300" w:lineRule="exact"/>
              <w:jc w:val="center"/>
              <w:rPr>
                <w:rFonts w:hint="eastAsia" w:eastAsia="黑体" w:cs="黑体"/>
                <w:bCs/>
                <w:sz w:val="24"/>
              </w:rPr>
            </w:pPr>
            <w:r>
              <w:rPr>
                <w:rFonts w:hint="eastAsia" w:eastAsia="黑体" w:cs="黑体"/>
                <w:bCs/>
                <w:sz w:val="24"/>
              </w:rPr>
              <w:t>核查内容</w:t>
            </w:r>
          </w:p>
        </w:tc>
        <w:tc>
          <w:tcPr>
            <w:tcW w:w="6034" w:type="dxa"/>
            <w:vMerge w:val="restart"/>
            <w:noWrap w:val="0"/>
            <w:vAlign w:val="center"/>
          </w:tcPr>
          <w:p>
            <w:pPr>
              <w:spacing w:line="300" w:lineRule="exact"/>
              <w:jc w:val="center"/>
              <w:rPr>
                <w:rFonts w:hint="eastAsia" w:eastAsia="黑体" w:cs="黑体"/>
                <w:bCs/>
                <w:sz w:val="24"/>
              </w:rPr>
            </w:pPr>
            <w:r>
              <w:rPr>
                <w:rFonts w:hint="eastAsia" w:eastAsia="黑体" w:cs="黑体"/>
                <w:bCs/>
                <w:sz w:val="24"/>
              </w:rPr>
              <w:t>核查和评价方法</w:t>
            </w:r>
          </w:p>
        </w:tc>
        <w:tc>
          <w:tcPr>
            <w:tcW w:w="555" w:type="dxa"/>
            <w:vMerge w:val="restart"/>
            <w:noWrap w:val="0"/>
            <w:vAlign w:val="center"/>
          </w:tcPr>
          <w:p>
            <w:pPr>
              <w:spacing w:line="300" w:lineRule="exact"/>
              <w:jc w:val="center"/>
              <w:rPr>
                <w:rFonts w:hint="eastAsia" w:eastAsia="黑体" w:cs="黑体"/>
                <w:bCs/>
                <w:sz w:val="24"/>
              </w:rPr>
            </w:pPr>
            <w:r>
              <w:rPr>
                <w:rFonts w:hint="eastAsia" w:eastAsia="黑体" w:cs="黑体"/>
                <w:bCs/>
                <w:sz w:val="24"/>
              </w:rPr>
              <w:t>序号</w:t>
            </w:r>
          </w:p>
        </w:tc>
        <w:tc>
          <w:tcPr>
            <w:tcW w:w="2164" w:type="dxa"/>
            <w:gridSpan w:val="3"/>
            <w:noWrap w:val="0"/>
            <w:vAlign w:val="center"/>
          </w:tcPr>
          <w:p>
            <w:pPr>
              <w:spacing w:line="300" w:lineRule="exact"/>
              <w:jc w:val="center"/>
              <w:rPr>
                <w:rFonts w:hint="eastAsia" w:eastAsia="黑体" w:cs="黑体"/>
                <w:bCs/>
                <w:sz w:val="24"/>
              </w:rPr>
            </w:pPr>
            <w:r>
              <w:rPr>
                <w:rFonts w:hint="eastAsia" w:eastAsia="黑体" w:cs="黑体"/>
                <w:bCs/>
                <w:sz w:val="24"/>
              </w:rPr>
              <w:t>结果判定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blHeader/>
          <w:jc w:val="center"/>
        </w:trPr>
        <w:tc>
          <w:tcPr>
            <w:tcW w:w="1211" w:type="dxa"/>
            <w:vMerge w:val="continue"/>
            <w:noWrap w:val="0"/>
            <w:vAlign w:val="center"/>
          </w:tcPr>
          <w:p>
            <w:pPr>
              <w:spacing w:line="300" w:lineRule="exact"/>
              <w:rPr>
                <w:rFonts w:hint="eastAsia" w:eastAsia="黑体" w:cs="黑体"/>
                <w:bCs/>
                <w:sz w:val="24"/>
              </w:rPr>
            </w:pPr>
          </w:p>
        </w:tc>
        <w:tc>
          <w:tcPr>
            <w:tcW w:w="6034" w:type="dxa"/>
            <w:vMerge w:val="continue"/>
            <w:noWrap w:val="0"/>
            <w:vAlign w:val="center"/>
          </w:tcPr>
          <w:p>
            <w:pPr>
              <w:spacing w:line="300" w:lineRule="exact"/>
              <w:rPr>
                <w:rFonts w:hint="eastAsia" w:eastAsia="黑体" w:cs="黑体"/>
                <w:bCs/>
                <w:sz w:val="24"/>
              </w:rPr>
            </w:pPr>
          </w:p>
        </w:tc>
        <w:tc>
          <w:tcPr>
            <w:tcW w:w="555" w:type="dxa"/>
            <w:vMerge w:val="continue"/>
            <w:noWrap w:val="0"/>
            <w:vAlign w:val="center"/>
          </w:tcPr>
          <w:p>
            <w:pPr>
              <w:spacing w:line="300" w:lineRule="exact"/>
              <w:jc w:val="center"/>
              <w:rPr>
                <w:rFonts w:hint="eastAsia" w:eastAsia="黑体" w:cs="黑体"/>
                <w:bCs/>
                <w:sz w:val="24"/>
              </w:rPr>
            </w:pPr>
          </w:p>
        </w:tc>
        <w:tc>
          <w:tcPr>
            <w:tcW w:w="555" w:type="dxa"/>
            <w:noWrap w:val="0"/>
            <w:vAlign w:val="center"/>
          </w:tcPr>
          <w:p>
            <w:pPr>
              <w:spacing w:line="300" w:lineRule="exact"/>
              <w:jc w:val="center"/>
              <w:rPr>
                <w:rFonts w:hint="eastAsia" w:eastAsia="黑体" w:cs="黑体"/>
                <w:bCs/>
                <w:sz w:val="24"/>
              </w:rPr>
            </w:pPr>
            <w:r>
              <w:rPr>
                <w:rFonts w:hint="eastAsia" w:eastAsia="黑体" w:cs="黑体"/>
                <w:bCs/>
                <w:sz w:val="24"/>
              </w:rPr>
              <w:t>符合</w:t>
            </w:r>
          </w:p>
        </w:tc>
        <w:tc>
          <w:tcPr>
            <w:tcW w:w="923" w:type="dxa"/>
            <w:noWrap w:val="0"/>
            <w:vAlign w:val="center"/>
          </w:tcPr>
          <w:p>
            <w:pPr>
              <w:spacing w:line="300" w:lineRule="exact"/>
              <w:jc w:val="center"/>
              <w:rPr>
                <w:rFonts w:hint="eastAsia" w:eastAsia="黑体" w:cs="黑体"/>
                <w:bCs/>
                <w:sz w:val="24"/>
              </w:rPr>
            </w:pPr>
            <w:r>
              <w:rPr>
                <w:rFonts w:hint="eastAsia" w:eastAsia="黑体" w:cs="黑体"/>
                <w:bCs/>
                <w:sz w:val="24"/>
              </w:rPr>
              <w:t>不符合</w:t>
            </w:r>
          </w:p>
        </w:tc>
        <w:tc>
          <w:tcPr>
            <w:tcW w:w="686" w:type="dxa"/>
            <w:noWrap w:val="0"/>
            <w:vAlign w:val="center"/>
          </w:tcPr>
          <w:p>
            <w:pPr>
              <w:spacing w:line="300" w:lineRule="exact"/>
              <w:rPr>
                <w:rFonts w:hint="eastAsia" w:eastAsia="黑体" w:cs="黑体"/>
                <w:bCs/>
                <w:sz w:val="24"/>
              </w:rPr>
            </w:pPr>
            <w:r>
              <w:rPr>
                <w:rFonts w:hint="eastAsia" w:eastAsia="黑体" w:cs="黑体"/>
                <w:bCs/>
                <w:sz w:val="24"/>
              </w:rPr>
              <w:t>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1211" w:type="dxa"/>
            <w:vMerge w:val="restart"/>
            <w:noWrap w:val="0"/>
            <w:vAlign w:val="center"/>
          </w:tcPr>
          <w:p>
            <w:pPr>
              <w:snapToGrid w:val="0"/>
              <w:spacing w:line="300" w:lineRule="exact"/>
              <w:rPr>
                <w:rFonts w:hint="eastAsia" w:cs="仿宋_GB2312"/>
                <w:bCs/>
                <w:sz w:val="24"/>
              </w:rPr>
            </w:pPr>
            <w:r>
              <w:rPr>
                <w:rFonts w:hint="eastAsia" w:cs="仿宋_GB2312"/>
                <w:bCs/>
                <w:sz w:val="24"/>
              </w:rPr>
              <w:t>1.场所设置、布局</w:t>
            </w:r>
          </w:p>
        </w:tc>
        <w:tc>
          <w:tcPr>
            <w:tcW w:w="6034" w:type="dxa"/>
            <w:noWrap w:val="0"/>
            <w:vAlign w:val="center"/>
          </w:tcPr>
          <w:p>
            <w:pPr>
              <w:snapToGrid w:val="0"/>
              <w:spacing w:line="300" w:lineRule="exact"/>
              <w:rPr>
                <w:rFonts w:hint="eastAsia" w:cs="仿宋_GB2312"/>
                <w:bCs/>
                <w:sz w:val="24"/>
              </w:rPr>
            </w:pPr>
            <w:r>
              <w:rPr>
                <w:rFonts w:hint="eastAsia" w:cs="仿宋_GB2312"/>
                <w:bCs/>
                <w:sz w:val="24"/>
              </w:rPr>
              <w:t>选择有给排水条件和电力供应的地区，不得设在易受到污染的区域。距离粪坑、污水池、暴露垃圾场（站）、旱厕等污染源25m以上。</w:t>
            </w:r>
          </w:p>
        </w:tc>
        <w:tc>
          <w:tcPr>
            <w:tcW w:w="555" w:type="dxa"/>
            <w:noWrap w:val="0"/>
            <w:vAlign w:val="center"/>
          </w:tcPr>
          <w:p>
            <w:pPr>
              <w:snapToGrid w:val="0"/>
              <w:spacing w:line="300" w:lineRule="exact"/>
              <w:jc w:val="center"/>
              <w:rPr>
                <w:rFonts w:hint="eastAsia" w:cs="仿宋_GB2312"/>
                <w:bCs/>
                <w:sz w:val="24"/>
              </w:rPr>
            </w:pPr>
            <w:r>
              <w:rPr>
                <w:rFonts w:hint="eastAsia" w:cs="仿宋_GB2312"/>
                <w:bCs/>
                <w:sz w:val="24"/>
              </w:rPr>
              <w:t>1</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napToGrid w:val="0"/>
              <w:spacing w:line="300" w:lineRule="exact"/>
              <w:rPr>
                <w:rFonts w:hint="eastAsia" w:cs="仿宋_GB2312"/>
                <w:bCs/>
                <w:sz w:val="24"/>
              </w:rPr>
            </w:pPr>
            <w:r>
              <w:rPr>
                <w:rFonts w:hint="eastAsia" w:cs="仿宋_GB2312"/>
                <w:bCs/>
                <w:sz w:val="24"/>
              </w:rPr>
              <w:t>设置与食品供应方式和品种相适应的初加工、切配、烹饪、餐用具清洗消毒、备餐等加工操作场所，以及食品库房（存贮区域）、更衣、清洁工具存放场所等。除清洁工具存放场所外，其它场所均设在室内。</w:t>
            </w:r>
          </w:p>
        </w:tc>
        <w:tc>
          <w:tcPr>
            <w:tcW w:w="555" w:type="dxa"/>
            <w:noWrap w:val="0"/>
            <w:vAlign w:val="center"/>
          </w:tcPr>
          <w:p>
            <w:pPr>
              <w:snapToGrid w:val="0"/>
              <w:spacing w:line="300" w:lineRule="exact"/>
              <w:jc w:val="center"/>
              <w:rPr>
                <w:rFonts w:hint="eastAsia" w:cs="仿宋_GB2312"/>
                <w:bCs/>
                <w:sz w:val="24"/>
              </w:rPr>
            </w:pPr>
            <w:r>
              <w:rPr>
                <w:rFonts w:hint="eastAsia" w:cs="仿宋_GB2312"/>
                <w:bCs/>
                <w:sz w:val="24"/>
              </w:rPr>
              <w:t>2</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napToGrid w:val="0"/>
              <w:spacing w:line="300" w:lineRule="exact"/>
              <w:rPr>
                <w:rFonts w:hint="eastAsia" w:cs="仿宋_GB2312"/>
                <w:bCs/>
                <w:sz w:val="24"/>
              </w:rPr>
            </w:pPr>
            <w:r>
              <w:rPr>
                <w:rFonts w:hint="eastAsia" w:cs="仿宋_GB2312"/>
                <w:bCs/>
                <w:sz w:val="24"/>
              </w:rPr>
              <w:t>食品原料处理和食品加工、销售、贮存等场所环境整洁</w:t>
            </w:r>
            <w:r>
              <w:rPr>
                <w:rFonts w:hint="eastAsia" w:cs="仿宋_GB2312"/>
                <w:sz w:val="24"/>
              </w:rPr>
              <w:t>。</w:t>
            </w:r>
          </w:p>
        </w:tc>
        <w:tc>
          <w:tcPr>
            <w:tcW w:w="555" w:type="dxa"/>
            <w:noWrap w:val="0"/>
            <w:vAlign w:val="center"/>
          </w:tcPr>
          <w:p>
            <w:pPr>
              <w:snapToGrid w:val="0"/>
              <w:spacing w:line="300" w:lineRule="exact"/>
              <w:jc w:val="center"/>
              <w:rPr>
                <w:rFonts w:hint="eastAsia" w:cs="仿宋_GB2312"/>
                <w:bCs/>
                <w:sz w:val="24"/>
              </w:rPr>
            </w:pPr>
            <w:r>
              <w:rPr>
                <w:rFonts w:hint="eastAsia" w:cs="仿宋_GB2312"/>
                <w:bCs/>
                <w:sz w:val="24"/>
              </w:rPr>
              <w:t>3</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napToGrid w:val="0"/>
              <w:spacing w:line="300" w:lineRule="exact"/>
              <w:rPr>
                <w:rFonts w:hint="eastAsia" w:cs="仿宋_GB2312"/>
                <w:bCs/>
                <w:sz w:val="24"/>
              </w:rPr>
            </w:pPr>
            <w:r>
              <w:rPr>
                <w:rFonts w:hint="eastAsia" w:cs="仿宋_GB2312"/>
                <w:bCs/>
                <w:sz w:val="24"/>
              </w:rPr>
              <w:t>食品处理区按照原料进入、原料制作、半成品制作、成品供应的顺序合理布局，实际面积、设备设施布局及流程与申报面积及平面图相一致。</w:t>
            </w:r>
          </w:p>
        </w:tc>
        <w:tc>
          <w:tcPr>
            <w:tcW w:w="555" w:type="dxa"/>
            <w:noWrap w:val="0"/>
            <w:vAlign w:val="center"/>
          </w:tcPr>
          <w:p>
            <w:pPr>
              <w:snapToGrid w:val="0"/>
              <w:spacing w:line="300" w:lineRule="exact"/>
              <w:jc w:val="center"/>
              <w:rPr>
                <w:rFonts w:hint="eastAsia" w:cs="仿宋_GB2312"/>
                <w:bCs/>
                <w:sz w:val="24"/>
              </w:rPr>
            </w:pPr>
            <w:r>
              <w:rPr>
                <w:rFonts w:hint="eastAsia" w:cs="仿宋_GB2312"/>
                <w:bCs/>
                <w:sz w:val="24"/>
              </w:rPr>
              <w:t>4</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napToGrid w:val="0"/>
              <w:spacing w:line="300" w:lineRule="exact"/>
              <w:rPr>
                <w:rFonts w:hint="eastAsia" w:cs="仿宋_GB2312"/>
                <w:bCs/>
                <w:sz w:val="24"/>
              </w:rPr>
            </w:pPr>
            <w:r>
              <w:rPr>
                <w:rFonts w:hint="eastAsia" w:cs="仿宋_GB2312"/>
                <w:bCs/>
                <w:sz w:val="24"/>
              </w:rPr>
              <w:t>食品处理区地面用无毒、无异味、不透水、防滑材料铺设，且平整、无裂缝。排水管道出水口篦子使用金属材料，缝隙小于10mm。</w:t>
            </w:r>
          </w:p>
        </w:tc>
        <w:tc>
          <w:tcPr>
            <w:tcW w:w="555" w:type="dxa"/>
            <w:noWrap w:val="0"/>
            <w:vAlign w:val="center"/>
          </w:tcPr>
          <w:p>
            <w:pPr>
              <w:snapToGrid w:val="0"/>
              <w:spacing w:line="300" w:lineRule="exact"/>
              <w:jc w:val="center"/>
              <w:rPr>
                <w:rFonts w:hint="eastAsia" w:cs="仿宋_GB2312"/>
                <w:bCs/>
                <w:sz w:val="24"/>
              </w:rPr>
            </w:pPr>
            <w:r>
              <w:rPr>
                <w:rFonts w:hint="eastAsia" w:cs="仿宋_GB2312"/>
                <w:bCs/>
                <w:sz w:val="24"/>
              </w:rPr>
              <w:t>5</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napToGrid w:val="0"/>
              <w:spacing w:line="300" w:lineRule="exact"/>
              <w:rPr>
                <w:rFonts w:hint="eastAsia" w:cs="仿宋_GB2312"/>
                <w:bCs/>
                <w:sz w:val="24"/>
              </w:rPr>
            </w:pPr>
            <w:r>
              <w:rPr>
                <w:rFonts w:hint="eastAsia" w:cs="仿宋_GB2312"/>
                <w:bCs/>
                <w:sz w:val="24"/>
                <w:lang w:val="zh-CN"/>
              </w:rPr>
              <w:t>食品处理区墙壁采用无毒、无异味、不透水、防毒、不易脱落、易清洗的材料制成</w:t>
            </w:r>
            <w:r>
              <w:rPr>
                <w:rFonts w:hint="eastAsia" w:cs="仿宋_GB2312"/>
                <w:bCs/>
                <w:sz w:val="24"/>
              </w:rPr>
              <w:t>。其中，初加工、切配、餐用具清洗消毒和烹饪场所还应有1.5m以上浅色、易清洗材料制成的</w:t>
            </w:r>
            <w:r>
              <w:rPr>
                <w:rFonts w:hint="eastAsia" w:cs="仿宋_GB2312"/>
                <w:bCs/>
                <w:sz w:val="24"/>
                <w:lang w:val="zh-CN"/>
              </w:rPr>
              <w:t>墙裙。</w:t>
            </w:r>
          </w:p>
        </w:tc>
        <w:tc>
          <w:tcPr>
            <w:tcW w:w="555" w:type="dxa"/>
            <w:noWrap w:val="0"/>
            <w:vAlign w:val="center"/>
          </w:tcPr>
          <w:p>
            <w:pPr>
              <w:snapToGrid w:val="0"/>
              <w:spacing w:line="300" w:lineRule="exact"/>
              <w:jc w:val="center"/>
              <w:rPr>
                <w:rFonts w:hint="eastAsia" w:cs="仿宋_GB2312"/>
                <w:bCs/>
                <w:sz w:val="24"/>
              </w:rPr>
            </w:pPr>
            <w:r>
              <w:rPr>
                <w:rFonts w:hint="eastAsia" w:cs="仿宋_GB2312"/>
                <w:bCs/>
                <w:sz w:val="24"/>
              </w:rPr>
              <w:t>6</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napToGrid w:val="0"/>
              <w:spacing w:line="300" w:lineRule="exact"/>
              <w:rPr>
                <w:rFonts w:hint="eastAsia" w:cs="仿宋_GB2312"/>
                <w:bCs/>
                <w:sz w:val="24"/>
              </w:rPr>
            </w:pPr>
            <w:r>
              <w:rPr>
                <w:rFonts w:hint="eastAsia" w:cs="仿宋_GB2312"/>
                <w:bCs/>
                <w:sz w:val="24"/>
                <w:lang w:val="zh-CN"/>
              </w:rPr>
              <w:t>食品处理区的门、窗采用易清洗、不吸水材料制作，能闭合严密，需经常冲洗的门表面不易积垢。</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7</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napToGrid w:val="0"/>
              <w:spacing w:line="300" w:lineRule="exact"/>
              <w:rPr>
                <w:rFonts w:hint="eastAsia" w:cs="仿宋_GB2312"/>
                <w:bCs/>
                <w:sz w:val="24"/>
              </w:rPr>
            </w:pPr>
            <w:r>
              <w:rPr>
                <w:rFonts w:hint="eastAsia" w:cs="仿宋_GB2312"/>
                <w:bCs/>
                <w:sz w:val="24"/>
              </w:rPr>
              <w:t>经营场所有有效防蝇、防虫、防鼠设施，与外界相通的通风口、换气窗外应加装不小于16目的防虫筛网。</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8</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pacing w:line="300" w:lineRule="exact"/>
              <w:rPr>
                <w:rFonts w:hint="eastAsia" w:cs="仿宋_GB2312"/>
                <w:bCs/>
                <w:sz w:val="24"/>
              </w:rPr>
            </w:pPr>
            <w:r>
              <w:rPr>
                <w:rFonts w:hint="eastAsia" w:cs="仿宋_GB2312"/>
                <w:bCs/>
                <w:sz w:val="24"/>
                <w:lang w:val="zh-CN"/>
              </w:rPr>
              <w:t>经营场所天花板应无毒、无异味、无裂缝、防霉、不易脱落、易于清洁、防止老鼠等有害生物掉落。食品烹饪、食品冷却、餐用具清洗消毒等区域天花板应不吸水、耐高温、耐腐蚀。食品半成品、成品和清洁的餐用具暴露区域上方的天花板应能避免灰尘散落，在结构上不利于冷凝水垂直下落。水蒸汽较多区域天花板有适当坡度。</w:t>
            </w:r>
          </w:p>
        </w:tc>
        <w:tc>
          <w:tcPr>
            <w:tcW w:w="555" w:type="dxa"/>
            <w:noWrap w:val="0"/>
            <w:vAlign w:val="center"/>
          </w:tcPr>
          <w:p>
            <w:pPr>
              <w:snapToGrid w:val="0"/>
              <w:spacing w:line="300" w:lineRule="exact"/>
              <w:jc w:val="center"/>
              <w:rPr>
                <w:rFonts w:hint="eastAsia" w:cs="仿宋_GB2312"/>
                <w:bCs/>
                <w:sz w:val="24"/>
              </w:rPr>
            </w:pPr>
            <w:r>
              <w:rPr>
                <w:rFonts w:hint="eastAsia" w:cs="仿宋_GB2312"/>
                <w:bCs/>
                <w:sz w:val="24"/>
              </w:rPr>
              <w:t>9</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0"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napToGrid w:val="0"/>
              <w:spacing w:line="300" w:lineRule="exact"/>
              <w:rPr>
                <w:rFonts w:hint="eastAsia" w:cs="仿宋_GB2312"/>
                <w:bCs/>
                <w:sz w:val="24"/>
              </w:rPr>
            </w:pPr>
            <w:r>
              <w:rPr>
                <w:rFonts w:hint="eastAsia" w:cs="仿宋_GB2312"/>
                <w:bCs/>
                <w:sz w:val="24"/>
              </w:rPr>
              <w:t>餐馆初加工操作场所面积≥食品处理区面积15%，全部用半成品烹饪的可适当减少。</w:t>
            </w:r>
          </w:p>
          <w:p>
            <w:pPr>
              <w:snapToGrid w:val="0"/>
              <w:spacing w:line="300" w:lineRule="exact"/>
              <w:rPr>
                <w:rFonts w:hint="eastAsia" w:cs="仿宋_GB2312"/>
                <w:bCs/>
                <w:sz w:val="24"/>
              </w:rPr>
            </w:pPr>
            <w:r>
              <w:rPr>
                <w:rFonts w:hint="eastAsia" w:cs="仿宋_GB2312"/>
                <w:bCs/>
                <w:sz w:val="24"/>
              </w:rPr>
              <w:t>集中用餐单位食堂食品处理区的面积不得小于30㎡，集中用餐单位食堂就餐人数人均食品处理区面积不小于0.2㎡。经核查，食品处理区的面积为：</w:t>
            </w:r>
            <w:r>
              <w:rPr>
                <w:rFonts w:hint="eastAsia" w:cs="仿宋_GB2312"/>
                <w:bCs/>
                <w:sz w:val="24"/>
                <w:u w:val="single"/>
              </w:rPr>
              <w:t xml:space="preserve">      </w:t>
            </w:r>
            <w:r>
              <w:rPr>
                <w:rFonts w:hint="eastAsia" w:cs="仿宋_GB2312"/>
                <w:bCs/>
                <w:sz w:val="24"/>
              </w:rPr>
              <w:t>，核定最大就餐人数为：</w:t>
            </w:r>
            <w:r>
              <w:rPr>
                <w:rFonts w:hint="eastAsia" w:cs="仿宋_GB2312"/>
                <w:bCs/>
                <w:sz w:val="24"/>
                <w:u w:val="single"/>
              </w:rPr>
              <w:t xml:space="preserve">       </w:t>
            </w:r>
            <w:r>
              <w:rPr>
                <w:rFonts w:hint="eastAsia" w:cs="仿宋_GB2312"/>
                <w:bCs/>
                <w:sz w:val="24"/>
              </w:rPr>
              <w:t>。</w:t>
            </w:r>
          </w:p>
          <w:p>
            <w:pPr>
              <w:snapToGrid w:val="0"/>
              <w:spacing w:line="300" w:lineRule="exact"/>
              <w:rPr>
                <w:rFonts w:hint="eastAsia" w:cs="仿宋_GB2312"/>
                <w:bCs/>
                <w:spacing w:val="-6"/>
                <w:sz w:val="24"/>
              </w:rPr>
            </w:pPr>
            <w:r>
              <w:rPr>
                <w:rFonts w:hint="eastAsia" w:cs="仿宋_GB2312"/>
                <w:bCs/>
                <w:spacing w:val="-6"/>
                <w:sz w:val="24"/>
              </w:rPr>
              <w:t>中央厨房和集体用餐配送</w:t>
            </w:r>
            <w:r>
              <w:rPr>
                <w:rFonts w:hint="eastAsia" w:cs="仿宋_GB2312"/>
                <w:bCs/>
                <w:spacing w:val="-6"/>
                <w:sz w:val="24"/>
                <w:lang w:val="zh-CN"/>
              </w:rPr>
              <w:t>食品加工操作和贮存场所面积与加工食品的品种和数量相适应，食品处理区面积</w:t>
            </w:r>
            <w:r>
              <w:rPr>
                <w:rFonts w:hint="eastAsia" w:cs="仿宋_GB2312"/>
                <w:bCs/>
                <w:spacing w:val="-6"/>
                <w:sz w:val="24"/>
              </w:rPr>
              <w:t>≥300㎡。</w:t>
            </w:r>
          </w:p>
          <w:p>
            <w:pPr>
              <w:snapToGrid w:val="0"/>
              <w:spacing w:line="300" w:lineRule="exact"/>
              <w:rPr>
                <w:rFonts w:hint="eastAsia"/>
                <w:lang w:val="zh-CN"/>
              </w:rPr>
            </w:pPr>
            <w:r>
              <w:rPr>
                <w:rFonts w:hint="eastAsia" w:cs="仿宋_GB2312"/>
                <w:bCs/>
                <w:sz w:val="24"/>
              </w:rPr>
              <w:t>集中用餐配送单位食品处理区面积小于400㎡的，面积与单次最大加工份数之比为1:2.5；面积400—800㎡的，面积与单次最大加工份数之比为1:4；面积大于800㎡的，面积与单次最大加工份数之比为1：5；</w:t>
            </w:r>
            <w:r>
              <w:rPr>
                <w:rFonts w:hint="eastAsia" w:cs="仿宋_GB2312"/>
                <w:bCs/>
                <w:sz w:val="24"/>
                <w:lang w:val="zh-CN"/>
              </w:rPr>
              <w:t>面积大于1500㎡的，面积与单次最大加工份数之比为1:6，食品加工自动化程度较高</w:t>
            </w:r>
            <w:r>
              <w:rPr>
                <w:rFonts w:hint="eastAsia" w:cs="仿宋_GB2312"/>
                <w:bCs/>
                <w:sz w:val="24"/>
              </w:rPr>
              <w:t>的，可以适当放宽份数之比。经核查，食品处理区面积为：</w:t>
            </w:r>
            <w:r>
              <w:rPr>
                <w:rFonts w:hint="eastAsia" w:cs="仿宋_GB2312"/>
                <w:bCs/>
                <w:sz w:val="24"/>
                <w:u w:val="single"/>
              </w:rPr>
              <w:t xml:space="preserve">         </w:t>
            </w:r>
            <w:r>
              <w:rPr>
                <w:rFonts w:hint="eastAsia" w:cs="仿宋_GB2312"/>
                <w:bCs/>
                <w:sz w:val="24"/>
              </w:rPr>
              <w:t>，核定单次最大供餐人数为：</w:t>
            </w:r>
            <w:r>
              <w:rPr>
                <w:rFonts w:hint="eastAsia" w:cs="仿宋_GB2312"/>
                <w:bCs/>
                <w:sz w:val="24"/>
                <w:u w:val="single"/>
              </w:rPr>
              <w:t xml:space="preserve">       </w:t>
            </w:r>
            <w:r>
              <w:rPr>
                <w:rFonts w:hint="eastAsia" w:cs="仿宋_GB2312"/>
                <w:bCs/>
                <w:sz w:val="24"/>
              </w:rPr>
              <w:t>。</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10</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napToGrid w:val="0"/>
              <w:spacing w:line="300" w:lineRule="exact"/>
              <w:rPr>
                <w:rFonts w:hint="eastAsia" w:cs="仿宋_GB2312"/>
                <w:bCs/>
                <w:sz w:val="24"/>
                <w:lang w:val="zh-CN"/>
              </w:rPr>
            </w:pPr>
            <w:r>
              <w:rPr>
                <w:rFonts w:hint="eastAsia" w:cs="仿宋_GB2312"/>
                <w:bCs/>
                <w:sz w:val="24"/>
                <w:lang w:val="zh-CN"/>
              </w:rPr>
              <w:t>初加工操作场所根据加工品种和规模分设动物性食品、植物性食品和水产类食品原料清洗水池，有明显的区分标识。采用半成品烹饪的可相应减少水池的数量。</w:t>
            </w:r>
          </w:p>
          <w:p>
            <w:pPr>
              <w:snapToGrid w:val="0"/>
              <w:spacing w:line="300" w:lineRule="exact"/>
              <w:rPr>
                <w:rFonts w:hint="eastAsia" w:cs="仿宋_GB2312"/>
                <w:bCs/>
                <w:sz w:val="24"/>
              </w:rPr>
            </w:pPr>
            <w:r>
              <w:rPr>
                <w:rFonts w:hint="eastAsia" w:cs="仿宋_GB2312"/>
                <w:bCs/>
                <w:sz w:val="24"/>
                <w:lang w:val="zh-CN"/>
              </w:rPr>
              <w:t>小型餐馆如使用盆、桶等容</w:t>
            </w:r>
            <w:r>
              <w:rPr>
                <w:rFonts w:hint="eastAsia" w:cs="仿宋_GB2312"/>
                <w:bCs/>
                <w:sz w:val="24"/>
              </w:rPr>
              <w:t>器代替水池，应设固定的有给排水设施的操作台。</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11</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napToGrid w:val="0"/>
              <w:spacing w:line="300" w:lineRule="exact"/>
              <w:rPr>
                <w:rFonts w:hint="eastAsia" w:cs="仿宋_GB2312"/>
                <w:bCs/>
                <w:sz w:val="24"/>
              </w:rPr>
            </w:pPr>
            <w:r>
              <w:rPr>
                <w:rFonts w:hint="eastAsia" w:cs="仿宋_GB2312"/>
                <w:bCs/>
                <w:sz w:val="24"/>
              </w:rPr>
              <w:t>食品处理区产生油烟的设备、工序上方，设置机械排风、油烟过滤装置。产生大量蒸汽的设备、工序上方，设置机械排风排汽装置。</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12</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napToGrid w:val="0"/>
              <w:spacing w:line="300" w:lineRule="exact"/>
              <w:rPr>
                <w:rFonts w:hint="eastAsia" w:cs="仿宋_GB2312"/>
                <w:bCs/>
                <w:sz w:val="24"/>
              </w:rPr>
            </w:pPr>
            <w:r>
              <w:rPr>
                <w:rFonts w:hint="eastAsia" w:cs="仿宋_GB2312"/>
                <w:bCs/>
                <w:sz w:val="24"/>
              </w:rPr>
              <w:t>加工经营场所光源不改变所观察食品的天然颜色。安装在暴露食品正上方的照明设施使用防护罩。</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13</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11" w:type="dxa"/>
            <w:vMerge w:val="restart"/>
            <w:noWrap w:val="0"/>
            <w:vAlign w:val="center"/>
          </w:tcPr>
          <w:p>
            <w:pPr>
              <w:snapToGrid w:val="0"/>
              <w:spacing w:line="300" w:lineRule="exact"/>
              <w:rPr>
                <w:rFonts w:hint="eastAsia" w:cs="仿宋_GB2312"/>
                <w:bCs/>
                <w:sz w:val="24"/>
              </w:rPr>
            </w:pPr>
            <w:r>
              <w:rPr>
                <w:rFonts w:hint="eastAsia" w:cs="仿宋_GB2312"/>
                <w:bCs/>
                <w:sz w:val="24"/>
              </w:rPr>
              <w:t>2.食品工用具及清洗、保洁设施</w:t>
            </w:r>
          </w:p>
        </w:tc>
        <w:tc>
          <w:tcPr>
            <w:tcW w:w="6034" w:type="dxa"/>
            <w:noWrap w:val="0"/>
            <w:vAlign w:val="center"/>
          </w:tcPr>
          <w:p>
            <w:pPr>
              <w:snapToGrid w:val="0"/>
              <w:spacing w:line="300" w:lineRule="exact"/>
              <w:rPr>
                <w:rFonts w:hint="eastAsia" w:cs="仿宋_GB2312"/>
                <w:bCs/>
                <w:sz w:val="24"/>
                <w:lang w:val="zh-CN"/>
              </w:rPr>
            </w:pPr>
            <w:r>
              <w:rPr>
                <w:rFonts w:hint="eastAsia" w:cs="仿宋_GB2312"/>
                <w:bCs/>
                <w:sz w:val="24"/>
              </w:rPr>
              <w:t>食品处理区设置足够的洗手设施，附近配备洗手用品和干手设施。</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14</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pacing w:line="300" w:lineRule="exact"/>
              <w:rPr>
                <w:rFonts w:hint="eastAsia" w:cs="仿宋_GB2312"/>
                <w:bCs/>
                <w:sz w:val="24"/>
              </w:rPr>
            </w:pPr>
            <w:r>
              <w:rPr>
                <w:rFonts w:hint="eastAsia" w:cs="仿宋_GB2312"/>
                <w:bCs/>
                <w:sz w:val="24"/>
              </w:rPr>
              <w:t>根据制作品种分别设置动物性食品原料、植物性食品原料、水产品原料盛放容器、工用具，有明显的区分标识。</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15</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napToGrid w:val="0"/>
              <w:spacing w:line="300" w:lineRule="exact"/>
              <w:rPr>
                <w:rFonts w:hint="eastAsia" w:cs="仿宋_GB2312"/>
                <w:bCs/>
                <w:spacing w:val="-6"/>
                <w:sz w:val="24"/>
              </w:rPr>
            </w:pPr>
            <w:r>
              <w:rPr>
                <w:rFonts w:hint="eastAsia" w:cs="仿宋_GB2312"/>
                <w:bCs/>
                <w:spacing w:val="-6"/>
                <w:sz w:val="24"/>
              </w:rPr>
              <w:t>餐具和工用具清洗、消毒设施大小和数量能满足需要，不得与食品原料、清洁工具清洗设施混用，并有明显的区分标识。</w:t>
            </w:r>
          </w:p>
          <w:p>
            <w:pPr>
              <w:snapToGrid w:val="0"/>
              <w:spacing w:line="300" w:lineRule="exact"/>
              <w:rPr>
                <w:rFonts w:hint="eastAsia" w:cs="仿宋_GB2312"/>
                <w:bCs/>
                <w:sz w:val="24"/>
              </w:rPr>
            </w:pPr>
            <w:r>
              <w:rPr>
                <w:rFonts w:hint="eastAsia" w:cs="仿宋_GB2312"/>
                <w:bCs/>
                <w:sz w:val="24"/>
              </w:rPr>
              <w:t>采用化学消毒的，至少配备3个专用水池，配备消毒剂计量工具；采用热力消毒的，至少设置2个专用水池。</w:t>
            </w:r>
          </w:p>
          <w:p>
            <w:pPr>
              <w:snapToGrid w:val="0"/>
              <w:spacing w:line="300" w:lineRule="exact"/>
              <w:rPr>
                <w:rFonts w:hint="eastAsia" w:cs="仿宋_GB2312"/>
                <w:bCs/>
                <w:sz w:val="24"/>
              </w:rPr>
            </w:pPr>
            <w:r>
              <w:rPr>
                <w:rFonts w:hint="eastAsia" w:cs="仿宋_GB2312"/>
                <w:bCs/>
                <w:sz w:val="24"/>
              </w:rPr>
              <w:t>使用一次性餐具的饮品店，至少配备1个专用水池。</w:t>
            </w:r>
          </w:p>
          <w:p>
            <w:pPr>
              <w:snapToGrid w:val="0"/>
              <w:spacing w:line="300" w:lineRule="exact"/>
              <w:rPr>
                <w:rFonts w:hint="eastAsia" w:cs="仿宋_GB2312"/>
                <w:bCs/>
                <w:sz w:val="24"/>
              </w:rPr>
            </w:pPr>
            <w:r>
              <w:rPr>
                <w:rFonts w:hint="eastAsia" w:cs="仿宋_GB2312"/>
                <w:bCs/>
                <w:sz w:val="24"/>
              </w:rPr>
              <w:t>学校食堂、托幼机构食堂、养老机构食堂餐具消毒应采用热力消毒（因材质等原因无法采用的除外）。</w:t>
            </w:r>
          </w:p>
          <w:p>
            <w:pPr>
              <w:snapToGrid w:val="0"/>
              <w:spacing w:line="300" w:lineRule="exact"/>
              <w:rPr>
                <w:rFonts w:hint="eastAsia" w:cs="仿宋_GB2312"/>
                <w:bCs/>
                <w:sz w:val="24"/>
              </w:rPr>
            </w:pPr>
            <w:r>
              <w:rPr>
                <w:rFonts w:hint="eastAsia" w:cs="仿宋_GB2312"/>
                <w:bCs/>
                <w:sz w:val="24"/>
              </w:rPr>
              <w:t>小型餐馆如使用盆、桶等容器代替水池，应设固定的有给排水设施的操作台。</w:t>
            </w:r>
          </w:p>
        </w:tc>
        <w:tc>
          <w:tcPr>
            <w:tcW w:w="555" w:type="dxa"/>
            <w:noWrap w:val="0"/>
            <w:vAlign w:val="center"/>
          </w:tcPr>
          <w:p>
            <w:pPr>
              <w:snapToGrid w:val="0"/>
              <w:spacing w:line="300" w:lineRule="exact"/>
              <w:jc w:val="center"/>
              <w:rPr>
                <w:rFonts w:hint="eastAsia" w:cs="仿宋_GB2312"/>
                <w:bCs/>
                <w:sz w:val="24"/>
              </w:rPr>
            </w:pPr>
            <w:r>
              <w:rPr>
                <w:rFonts w:hint="eastAsia" w:cs="仿宋_GB2312"/>
                <w:bCs/>
                <w:sz w:val="24"/>
              </w:rPr>
              <w:t>16</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napToGrid w:val="0"/>
              <w:spacing w:line="300" w:lineRule="exact"/>
              <w:rPr>
                <w:rFonts w:hint="eastAsia" w:cs="仿宋_GB2312"/>
                <w:bCs/>
                <w:sz w:val="24"/>
              </w:rPr>
            </w:pPr>
            <w:r>
              <w:rPr>
                <w:rFonts w:hint="eastAsia" w:cs="仿宋_GB2312"/>
                <w:bCs/>
                <w:sz w:val="24"/>
              </w:rPr>
              <w:t>设专用于拖把等清洁工具、用具的清洗水池，</w:t>
            </w:r>
            <w:r>
              <w:rPr>
                <w:rFonts w:hint="eastAsia" w:cs="仿宋_GB2312"/>
                <w:bCs/>
                <w:sz w:val="24"/>
                <w:lang w:val="zh-CN"/>
              </w:rPr>
              <w:t>有明显的区分标识，</w:t>
            </w:r>
            <w:r>
              <w:rPr>
                <w:rFonts w:hint="eastAsia" w:cs="仿宋_GB2312"/>
                <w:bCs/>
                <w:sz w:val="24"/>
              </w:rPr>
              <w:t>其位置不会污染食品及其加工制作过程。</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17</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napToGrid w:val="0"/>
              <w:spacing w:line="300" w:lineRule="exact"/>
              <w:rPr>
                <w:rFonts w:hint="eastAsia" w:cs="仿宋_GB2312"/>
                <w:bCs/>
                <w:sz w:val="24"/>
              </w:rPr>
            </w:pPr>
            <w:r>
              <w:rPr>
                <w:rFonts w:hint="eastAsia" w:cs="仿宋_GB2312"/>
                <w:bCs/>
                <w:sz w:val="24"/>
              </w:rPr>
              <w:t>设专供存放消毒后餐用具的保洁设施，结构密闭并易于清洁，容量和数量应能满足加工制作和供餐需要。</w:t>
            </w:r>
          </w:p>
        </w:tc>
        <w:tc>
          <w:tcPr>
            <w:tcW w:w="555" w:type="dxa"/>
            <w:noWrap w:val="0"/>
            <w:vAlign w:val="center"/>
          </w:tcPr>
          <w:p>
            <w:pPr>
              <w:snapToGrid w:val="0"/>
              <w:spacing w:line="300" w:lineRule="exact"/>
              <w:jc w:val="center"/>
              <w:rPr>
                <w:rFonts w:hint="eastAsia" w:cs="仿宋_GB2312"/>
                <w:bCs/>
                <w:sz w:val="24"/>
              </w:rPr>
            </w:pPr>
            <w:r>
              <w:rPr>
                <w:rFonts w:hint="eastAsia" w:cs="仿宋_GB2312"/>
                <w:bCs/>
                <w:sz w:val="24"/>
              </w:rPr>
              <w:t>18</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napToGrid w:val="0"/>
              <w:spacing w:line="300" w:lineRule="exact"/>
              <w:rPr>
                <w:rFonts w:hint="eastAsia" w:cs="仿宋_GB2312"/>
                <w:bCs/>
                <w:sz w:val="24"/>
              </w:rPr>
            </w:pPr>
            <w:r>
              <w:rPr>
                <w:rFonts w:hint="eastAsia" w:cs="仿宋_GB2312"/>
                <w:bCs/>
                <w:sz w:val="24"/>
              </w:rPr>
              <w:t>清洁工用具等存放设施与食品存放设施、餐具保洁存放设施有明显的区分标识。</w:t>
            </w:r>
          </w:p>
        </w:tc>
        <w:tc>
          <w:tcPr>
            <w:tcW w:w="555" w:type="dxa"/>
            <w:noWrap w:val="0"/>
            <w:vAlign w:val="center"/>
          </w:tcPr>
          <w:p>
            <w:pPr>
              <w:snapToGrid w:val="0"/>
              <w:spacing w:line="300" w:lineRule="exact"/>
              <w:jc w:val="center"/>
              <w:rPr>
                <w:rFonts w:hint="eastAsia" w:cs="仿宋_GB2312"/>
                <w:bCs/>
                <w:sz w:val="24"/>
              </w:rPr>
            </w:pPr>
            <w:r>
              <w:rPr>
                <w:rFonts w:hint="eastAsia" w:cs="仿宋_GB2312"/>
                <w:bCs/>
                <w:sz w:val="24"/>
              </w:rPr>
              <w:t>19</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napToGrid w:val="0"/>
              <w:spacing w:line="300" w:lineRule="exact"/>
              <w:rPr>
                <w:rFonts w:hint="eastAsia" w:cs="仿宋_GB2312"/>
                <w:bCs/>
                <w:sz w:val="24"/>
              </w:rPr>
            </w:pPr>
            <w:r>
              <w:rPr>
                <w:rFonts w:hint="eastAsia" w:cs="仿宋_GB2312"/>
                <w:bCs/>
                <w:sz w:val="24"/>
              </w:rPr>
              <w:t>原料、半成品、成品的容器、工用具设备，有明显的区分标识或能以材质、形状等明显区分，能分开放置和使用。</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20</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napToGrid w:val="0"/>
              <w:spacing w:line="300" w:lineRule="exact"/>
              <w:rPr>
                <w:rFonts w:hint="eastAsia" w:cs="仿宋_GB2312"/>
                <w:bCs/>
                <w:sz w:val="24"/>
              </w:rPr>
            </w:pPr>
            <w:r>
              <w:rPr>
                <w:rFonts w:hint="eastAsia" w:cs="仿宋_GB2312"/>
                <w:bCs/>
                <w:sz w:val="24"/>
              </w:rPr>
              <w:t>接触食品的设备、工具、容器、包装材料等符合食品安全标准或要求。</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21</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napToGrid w:val="0"/>
              <w:spacing w:line="300" w:lineRule="exact"/>
              <w:rPr>
                <w:rFonts w:hint="eastAsia" w:cs="仿宋_GB2312"/>
                <w:bCs/>
                <w:sz w:val="24"/>
              </w:rPr>
            </w:pPr>
            <w:r>
              <w:rPr>
                <w:rFonts w:hint="eastAsia" w:cs="仿宋_GB2312"/>
                <w:bCs/>
                <w:sz w:val="24"/>
              </w:rPr>
              <w:t>食品处理区设置非手动带盖的废弃物存放容器，废弃物容器与食品容器有明显区分标识。</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22</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3" w:hRule="atLeast"/>
          <w:jc w:val="center"/>
        </w:trPr>
        <w:tc>
          <w:tcPr>
            <w:tcW w:w="1211" w:type="dxa"/>
            <w:vMerge w:val="restart"/>
            <w:noWrap w:val="0"/>
            <w:vAlign w:val="center"/>
          </w:tcPr>
          <w:p>
            <w:pPr>
              <w:snapToGrid w:val="0"/>
              <w:spacing w:line="300" w:lineRule="exact"/>
              <w:rPr>
                <w:rFonts w:hint="eastAsia" w:cs="仿宋_GB2312"/>
                <w:bCs/>
                <w:sz w:val="24"/>
              </w:rPr>
            </w:pPr>
            <w:r>
              <w:rPr>
                <w:rFonts w:hint="eastAsia" w:cs="仿宋_GB2312"/>
                <w:bCs/>
                <w:sz w:val="24"/>
              </w:rPr>
              <w:t>3.贮存场所（库房）或贮存区域</w:t>
            </w:r>
          </w:p>
        </w:tc>
        <w:tc>
          <w:tcPr>
            <w:tcW w:w="6034" w:type="dxa"/>
            <w:noWrap w:val="0"/>
            <w:vAlign w:val="center"/>
          </w:tcPr>
          <w:p>
            <w:pPr>
              <w:snapToGrid w:val="0"/>
              <w:spacing w:line="300" w:lineRule="exact"/>
              <w:rPr>
                <w:rFonts w:hint="eastAsia" w:cs="仿宋_GB2312"/>
                <w:bCs/>
                <w:sz w:val="24"/>
              </w:rPr>
            </w:pPr>
            <w:r>
              <w:rPr>
                <w:rFonts w:hint="eastAsia" w:cs="仿宋_GB2312"/>
                <w:bCs/>
                <w:sz w:val="24"/>
              </w:rPr>
              <w:t>贮存场所（库房）门装有防鼠设施（如设不低于60cm的防鼠板或木质门下方以金属包覆）。可以自动闭合的密闭非木质门，不需安装防鼠板。常温库房有良好的通风、防潮设施。</w:t>
            </w:r>
            <w:r>
              <w:rPr>
                <w:rFonts w:hint="eastAsia" w:cs="仿宋_GB2312"/>
                <w:color w:val="000000"/>
                <w:kern w:val="0"/>
                <w:sz w:val="24"/>
              </w:rPr>
              <w:t>不单独设置库房，食品加工处理区以“暂存区”、货架等形式存放食品的，可不设置门。</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23</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napToGrid w:val="0"/>
              <w:spacing w:line="300" w:lineRule="exact"/>
              <w:rPr>
                <w:rFonts w:hint="eastAsia" w:cs="仿宋_GB2312"/>
                <w:bCs/>
                <w:sz w:val="24"/>
              </w:rPr>
            </w:pPr>
            <w:r>
              <w:rPr>
                <w:rFonts w:hint="eastAsia" w:cs="仿宋_GB2312"/>
                <w:bCs/>
                <w:sz w:val="24"/>
              </w:rPr>
              <w:t>食品和非食品（不会导致食品污染的食品容器、包装材料、工具等除外）库房或贮存区域分开设置。</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24</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napToGrid w:val="0"/>
              <w:spacing w:line="300" w:lineRule="exact"/>
              <w:rPr>
                <w:rFonts w:cs="仿宋_GB2312"/>
                <w:bCs/>
                <w:sz w:val="24"/>
              </w:rPr>
            </w:pPr>
            <w:r>
              <w:rPr>
                <w:rFonts w:hint="eastAsia" w:cs="仿宋_GB2312"/>
                <w:bCs/>
                <w:sz w:val="24"/>
              </w:rPr>
              <w:t>贮存原料、半成品、成品、包装材料的，有分区并有明显的区分标识；有足够数量的食品存放架（柜），确保食品分类、上架（进柜）存放。</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25</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napToGrid w:val="0"/>
              <w:spacing w:line="300" w:lineRule="exact"/>
              <w:rPr>
                <w:rFonts w:hint="eastAsia" w:cs="仿宋_GB2312"/>
                <w:bCs/>
                <w:sz w:val="24"/>
              </w:rPr>
            </w:pPr>
            <w:r>
              <w:rPr>
                <w:rFonts w:hint="eastAsia" w:cs="仿宋_GB2312"/>
                <w:bCs/>
                <w:sz w:val="24"/>
              </w:rPr>
              <w:t>冷藏、冷冻柜（库）数量和结构能使原料、半成品和成品分开存放。冷藏、冷冻柜（库）设有可正确指示内部温度的测温装置。</w:t>
            </w:r>
          </w:p>
        </w:tc>
        <w:tc>
          <w:tcPr>
            <w:tcW w:w="555" w:type="dxa"/>
            <w:noWrap w:val="0"/>
            <w:vAlign w:val="center"/>
          </w:tcPr>
          <w:p>
            <w:pPr>
              <w:snapToGrid w:val="0"/>
              <w:spacing w:line="300" w:lineRule="exact"/>
              <w:jc w:val="center"/>
              <w:rPr>
                <w:rFonts w:hint="eastAsia" w:cs="仿宋_GB2312"/>
                <w:bCs/>
                <w:sz w:val="24"/>
              </w:rPr>
            </w:pPr>
            <w:r>
              <w:rPr>
                <w:rFonts w:hint="eastAsia" w:cs="仿宋_GB2312"/>
                <w:bCs/>
                <w:sz w:val="24"/>
              </w:rPr>
              <w:t>26</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1211" w:type="dxa"/>
            <w:vMerge w:val="restart"/>
            <w:noWrap w:val="0"/>
            <w:vAlign w:val="center"/>
          </w:tcPr>
          <w:p>
            <w:pPr>
              <w:snapToGrid w:val="0"/>
              <w:spacing w:line="300" w:lineRule="exact"/>
              <w:rPr>
                <w:rFonts w:hint="eastAsia" w:cs="仿宋_GB2312"/>
                <w:bCs/>
                <w:sz w:val="24"/>
              </w:rPr>
            </w:pPr>
            <w:r>
              <w:rPr>
                <w:rFonts w:hint="eastAsia" w:cs="仿宋_GB2312"/>
                <w:bCs/>
                <w:sz w:val="24"/>
              </w:rPr>
              <w:t>4.更衣区、卫生间设施</w:t>
            </w:r>
          </w:p>
        </w:tc>
        <w:tc>
          <w:tcPr>
            <w:tcW w:w="6034" w:type="dxa"/>
            <w:noWrap w:val="0"/>
            <w:vAlign w:val="center"/>
          </w:tcPr>
          <w:p>
            <w:pPr>
              <w:snapToGrid w:val="0"/>
              <w:spacing w:line="300" w:lineRule="exact"/>
              <w:rPr>
                <w:rFonts w:hint="eastAsia" w:cs="仿宋_GB2312"/>
                <w:bCs/>
                <w:sz w:val="24"/>
              </w:rPr>
            </w:pPr>
            <w:r>
              <w:rPr>
                <w:rFonts w:hint="eastAsia" w:cs="仿宋_GB2312"/>
                <w:bCs/>
                <w:sz w:val="24"/>
              </w:rPr>
              <w:t>员工更衣区位于食品处理区附近，有与经营项目和经营规模相适应的空间和更衣、洗手设施</w:t>
            </w:r>
            <w:r>
              <w:rPr>
                <w:rFonts w:hint="eastAsia" w:cs="仿宋_GB2312"/>
                <w:bCs/>
                <w:sz w:val="24"/>
                <w:lang w:val="zh-CN"/>
              </w:rPr>
              <w:t>（适用于大型餐馆以及500人以上的集中用餐单位食堂）。</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27</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napToGrid w:val="0"/>
              <w:spacing w:line="300" w:lineRule="exact"/>
              <w:rPr>
                <w:rFonts w:hint="eastAsia" w:cs="仿宋_GB2312"/>
                <w:bCs/>
                <w:sz w:val="24"/>
              </w:rPr>
            </w:pPr>
            <w:r>
              <w:rPr>
                <w:rFonts w:hint="eastAsia" w:cs="仿宋_GB2312"/>
                <w:bCs/>
                <w:sz w:val="24"/>
              </w:rPr>
              <w:t>卫生间不得设置在食品处理区内，卫生间出入口不与食品处理区直接连通。卫生间有排风装置，在出口附近设置洗手、消毒、干手设施。</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28</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jc w:val="center"/>
        </w:trPr>
        <w:tc>
          <w:tcPr>
            <w:tcW w:w="1211" w:type="dxa"/>
            <w:vMerge w:val="restart"/>
            <w:noWrap w:val="0"/>
            <w:vAlign w:val="center"/>
          </w:tcPr>
          <w:p>
            <w:pPr>
              <w:snapToGrid w:val="0"/>
              <w:spacing w:line="300" w:lineRule="exact"/>
              <w:rPr>
                <w:rFonts w:hint="eastAsia" w:cs="仿宋_GB2312"/>
                <w:bCs/>
                <w:sz w:val="24"/>
              </w:rPr>
            </w:pPr>
            <w:r>
              <w:rPr>
                <w:rFonts w:hint="eastAsia" w:cs="仿宋_GB2312"/>
                <w:bCs/>
                <w:sz w:val="24"/>
              </w:rPr>
              <w:t>5.专间</w:t>
            </w:r>
          </w:p>
        </w:tc>
        <w:tc>
          <w:tcPr>
            <w:tcW w:w="6034" w:type="dxa"/>
            <w:noWrap w:val="0"/>
            <w:vAlign w:val="center"/>
          </w:tcPr>
          <w:p>
            <w:pPr>
              <w:snapToGrid w:val="0"/>
              <w:spacing w:line="300" w:lineRule="exact"/>
              <w:rPr>
                <w:rFonts w:hint="eastAsia" w:cs="仿宋_GB2312"/>
                <w:bCs/>
                <w:sz w:val="24"/>
              </w:rPr>
            </w:pPr>
            <w:r>
              <w:rPr>
                <w:rFonts w:hint="eastAsia" w:cs="仿宋_GB2312"/>
                <w:bCs/>
                <w:sz w:val="24"/>
              </w:rPr>
              <w:t>从事冷荤类及冷食类非发酵豆制品、冷加工糕点、生食类食品制售，中央厨房和集体用餐配送单位进行直接入口易腐食品的冷却、分装、分切操作的（在封闭的自动设备中操作的除外），应分别设置相应的专间。学校、托幼机构和养老机构备餐宜在专间内进行。</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29</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napToGrid w:val="0"/>
              <w:spacing w:line="300" w:lineRule="exact"/>
              <w:rPr>
                <w:rFonts w:hint="eastAsia" w:cs="仿宋_GB2312"/>
                <w:bCs/>
                <w:sz w:val="24"/>
              </w:rPr>
            </w:pPr>
            <w:r>
              <w:rPr>
                <w:rFonts w:hint="eastAsia" w:cs="仿宋_GB2312"/>
                <w:bCs/>
                <w:sz w:val="24"/>
              </w:rPr>
              <w:t>专间入口处设置独立的洗手、消毒、干手、更衣设施，水龙头采用非手动式。</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30</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napToGrid w:val="0"/>
              <w:spacing w:line="300" w:lineRule="exact"/>
              <w:rPr>
                <w:rFonts w:hint="eastAsia" w:cs="仿宋_GB2312"/>
                <w:bCs/>
                <w:sz w:val="24"/>
              </w:rPr>
            </w:pPr>
            <w:r>
              <w:rPr>
                <w:rFonts w:hint="eastAsia" w:cs="仿宋_GB2312"/>
                <w:bCs/>
                <w:sz w:val="24"/>
              </w:rPr>
              <w:t>专间内无明沟，地漏带水封，专间墙裙铺设到顶。</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31</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napToGrid w:val="0"/>
              <w:spacing w:line="300" w:lineRule="exact"/>
              <w:rPr>
                <w:rFonts w:hint="eastAsia" w:cs="仿宋_GB2312"/>
                <w:bCs/>
                <w:sz w:val="24"/>
              </w:rPr>
            </w:pPr>
            <w:r>
              <w:rPr>
                <w:rFonts w:hint="eastAsia" w:cs="仿宋_GB2312"/>
                <w:bCs/>
                <w:sz w:val="24"/>
              </w:rPr>
              <w:t>设置可开闭式食品传递窗口，无其他窗。专间门、窗能闭合严密，门能自动关闭。</w:t>
            </w:r>
            <w:r>
              <w:rPr>
                <w:rFonts w:cs="仿宋_GB2312"/>
                <w:bCs/>
                <w:sz w:val="24"/>
                <w:lang w:val="zh-CN"/>
              </w:rPr>
              <w:t>专间内外运送食品的窗口应专用，大小以可通过运送食品的容器为准。</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32</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napToGrid w:val="0"/>
              <w:spacing w:line="300" w:lineRule="exact"/>
              <w:rPr>
                <w:rFonts w:hint="eastAsia" w:cs="仿宋_GB2312"/>
                <w:bCs/>
                <w:sz w:val="24"/>
              </w:rPr>
            </w:pPr>
            <w:r>
              <w:rPr>
                <w:rFonts w:hint="eastAsia" w:cs="仿宋_GB2312"/>
                <w:bCs/>
                <w:sz w:val="24"/>
                <w:lang w:val="zh-CN"/>
              </w:rPr>
              <w:t>专间内有独立空调设施、专用工用具清洗消毒设施、专用冷藏设施和与专间面积相适应的空气消毒设施。特殊情况只能使用中央空调的，在专间空调出风口安装空气净化过滤装置。</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33</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pacing w:line="300" w:lineRule="exact"/>
              <w:rPr>
                <w:rFonts w:hint="eastAsia" w:cs="仿宋_GB2312"/>
                <w:bCs/>
                <w:sz w:val="24"/>
              </w:rPr>
            </w:pPr>
            <w:r>
              <w:rPr>
                <w:rFonts w:hint="eastAsia" w:cs="仿宋_GB2312"/>
                <w:bCs/>
                <w:sz w:val="24"/>
              </w:rPr>
              <w:t>专间内水龙头、废弃物容器盖子采用非手动式。</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34</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pacing w:line="300" w:lineRule="exact"/>
              <w:rPr>
                <w:rFonts w:hint="eastAsia" w:cs="仿宋_GB2312"/>
                <w:bCs/>
                <w:sz w:val="24"/>
              </w:rPr>
            </w:pPr>
            <w:r>
              <w:rPr>
                <w:rFonts w:hint="eastAsia" w:cs="仿宋_GB2312"/>
                <w:bCs/>
                <w:sz w:val="24"/>
              </w:rPr>
              <w:t>配备专用的食品容器、工用具、设备和清洁工具。</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35</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1211" w:type="dxa"/>
            <w:vMerge w:val="restart"/>
            <w:noWrap w:val="0"/>
            <w:vAlign w:val="center"/>
          </w:tcPr>
          <w:p>
            <w:pPr>
              <w:snapToGrid w:val="0"/>
              <w:spacing w:line="300" w:lineRule="exact"/>
              <w:rPr>
                <w:rFonts w:hint="eastAsia" w:cs="仿宋_GB2312"/>
                <w:bCs/>
                <w:sz w:val="24"/>
              </w:rPr>
            </w:pPr>
            <w:r>
              <w:rPr>
                <w:rFonts w:hint="eastAsia" w:cs="仿宋_GB2312"/>
                <w:bCs/>
                <w:sz w:val="24"/>
              </w:rPr>
              <w:t>6.专用操作区</w:t>
            </w:r>
          </w:p>
        </w:tc>
        <w:tc>
          <w:tcPr>
            <w:tcW w:w="6034" w:type="dxa"/>
            <w:noWrap w:val="0"/>
            <w:vAlign w:val="center"/>
          </w:tcPr>
          <w:p>
            <w:pPr>
              <w:snapToGrid w:val="0"/>
              <w:spacing w:line="300" w:lineRule="exact"/>
              <w:rPr>
                <w:rFonts w:hint="eastAsia" w:cs="仿宋_GB2312"/>
                <w:bCs/>
                <w:sz w:val="24"/>
              </w:rPr>
            </w:pPr>
            <w:r>
              <w:rPr>
                <w:rFonts w:hint="eastAsia" w:cs="仿宋_GB2312"/>
                <w:bCs/>
                <w:sz w:val="24"/>
              </w:rPr>
              <w:t>从事备餐，自制饮品制作（在封闭的自动设备中操作和饮品的现场调配、冲泡、分装除外），植物性冷食类制作（不含冷食类非发酵豆制品），对预包装食品进行拆封、装盘、分切、调味等简单制作后即供应的，调制直接食用的调味料，应分别设置相应的专用操作区。</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36</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napToGrid w:val="0"/>
              <w:spacing w:line="300" w:lineRule="exact"/>
              <w:rPr>
                <w:rFonts w:hint="eastAsia" w:cs="仿宋_GB2312"/>
                <w:bCs/>
                <w:sz w:val="24"/>
              </w:rPr>
            </w:pPr>
            <w:r>
              <w:rPr>
                <w:rFonts w:hint="eastAsia" w:cs="仿宋_GB2312"/>
                <w:bCs/>
                <w:sz w:val="24"/>
                <w:lang w:val="zh-CN"/>
              </w:rPr>
              <w:t>与其他场所相对独立，专区专用，配备专用的食品容器、工用具、设备和清洁工具。</w:t>
            </w:r>
            <w:r>
              <w:rPr>
                <w:rFonts w:hint="eastAsia" w:cs="仿宋_GB2312"/>
                <w:bCs/>
                <w:sz w:val="24"/>
              </w:rPr>
              <w:t xml:space="preserve"> </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37</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snapToGrid w:val="0"/>
              <w:spacing w:line="300" w:lineRule="exact"/>
              <w:rPr>
                <w:rFonts w:hint="eastAsia" w:cs="仿宋_GB2312"/>
                <w:bCs/>
                <w:sz w:val="24"/>
                <w:lang w:val="zh-CN"/>
              </w:rPr>
            </w:pPr>
            <w:r>
              <w:rPr>
                <w:rFonts w:hint="eastAsia" w:cs="仿宋_GB2312"/>
                <w:bCs/>
                <w:sz w:val="24"/>
                <w:lang w:val="zh-CN"/>
              </w:rPr>
              <w:t>地面无明沟，地漏带水封。</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38</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pStyle w:val="3"/>
              <w:spacing w:line="300" w:lineRule="exact"/>
              <w:rPr>
                <w:rFonts w:hint="eastAsia" w:ascii="Times New Roman" w:hAnsi="Times New Roman" w:eastAsia="仿宋_GB2312" w:cs="仿宋_GB2312"/>
                <w:b w:val="0"/>
                <w:bCs/>
                <w:sz w:val="24"/>
                <w:lang w:val="zh-CN"/>
              </w:rPr>
            </w:pPr>
            <w:r>
              <w:rPr>
                <w:rFonts w:hint="eastAsia" w:ascii="Times New Roman" w:hAnsi="Times New Roman" w:eastAsia="仿宋_GB2312" w:cs="仿宋_GB2312"/>
                <w:b w:val="0"/>
                <w:bCs/>
                <w:sz w:val="24"/>
                <w:lang w:val="zh-CN"/>
              </w:rPr>
              <w:t>生食水产品前处理专用操作区与专间相邻，</w:t>
            </w:r>
            <w:r>
              <w:rPr>
                <w:rFonts w:hint="eastAsia" w:ascii="Times New Roman" w:hAnsi="Times New Roman" w:eastAsia="仿宋_GB2312" w:cs="仿宋_GB2312"/>
                <w:b w:val="0"/>
                <w:bCs/>
                <w:sz w:val="24"/>
              </w:rPr>
              <w:t>配置专用水池和加工用具，处理后的半成品能直接通过传递窗进入专间。</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39</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pStyle w:val="3"/>
              <w:spacing w:line="300" w:lineRule="exact"/>
              <w:rPr>
                <w:rFonts w:hint="eastAsia" w:ascii="Times New Roman" w:hAnsi="Times New Roman" w:eastAsia="仿宋_GB2312" w:cs="仿宋_GB2312"/>
                <w:b w:val="0"/>
                <w:bCs/>
                <w:sz w:val="24"/>
                <w:lang w:val="zh-CN"/>
              </w:rPr>
            </w:pPr>
            <w:r>
              <w:rPr>
                <w:rFonts w:hint="eastAsia" w:ascii="Times New Roman" w:hAnsi="Times New Roman" w:eastAsia="仿宋_GB2312" w:cs="仿宋_GB2312"/>
                <w:b w:val="0"/>
                <w:bCs/>
                <w:sz w:val="24"/>
                <w:lang w:val="zh-CN"/>
              </w:rPr>
              <w:t>入口处设置洗手、干手、消毒设施或用品，水龙头采用非手动式。</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40</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211" w:type="dxa"/>
            <w:vMerge w:val="continue"/>
            <w:noWrap w:val="0"/>
            <w:vAlign w:val="center"/>
          </w:tcPr>
          <w:p>
            <w:pPr>
              <w:snapToGrid w:val="0"/>
              <w:spacing w:line="300" w:lineRule="exact"/>
              <w:rPr>
                <w:rFonts w:hint="eastAsia" w:cs="仿宋_GB2312"/>
                <w:bCs/>
                <w:sz w:val="24"/>
              </w:rPr>
            </w:pPr>
          </w:p>
        </w:tc>
        <w:tc>
          <w:tcPr>
            <w:tcW w:w="6034" w:type="dxa"/>
            <w:noWrap w:val="0"/>
            <w:vAlign w:val="center"/>
          </w:tcPr>
          <w:p>
            <w:pPr>
              <w:pStyle w:val="3"/>
              <w:spacing w:line="300" w:lineRule="exact"/>
              <w:rPr>
                <w:rFonts w:hint="eastAsia" w:ascii="Times New Roman" w:hAnsi="Times New Roman" w:eastAsia="仿宋_GB2312" w:cs="仿宋_GB2312"/>
                <w:b w:val="0"/>
                <w:bCs/>
                <w:sz w:val="24"/>
                <w:lang w:val="zh-CN"/>
              </w:rPr>
            </w:pPr>
            <w:r>
              <w:rPr>
                <w:rFonts w:hint="eastAsia" w:ascii="Times New Roman" w:hAnsi="Times New Roman" w:eastAsia="仿宋_GB2312" w:cs="仿宋_GB2312"/>
                <w:b w:val="0"/>
                <w:bCs/>
                <w:sz w:val="24"/>
                <w:lang w:val="zh-CN"/>
              </w:rPr>
              <w:t>必要时，配有工具清洗消毒设施和专用冷藏设施。</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41</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1211" w:type="dxa"/>
            <w:noWrap w:val="0"/>
            <w:vAlign w:val="center"/>
          </w:tcPr>
          <w:p>
            <w:pPr>
              <w:snapToGrid w:val="0"/>
              <w:spacing w:line="300" w:lineRule="exact"/>
              <w:rPr>
                <w:rFonts w:hint="eastAsia" w:cs="仿宋_GB2312"/>
                <w:bCs/>
                <w:sz w:val="24"/>
              </w:rPr>
            </w:pPr>
            <w:r>
              <w:rPr>
                <w:rFonts w:hint="eastAsia" w:cs="仿宋_GB2312"/>
                <w:bCs/>
                <w:sz w:val="24"/>
              </w:rPr>
              <w:t>7.简单制售</w:t>
            </w:r>
          </w:p>
        </w:tc>
        <w:tc>
          <w:tcPr>
            <w:tcW w:w="6034" w:type="dxa"/>
            <w:noWrap w:val="0"/>
            <w:vAlign w:val="center"/>
          </w:tcPr>
          <w:p>
            <w:pPr>
              <w:snapToGrid w:val="0"/>
              <w:spacing w:line="300" w:lineRule="exact"/>
              <w:rPr>
                <w:rFonts w:cs="仿宋_GB2312"/>
                <w:bCs/>
                <w:sz w:val="24"/>
              </w:rPr>
            </w:pPr>
            <w:r>
              <w:rPr>
                <w:rFonts w:hint="eastAsia" w:cs="仿宋_GB2312"/>
                <w:bCs/>
                <w:sz w:val="24"/>
              </w:rPr>
              <w:t>从事解冻、简单加热、冲调、组合、摆盘、洗切等食品安全风险较低的简单制售的，可在相对洁净的专用工作台操作。经核查，简单制售的具体项目为：</w:t>
            </w:r>
            <w:r>
              <w:rPr>
                <w:rFonts w:hint="eastAsia" w:cs="仿宋_GB2312"/>
                <w:bCs/>
                <w:sz w:val="24"/>
                <w:u w:val="single"/>
              </w:rPr>
              <w:t xml:space="preserve">            </w:t>
            </w:r>
            <w:r>
              <w:rPr>
                <w:rFonts w:hint="eastAsia" w:cs="仿宋_GB2312"/>
                <w:bCs/>
                <w:sz w:val="24"/>
              </w:rPr>
              <w:t>。</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42</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jc w:val="center"/>
        </w:trPr>
        <w:tc>
          <w:tcPr>
            <w:tcW w:w="1211" w:type="dxa"/>
            <w:noWrap w:val="0"/>
            <w:vAlign w:val="center"/>
          </w:tcPr>
          <w:p>
            <w:pPr>
              <w:snapToGrid w:val="0"/>
              <w:spacing w:line="300" w:lineRule="exact"/>
              <w:rPr>
                <w:rFonts w:hint="eastAsia" w:cs="仿宋_GB2312"/>
                <w:bCs/>
                <w:sz w:val="24"/>
              </w:rPr>
            </w:pPr>
            <w:r>
              <w:rPr>
                <w:rFonts w:hint="eastAsia" w:cs="仿宋_GB2312"/>
                <w:bCs/>
                <w:sz w:val="24"/>
              </w:rPr>
              <w:t>8.食品用水</w:t>
            </w:r>
          </w:p>
        </w:tc>
        <w:tc>
          <w:tcPr>
            <w:tcW w:w="6034" w:type="dxa"/>
            <w:noWrap w:val="0"/>
            <w:vAlign w:val="center"/>
          </w:tcPr>
          <w:p>
            <w:pPr>
              <w:snapToGrid w:val="0"/>
              <w:spacing w:line="300" w:lineRule="exact"/>
              <w:rPr>
                <w:rFonts w:hint="eastAsia" w:cs="仿宋_GB2312"/>
                <w:bCs/>
                <w:sz w:val="24"/>
              </w:rPr>
            </w:pPr>
            <w:r>
              <w:rPr>
                <w:rFonts w:cs="仿宋_GB2312"/>
                <w:bCs/>
                <w:sz w:val="24"/>
                <w:lang w:val="zh-CN"/>
              </w:rPr>
              <w:t>食品制作使用水应符合国家生活饮用水卫生标准。</w:t>
            </w:r>
            <w:r>
              <w:rPr>
                <w:rFonts w:hint="eastAsia" w:cs="仿宋_GB2312"/>
                <w:bCs/>
                <w:sz w:val="24"/>
              </w:rPr>
              <w:t>接触直接入口食品（包括冷食类、生食类食品和自制饮品）的水</w:t>
            </w:r>
            <w:r>
              <w:rPr>
                <w:rFonts w:hint="eastAsia" w:cs="仿宋_GB2312"/>
                <w:bCs/>
                <w:sz w:val="24"/>
                <w:lang w:val="zh-CN"/>
              </w:rPr>
              <w:t>经过水净化设施处理或</w:t>
            </w:r>
            <w:r>
              <w:rPr>
                <w:rFonts w:hint="eastAsia" w:cs="仿宋_GB2312"/>
                <w:bCs/>
                <w:sz w:val="24"/>
              </w:rPr>
              <w:t>煮沸设施</w:t>
            </w:r>
            <w:r>
              <w:rPr>
                <w:rFonts w:hint="eastAsia" w:cs="仿宋_GB2312"/>
                <w:bCs/>
                <w:sz w:val="24"/>
                <w:lang w:val="zh-CN"/>
              </w:rPr>
              <w:t>或使用直接饮用水。</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43</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1211" w:type="dxa"/>
            <w:noWrap w:val="0"/>
            <w:vAlign w:val="center"/>
          </w:tcPr>
          <w:p>
            <w:pPr>
              <w:snapToGrid w:val="0"/>
              <w:spacing w:line="300" w:lineRule="exact"/>
              <w:rPr>
                <w:rFonts w:hint="eastAsia" w:cs="仿宋_GB2312"/>
                <w:bCs/>
                <w:sz w:val="24"/>
              </w:rPr>
            </w:pPr>
            <w:r>
              <w:rPr>
                <w:rFonts w:hint="eastAsia" w:cs="仿宋_GB2312"/>
                <w:bCs/>
                <w:sz w:val="24"/>
              </w:rPr>
              <w:t>9.食品留样设备</w:t>
            </w:r>
          </w:p>
        </w:tc>
        <w:tc>
          <w:tcPr>
            <w:tcW w:w="6034" w:type="dxa"/>
            <w:noWrap w:val="0"/>
            <w:vAlign w:val="center"/>
          </w:tcPr>
          <w:p>
            <w:pPr>
              <w:snapToGrid w:val="0"/>
              <w:spacing w:line="300" w:lineRule="exact"/>
              <w:rPr>
                <w:rFonts w:hint="eastAsia" w:cs="仿宋_GB2312"/>
                <w:bCs/>
                <w:sz w:val="24"/>
              </w:rPr>
            </w:pPr>
            <w:r>
              <w:rPr>
                <w:rFonts w:hint="eastAsia" w:cs="仿宋_GB2312"/>
                <w:bCs/>
                <w:sz w:val="24"/>
                <w:lang w:val="zh-CN"/>
              </w:rPr>
              <w:t>学校、托幼机构、养老机构、医疗机构食堂，中央厨房、集体用餐配送单位，供餐人数超过</w:t>
            </w:r>
            <w:r>
              <w:rPr>
                <w:rFonts w:hint="eastAsia" w:cs="仿宋_GB2312"/>
                <w:bCs/>
                <w:sz w:val="24"/>
              </w:rPr>
              <w:t>100人的建筑工地食堂、集体聚餐人数超过100人的餐饮服务经营者</w:t>
            </w:r>
            <w:r>
              <w:rPr>
                <w:rFonts w:hint="eastAsia" w:cs="仿宋_GB2312"/>
                <w:bCs/>
                <w:sz w:val="24"/>
                <w:lang w:val="zh-CN"/>
              </w:rPr>
              <w:t>配备留样专用容器、冷藏设施。</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44</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5" w:hRule="atLeast"/>
          <w:jc w:val="center"/>
        </w:trPr>
        <w:tc>
          <w:tcPr>
            <w:tcW w:w="1211" w:type="dxa"/>
            <w:noWrap w:val="0"/>
            <w:vAlign w:val="center"/>
          </w:tcPr>
          <w:p>
            <w:pPr>
              <w:pStyle w:val="3"/>
              <w:spacing w:line="300" w:lineRule="exact"/>
              <w:rPr>
                <w:rFonts w:hint="eastAsia" w:ascii="Times New Roman" w:hAnsi="Times New Roman" w:eastAsia="仿宋_GB2312" w:cs="仿宋_GB2312"/>
                <w:b w:val="0"/>
                <w:bCs/>
                <w:sz w:val="24"/>
              </w:rPr>
            </w:pPr>
            <w:r>
              <w:rPr>
                <w:rFonts w:hint="eastAsia" w:ascii="Times New Roman" w:hAnsi="Times New Roman" w:eastAsia="仿宋_GB2312" w:cs="仿宋_GB2312"/>
                <w:b w:val="0"/>
                <w:bCs/>
                <w:sz w:val="24"/>
              </w:rPr>
              <w:t>10.管理制度</w:t>
            </w:r>
          </w:p>
        </w:tc>
        <w:tc>
          <w:tcPr>
            <w:tcW w:w="6034" w:type="dxa"/>
            <w:noWrap w:val="0"/>
            <w:vAlign w:val="center"/>
          </w:tcPr>
          <w:p>
            <w:pPr>
              <w:snapToGrid w:val="0"/>
              <w:spacing w:line="300" w:lineRule="exact"/>
              <w:rPr>
                <w:rFonts w:hint="eastAsia" w:cs="仿宋_GB2312"/>
                <w:bCs/>
                <w:sz w:val="24"/>
              </w:rPr>
            </w:pPr>
            <w:r>
              <w:rPr>
                <w:rFonts w:hint="eastAsia" w:cs="仿宋_GB2312"/>
                <w:bCs/>
                <w:sz w:val="24"/>
                <w:lang w:val="zh-CN"/>
              </w:rPr>
              <w:t>经营者</w:t>
            </w:r>
            <w:r>
              <w:rPr>
                <w:rFonts w:hint="eastAsia" w:cs="仿宋_GB2312"/>
                <w:bCs/>
                <w:sz w:val="24"/>
              </w:rPr>
              <w:t>有</w:t>
            </w:r>
            <w:r>
              <w:rPr>
                <w:rFonts w:hint="eastAsia" w:cs="仿宋_GB2312"/>
                <w:bCs/>
                <w:sz w:val="24"/>
                <w:lang w:val="zh-CN"/>
              </w:rPr>
              <w:t>食品安全自查、</w:t>
            </w:r>
            <w:r>
              <w:rPr>
                <w:rFonts w:hint="eastAsia" w:cs="仿宋_GB2312"/>
                <w:bCs/>
                <w:sz w:val="24"/>
              </w:rPr>
              <w:t>食品安全追溯、</w:t>
            </w:r>
            <w:r>
              <w:rPr>
                <w:rFonts w:hint="eastAsia" w:cs="仿宋_GB2312"/>
                <w:bCs/>
                <w:sz w:val="24"/>
                <w:lang w:val="zh-CN"/>
              </w:rPr>
              <w:t>从业人员健康管理制度、定期清洗消毒空调及通风设施制度、定期清洁卫生间制度。经营者为企业的，还应</w:t>
            </w:r>
            <w:r>
              <w:rPr>
                <w:rFonts w:hint="eastAsia" w:cs="仿宋_GB2312"/>
                <w:bCs/>
                <w:sz w:val="24"/>
              </w:rPr>
              <w:t>有食品安全风险管控清单，有日管控、周排查、月调度制度，人员培训和考核制度，进货查验记录制度，场所及设施清洗清毒和维修保养制度，食品贮存管理制度，废弃物处置制度，不合格食品处置制度，食品安全事故处置方案以及食品经营过程控制制度等制度。中央厨房、集体用餐配送单位、集中用餐单位食堂还应建立原料供货商管理评价退出制度等制度。</w:t>
            </w:r>
          </w:p>
        </w:tc>
        <w:tc>
          <w:tcPr>
            <w:tcW w:w="555" w:type="dxa"/>
            <w:noWrap w:val="0"/>
            <w:vAlign w:val="center"/>
          </w:tcPr>
          <w:p>
            <w:pPr>
              <w:snapToGrid w:val="0"/>
              <w:spacing w:line="300" w:lineRule="exact"/>
              <w:jc w:val="center"/>
              <w:rPr>
                <w:rFonts w:cs="仿宋_GB2312"/>
                <w:bCs/>
                <w:sz w:val="24"/>
              </w:rPr>
            </w:pPr>
            <w:r>
              <w:rPr>
                <w:rFonts w:hint="eastAsia" w:cs="仿宋_GB2312"/>
                <w:bCs/>
                <w:sz w:val="24"/>
              </w:rPr>
              <w:t>45</w:t>
            </w:r>
          </w:p>
        </w:tc>
        <w:tc>
          <w:tcPr>
            <w:tcW w:w="555" w:type="dxa"/>
            <w:noWrap w:val="0"/>
            <w:vAlign w:val="center"/>
          </w:tcPr>
          <w:p>
            <w:pPr>
              <w:snapToGrid w:val="0"/>
              <w:spacing w:line="300" w:lineRule="exact"/>
              <w:rPr>
                <w:rFonts w:hint="eastAsia" w:cs="仿宋_GB2312"/>
                <w:bCs/>
                <w:sz w:val="24"/>
              </w:rPr>
            </w:pPr>
          </w:p>
        </w:tc>
        <w:tc>
          <w:tcPr>
            <w:tcW w:w="923" w:type="dxa"/>
            <w:noWrap w:val="0"/>
            <w:vAlign w:val="center"/>
          </w:tcPr>
          <w:p>
            <w:pPr>
              <w:snapToGrid w:val="0"/>
              <w:spacing w:line="300" w:lineRule="exact"/>
              <w:rPr>
                <w:rFonts w:hint="eastAsia" w:cs="仿宋_GB2312"/>
                <w:bCs/>
                <w:sz w:val="24"/>
              </w:rPr>
            </w:pPr>
          </w:p>
        </w:tc>
        <w:tc>
          <w:tcPr>
            <w:tcW w:w="686"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211" w:type="dxa"/>
            <w:vMerge w:val="restart"/>
            <w:tcBorders>
              <w:top w:val="single" w:color="auto" w:sz="4" w:space="0"/>
              <w:left w:val="single" w:color="auto" w:sz="4" w:space="0"/>
              <w:right w:val="single" w:color="auto" w:sz="4" w:space="0"/>
            </w:tcBorders>
            <w:noWrap w:val="0"/>
            <w:vAlign w:val="center"/>
          </w:tcPr>
          <w:p>
            <w:pPr>
              <w:snapToGrid w:val="0"/>
              <w:spacing w:line="300" w:lineRule="exact"/>
              <w:rPr>
                <w:rFonts w:hint="eastAsia" w:cs="仿宋_GB2312"/>
                <w:bCs/>
                <w:sz w:val="24"/>
              </w:rPr>
            </w:pPr>
            <w:r>
              <w:rPr>
                <w:rFonts w:hint="eastAsia" w:cs="仿宋_GB2312"/>
                <w:bCs/>
                <w:sz w:val="24"/>
              </w:rPr>
              <w:t>11.中央厨房和集体用餐配送单位</w:t>
            </w:r>
          </w:p>
        </w:tc>
        <w:tc>
          <w:tcPr>
            <w:tcW w:w="6034"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lang w:val="zh-CN"/>
              </w:rPr>
            </w:pPr>
            <w:r>
              <w:rPr>
                <w:rFonts w:hint="eastAsia" w:cs="仿宋_GB2312"/>
                <w:bCs/>
                <w:sz w:val="24"/>
                <w:lang w:val="zh-CN"/>
              </w:rPr>
              <w:t>制作场所入口处设置更衣场所、风淋或风幕装置。</w:t>
            </w:r>
            <w:r>
              <w:rPr>
                <w:rFonts w:hint="eastAsia" w:cs="仿宋_GB2312"/>
                <w:color w:val="000000"/>
                <w:kern w:val="0"/>
                <w:sz w:val="24"/>
              </w:rPr>
              <w:t>按需设置换鞋或鞋靴消毒设施以及非手动式洗手、干手和消毒设施。</w:t>
            </w:r>
          </w:p>
        </w:tc>
        <w:tc>
          <w:tcPr>
            <w:tcW w:w="5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仿宋_GB2312"/>
                <w:bCs/>
                <w:sz w:val="24"/>
              </w:rPr>
            </w:pPr>
            <w:r>
              <w:rPr>
                <w:rFonts w:hint="eastAsia" w:cs="仿宋_GB2312"/>
                <w:bCs/>
                <w:sz w:val="24"/>
              </w:rPr>
              <w:t>46</w:t>
            </w:r>
          </w:p>
        </w:tc>
        <w:tc>
          <w:tcPr>
            <w:tcW w:w="5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211" w:type="dxa"/>
            <w:vMerge w:val="continue"/>
            <w:tcBorders>
              <w:left w:val="single" w:color="auto" w:sz="4" w:space="0"/>
              <w:right w:val="single" w:color="auto" w:sz="4" w:space="0"/>
            </w:tcBorders>
            <w:noWrap w:val="0"/>
            <w:vAlign w:val="center"/>
          </w:tcPr>
          <w:p>
            <w:pPr>
              <w:snapToGrid w:val="0"/>
              <w:spacing w:line="300" w:lineRule="exact"/>
              <w:rPr>
                <w:rFonts w:hint="eastAsia" w:cs="仿宋_GB2312"/>
                <w:bCs/>
                <w:sz w:val="24"/>
              </w:rPr>
            </w:pPr>
          </w:p>
        </w:tc>
        <w:tc>
          <w:tcPr>
            <w:tcW w:w="6034"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lang w:val="zh-CN"/>
              </w:rPr>
            </w:pPr>
            <w:r>
              <w:rPr>
                <w:rFonts w:hint="eastAsia" w:cs="仿宋_GB2312"/>
                <w:bCs/>
                <w:sz w:val="24"/>
                <w:lang w:val="zh-CN"/>
              </w:rPr>
              <w:t>如设置窗台，其结构能避免灰尘积存易于清洁。</w:t>
            </w:r>
          </w:p>
        </w:tc>
        <w:tc>
          <w:tcPr>
            <w:tcW w:w="5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仿宋_GB2312"/>
                <w:bCs/>
                <w:sz w:val="24"/>
              </w:rPr>
            </w:pPr>
            <w:r>
              <w:rPr>
                <w:rFonts w:hint="eastAsia" w:cs="仿宋_GB2312"/>
                <w:bCs/>
                <w:sz w:val="24"/>
              </w:rPr>
              <w:t>47</w:t>
            </w:r>
          </w:p>
        </w:tc>
        <w:tc>
          <w:tcPr>
            <w:tcW w:w="5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1211" w:type="dxa"/>
            <w:vMerge w:val="continue"/>
            <w:tcBorders>
              <w:left w:val="single" w:color="auto" w:sz="4" w:space="0"/>
              <w:right w:val="single" w:color="auto" w:sz="4" w:space="0"/>
            </w:tcBorders>
            <w:noWrap w:val="0"/>
            <w:vAlign w:val="center"/>
          </w:tcPr>
          <w:p>
            <w:pPr>
              <w:snapToGrid w:val="0"/>
              <w:spacing w:line="300" w:lineRule="exact"/>
              <w:rPr>
                <w:rFonts w:hint="eastAsia" w:cs="仿宋_GB2312"/>
                <w:bCs/>
                <w:sz w:val="24"/>
              </w:rPr>
            </w:pPr>
          </w:p>
        </w:tc>
        <w:tc>
          <w:tcPr>
            <w:tcW w:w="6034"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lang w:val="zh-CN"/>
              </w:rPr>
            </w:pPr>
            <w:r>
              <w:rPr>
                <w:rFonts w:hint="eastAsia" w:cs="仿宋_GB2312"/>
                <w:bCs/>
                <w:sz w:val="24"/>
                <w:lang w:val="zh-CN"/>
              </w:rPr>
              <w:t>配置相应的设备，为配送食品的容器（或包装）标注加工制作信息，包括食品名称、加工制作时间、保存条件、保存期限、加工制作要求等。</w:t>
            </w:r>
          </w:p>
        </w:tc>
        <w:tc>
          <w:tcPr>
            <w:tcW w:w="5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仿宋_GB2312"/>
                <w:bCs/>
                <w:sz w:val="24"/>
              </w:rPr>
            </w:pPr>
            <w:r>
              <w:rPr>
                <w:rFonts w:hint="eastAsia" w:cs="仿宋_GB2312"/>
                <w:bCs/>
                <w:sz w:val="24"/>
              </w:rPr>
              <w:t>48</w:t>
            </w:r>
          </w:p>
        </w:tc>
        <w:tc>
          <w:tcPr>
            <w:tcW w:w="5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1211" w:type="dxa"/>
            <w:vMerge w:val="continue"/>
            <w:tcBorders>
              <w:left w:val="single" w:color="auto" w:sz="4" w:space="0"/>
              <w:right w:val="single" w:color="auto" w:sz="4" w:space="0"/>
            </w:tcBorders>
            <w:noWrap w:val="0"/>
            <w:vAlign w:val="center"/>
          </w:tcPr>
          <w:p>
            <w:pPr>
              <w:snapToGrid w:val="0"/>
              <w:spacing w:line="300" w:lineRule="exact"/>
              <w:rPr>
                <w:rFonts w:hint="eastAsia" w:cs="仿宋_GB2312"/>
                <w:bCs/>
                <w:sz w:val="24"/>
              </w:rPr>
            </w:pPr>
          </w:p>
        </w:tc>
        <w:tc>
          <w:tcPr>
            <w:tcW w:w="6034"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lang w:val="zh-CN"/>
              </w:rPr>
            </w:pPr>
            <w:r>
              <w:rPr>
                <w:rFonts w:hint="eastAsia" w:cs="仿宋_GB2312"/>
                <w:bCs/>
                <w:sz w:val="24"/>
                <w:lang w:val="zh-CN"/>
              </w:rPr>
              <w:t>配备封闭式专用运输车辆和专用密闭运输容器，车辆和容器内部材质和结构便于清洗和消毒。</w:t>
            </w:r>
          </w:p>
        </w:tc>
        <w:tc>
          <w:tcPr>
            <w:tcW w:w="5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仿宋_GB2312"/>
                <w:bCs/>
                <w:sz w:val="24"/>
              </w:rPr>
            </w:pPr>
            <w:r>
              <w:rPr>
                <w:rFonts w:hint="eastAsia" w:cs="仿宋_GB2312"/>
                <w:bCs/>
                <w:sz w:val="24"/>
              </w:rPr>
              <w:t>49</w:t>
            </w:r>
          </w:p>
        </w:tc>
        <w:tc>
          <w:tcPr>
            <w:tcW w:w="5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1211" w:type="dxa"/>
            <w:vMerge w:val="continue"/>
            <w:tcBorders>
              <w:left w:val="single" w:color="auto" w:sz="4" w:space="0"/>
              <w:right w:val="single" w:color="auto" w:sz="4" w:space="0"/>
            </w:tcBorders>
            <w:noWrap w:val="0"/>
            <w:vAlign w:val="center"/>
          </w:tcPr>
          <w:p>
            <w:pPr>
              <w:snapToGrid w:val="0"/>
              <w:spacing w:line="300" w:lineRule="exact"/>
              <w:rPr>
                <w:rFonts w:hint="eastAsia" w:cs="仿宋_GB2312"/>
                <w:bCs/>
                <w:sz w:val="24"/>
              </w:rPr>
            </w:pPr>
          </w:p>
        </w:tc>
        <w:tc>
          <w:tcPr>
            <w:tcW w:w="6034"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lang w:val="zh-CN"/>
              </w:rPr>
            </w:pPr>
            <w:r>
              <w:rPr>
                <w:rFonts w:hint="eastAsia" w:cs="仿宋_GB2312"/>
                <w:bCs/>
                <w:sz w:val="24"/>
                <w:lang w:val="zh-CN"/>
              </w:rPr>
              <w:t>冷藏食品运输车辆配备制冷或保温设施，能保证运输时冷藏温度保持在0℃—</w:t>
            </w:r>
            <w:r>
              <w:rPr>
                <w:rFonts w:hint="eastAsia" w:cs="仿宋_GB2312"/>
                <w:bCs/>
                <w:sz w:val="24"/>
              </w:rPr>
              <w:t>8</w:t>
            </w:r>
            <w:r>
              <w:rPr>
                <w:rFonts w:hint="eastAsia" w:cs="仿宋_GB2312"/>
                <w:bCs/>
                <w:sz w:val="24"/>
                <w:lang w:val="zh-CN"/>
              </w:rPr>
              <w:t>℃，保温温度保持在60℃以上。</w:t>
            </w:r>
          </w:p>
        </w:tc>
        <w:tc>
          <w:tcPr>
            <w:tcW w:w="5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仿宋_GB2312"/>
                <w:bCs/>
                <w:sz w:val="24"/>
              </w:rPr>
            </w:pPr>
            <w:r>
              <w:rPr>
                <w:rFonts w:hint="eastAsia" w:cs="仿宋_GB2312"/>
                <w:bCs/>
                <w:sz w:val="24"/>
              </w:rPr>
              <w:t>50</w:t>
            </w:r>
          </w:p>
        </w:tc>
        <w:tc>
          <w:tcPr>
            <w:tcW w:w="5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211" w:type="dxa"/>
            <w:vMerge w:val="continue"/>
            <w:tcBorders>
              <w:left w:val="single" w:color="auto" w:sz="4" w:space="0"/>
              <w:right w:val="single" w:color="auto" w:sz="4" w:space="0"/>
            </w:tcBorders>
            <w:noWrap w:val="0"/>
            <w:vAlign w:val="center"/>
          </w:tcPr>
          <w:p>
            <w:pPr>
              <w:snapToGrid w:val="0"/>
              <w:spacing w:line="300" w:lineRule="exact"/>
              <w:rPr>
                <w:rFonts w:hint="eastAsia" w:cs="仿宋_GB2312"/>
                <w:bCs/>
                <w:sz w:val="24"/>
              </w:rPr>
            </w:pPr>
          </w:p>
        </w:tc>
        <w:tc>
          <w:tcPr>
            <w:tcW w:w="6034"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lang w:val="zh-CN"/>
              </w:rPr>
            </w:pPr>
            <w:r>
              <w:rPr>
                <w:rFonts w:hint="eastAsia" w:cs="仿宋_GB2312"/>
                <w:bCs/>
                <w:sz w:val="24"/>
                <w:lang w:val="zh-CN"/>
              </w:rPr>
              <w:t>根据制作工艺配备异物检测设备。</w:t>
            </w:r>
          </w:p>
        </w:tc>
        <w:tc>
          <w:tcPr>
            <w:tcW w:w="5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仿宋_GB2312"/>
                <w:bCs/>
                <w:sz w:val="24"/>
              </w:rPr>
            </w:pPr>
            <w:r>
              <w:rPr>
                <w:rFonts w:hint="eastAsia" w:cs="仿宋_GB2312"/>
                <w:bCs/>
                <w:sz w:val="24"/>
              </w:rPr>
              <w:t>51</w:t>
            </w:r>
          </w:p>
        </w:tc>
        <w:tc>
          <w:tcPr>
            <w:tcW w:w="5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0" w:hRule="atLeast"/>
          <w:jc w:val="center"/>
        </w:trPr>
        <w:tc>
          <w:tcPr>
            <w:tcW w:w="1211" w:type="dxa"/>
            <w:vMerge w:val="continue"/>
            <w:tcBorders>
              <w:left w:val="single" w:color="auto" w:sz="4" w:space="0"/>
              <w:right w:val="single" w:color="auto" w:sz="4" w:space="0"/>
            </w:tcBorders>
            <w:noWrap w:val="0"/>
            <w:vAlign w:val="center"/>
          </w:tcPr>
          <w:p>
            <w:pPr>
              <w:snapToGrid w:val="0"/>
              <w:spacing w:line="300" w:lineRule="exact"/>
              <w:rPr>
                <w:rFonts w:hint="eastAsia" w:cs="仿宋_GB2312"/>
                <w:bCs/>
                <w:sz w:val="24"/>
              </w:rPr>
            </w:pPr>
          </w:p>
        </w:tc>
        <w:tc>
          <w:tcPr>
            <w:tcW w:w="603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hint="eastAsia" w:cs="仿宋_GB2312"/>
                <w:bCs/>
                <w:sz w:val="24"/>
                <w:lang w:val="zh-CN"/>
              </w:rPr>
            </w:pPr>
            <w:r>
              <w:rPr>
                <w:rFonts w:hint="eastAsia" w:cs="仿宋_GB2312"/>
                <w:bCs/>
                <w:sz w:val="24"/>
                <w:lang w:val="zh-CN"/>
              </w:rPr>
              <w:t>自行检验的，设置检验室，</w:t>
            </w:r>
            <w:r>
              <w:rPr>
                <w:rFonts w:hint="eastAsia" w:cs="仿宋_GB2312"/>
                <w:bCs/>
                <w:sz w:val="24"/>
              </w:rPr>
              <w:t>检验室不得设在食品处理区内，有独立的排水系统。具有</w:t>
            </w:r>
            <w:r>
              <w:rPr>
                <w:rFonts w:hint="eastAsia" w:cs="仿宋_GB2312"/>
                <w:bCs/>
                <w:kern w:val="0"/>
                <w:sz w:val="24"/>
              </w:rPr>
              <w:t>快速检测食品原料中兽药残留、农药残留等理化指标和检验食品菌落总数、大肠菌群等微生物指标以及接触直接入口食品的餐用具大肠菌群等</w:t>
            </w:r>
            <w:r>
              <w:rPr>
                <w:rFonts w:hint="eastAsia" w:cs="仿宋_GB2312"/>
                <w:bCs/>
                <w:sz w:val="24"/>
              </w:rPr>
              <w:t>项目的</w:t>
            </w:r>
            <w:r>
              <w:rPr>
                <w:rFonts w:hint="eastAsia" w:cs="仿宋_GB2312"/>
                <w:bCs/>
                <w:sz w:val="24"/>
                <w:lang w:val="zh-CN"/>
              </w:rPr>
              <w:t>检验设备和检验人员</w:t>
            </w:r>
            <w:r>
              <w:rPr>
                <w:rFonts w:hint="eastAsia" w:cs="仿宋_GB2312"/>
                <w:bCs/>
                <w:sz w:val="24"/>
              </w:rPr>
              <w:t>。</w:t>
            </w:r>
            <w:r>
              <w:rPr>
                <w:rFonts w:hint="eastAsia" w:cs="仿宋_GB2312"/>
                <w:bCs/>
                <w:sz w:val="24"/>
                <w:lang w:val="zh-CN"/>
              </w:rPr>
              <w:t>委托检验的，提供含前述检验项目的委托检验协议，</w:t>
            </w:r>
            <w:r>
              <w:rPr>
                <w:rFonts w:hint="eastAsia" w:eastAsia="仿宋" w:cs="仿宋"/>
                <w:sz w:val="24"/>
                <w:lang w:val="zh-CN"/>
              </w:rPr>
              <w:t>协议检验频次应符合要求</w:t>
            </w:r>
            <w:r>
              <w:rPr>
                <w:rFonts w:hint="eastAsia" w:cs="仿宋_GB2312"/>
                <w:bCs/>
                <w:sz w:val="24"/>
                <w:lang w:val="zh-CN"/>
              </w:rPr>
              <w:t>。</w:t>
            </w:r>
          </w:p>
        </w:tc>
        <w:tc>
          <w:tcPr>
            <w:tcW w:w="5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仿宋_GB2312"/>
                <w:bCs/>
                <w:sz w:val="24"/>
              </w:rPr>
            </w:pPr>
            <w:r>
              <w:rPr>
                <w:rFonts w:hint="eastAsia" w:cs="仿宋_GB2312"/>
                <w:bCs/>
                <w:sz w:val="24"/>
              </w:rPr>
              <w:t>52</w:t>
            </w:r>
          </w:p>
        </w:tc>
        <w:tc>
          <w:tcPr>
            <w:tcW w:w="5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1211" w:type="dxa"/>
            <w:vMerge w:val="continue"/>
            <w:tcBorders>
              <w:left w:val="single" w:color="auto" w:sz="4" w:space="0"/>
              <w:right w:val="single" w:color="auto" w:sz="4" w:space="0"/>
            </w:tcBorders>
            <w:noWrap w:val="0"/>
            <w:vAlign w:val="center"/>
          </w:tcPr>
          <w:p>
            <w:pPr>
              <w:snapToGrid w:val="0"/>
              <w:spacing w:line="300" w:lineRule="exact"/>
              <w:rPr>
                <w:rFonts w:hint="eastAsia" w:cs="仿宋_GB2312"/>
                <w:bCs/>
                <w:sz w:val="24"/>
              </w:rPr>
            </w:pPr>
          </w:p>
        </w:tc>
        <w:tc>
          <w:tcPr>
            <w:tcW w:w="603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cs="仿宋_GB2312"/>
                <w:bCs/>
                <w:sz w:val="24"/>
                <w:lang w:val="zh-CN"/>
              </w:rPr>
            </w:pPr>
            <w:r>
              <w:rPr>
                <w:rFonts w:hint="eastAsia" w:cs="仿宋_GB2312"/>
                <w:bCs/>
                <w:sz w:val="24"/>
              </w:rPr>
              <w:t>集体用餐配送单位采用冷藏方式贮存的，配备2小时内将温度降至0℃到8℃的设备。</w:t>
            </w:r>
          </w:p>
        </w:tc>
        <w:tc>
          <w:tcPr>
            <w:tcW w:w="5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仿宋_GB2312"/>
                <w:bCs/>
                <w:sz w:val="24"/>
              </w:rPr>
            </w:pPr>
            <w:r>
              <w:rPr>
                <w:rFonts w:hint="eastAsia" w:cs="仿宋_GB2312"/>
                <w:bCs/>
                <w:sz w:val="24"/>
              </w:rPr>
              <w:t>53</w:t>
            </w:r>
          </w:p>
        </w:tc>
        <w:tc>
          <w:tcPr>
            <w:tcW w:w="5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5" w:hRule="atLeast"/>
          <w:jc w:val="center"/>
        </w:trPr>
        <w:tc>
          <w:tcPr>
            <w:tcW w:w="1211" w:type="dxa"/>
            <w:tcBorders>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rPr>
            </w:pPr>
            <w:r>
              <w:rPr>
                <w:rFonts w:hint="eastAsia" w:cs="仿宋_GB2312"/>
                <w:bCs/>
                <w:sz w:val="24"/>
              </w:rPr>
              <w:t>12.承包食堂</w:t>
            </w:r>
          </w:p>
        </w:tc>
        <w:tc>
          <w:tcPr>
            <w:tcW w:w="603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cs="仿宋_GB2312"/>
                <w:bCs/>
                <w:sz w:val="24"/>
              </w:rPr>
            </w:pPr>
            <w:r>
              <w:rPr>
                <w:rFonts w:hint="eastAsia" w:cs="仿宋_GB2312"/>
                <w:bCs/>
                <w:sz w:val="24"/>
              </w:rPr>
              <w:t>还应建立承包经营管理制度文本，内容包括：承包企业的食品经营许可情况、食品安全协议、评价和退出制度、承包企业食品安全义务和责任，对承包企业食品安全检查、违法行为制止及报告、应急管理措施等内容。</w:t>
            </w:r>
          </w:p>
        </w:tc>
        <w:tc>
          <w:tcPr>
            <w:tcW w:w="5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仿宋_GB2312"/>
                <w:bCs/>
                <w:sz w:val="24"/>
              </w:rPr>
            </w:pPr>
            <w:r>
              <w:rPr>
                <w:rFonts w:hint="eastAsia" w:cs="仿宋_GB2312"/>
                <w:bCs/>
                <w:sz w:val="24"/>
              </w:rPr>
              <w:t>54</w:t>
            </w:r>
          </w:p>
        </w:tc>
        <w:tc>
          <w:tcPr>
            <w:tcW w:w="5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cs="仿宋_GB2312"/>
                <w:bCs/>
                <w:sz w:val="24"/>
              </w:rPr>
            </w:pPr>
          </w:p>
        </w:tc>
      </w:tr>
    </w:tbl>
    <w:p>
      <w:pPr>
        <w:spacing w:before="118" w:beforeLines="20" w:line="260" w:lineRule="exact"/>
        <w:rPr>
          <w:rFonts w:hint="eastAsia" w:cs="仿宋_GB2312"/>
          <w:sz w:val="24"/>
        </w:rPr>
      </w:pPr>
    </w:p>
    <w:p>
      <w:pPr>
        <w:pStyle w:val="11"/>
        <w:ind w:firstLine="470"/>
        <w:rPr>
          <w:rFonts w:hint="eastAsia" w:ascii="Times New Roman" w:hAnsi="Times New Roman" w:eastAsia="宋体"/>
          <w:sz w:val="24"/>
          <w:szCs w:val="24"/>
        </w:rPr>
        <w:sectPr>
          <w:pgSz w:w="11906" w:h="16838"/>
          <w:pgMar w:top="2098" w:right="1531" w:bottom="1701" w:left="1531" w:header="851" w:footer="1191" w:gutter="0"/>
          <w:cols w:space="720" w:num="1"/>
          <w:docGrid w:type="linesAndChars" w:linePitch="593" w:charSpace="-1024"/>
        </w:sectPr>
      </w:pPr>
    </w:p>
    <w:p>
      <w:pPr>
        <w:spacing w:line="580" w:lineRule="exact"/>
        <w:jc w:val="center"/>
        <w:rPr>
          <w:rFonts w:hint="eastAsia" w:eastAsia="方正小标宋简体"/>
          <w:szCs w:val="32"/>
        </w:rPr>
      </w:pPr>
      <w:r>
        <w:rPr>
          <w:rFonts w:hint="eastAsia" w:eastAsia="方正小标宋简体"/>
          <w:szCs w:val="32"/>
        </w:rPr>
        <w:t>第三类</w:t>
      </w:r>
      <w:r>
        <w:rPr>
          <w:rFonts w:eastAsia="方正小标宋简体"/>
          <w:szCs w:val="32"/>
        </w:rPr>
        <w:t xml:space="preserve"> </w:t>
      </w:r>
      <w:r>
        <w:rPr>
          <w:rFonts w:hint="eastAsia" w:eastAsia="方正小标宋简体"/>
          <w:szCs w:val="32"/>
        </w:rPr>
        <w:t>食品经营许可现场核查内容</w:t>
      </w:r>
    </w:p>
    <w:p>
      <w:pPr>
        <w:spacing w:line="580" w:lineRule="exact"/>
        <w:jc w:val="center"/>
        <w:rPr>
          <w:rFonts w:eastAsia="楷体"/>
          <w:b/>
          <w:szCs w:val="32"/>
        </w:rPr>
      </w:pPr>
      <w:r>
        <w:rPr>
          <w:rFonts w:hint="eastAsia" w:eastAsia="楷体"/>
          <w:szCs w:val="32"/>
        </w:rPr>
        <w:t>（适用于</w:t>
      </w:r>
      <w:r>
        <w:rPr>
          <w:rFonts w:hint="eastAsia" w:eastAsia="楷体"/>
          <w:kern w:val="0"/>
          <w:szCs w:val="32"/>
        </w:rPr>
        <w:t>小餐饮</w:t>
      </w:r>
      <w:r>
        <w:rPr>
          <w:rFonts w:hint="eastAsia" w:eastAsia="楷体"/>
          <w:szCs w:val="32"/>
        </w:rPr>
        <w:t>）</w:t>
      </w:r>
    </w:p>
    <w:p>
      <w:pPr>
        <w:spacing w:line="580" w:lineRule="exact"/>
        <w:rPr>
          <w:szCs w:val="32"/>
        </w:rPr>
      </w:pPr>
    </w:p>
    <w:p>
      <w:pPr>
        <w:snapToGrid w:val="0"/>
        <w:spacing w:line="300" w:lineRule="exact"/>
        <w:rPr>
          <w:rFonts w:hint="eastAsia" w:cs="仿宋_GB2312"/>
          <w:sz w:val="24"/>
        </w:rPr>
      </w:pPr>
      <w:r>
        <w:rPr>
          <w:rFonts w:hint="eastAsia" w:cs="仿宋_GB2312"/>
          <w:sz w:val="24"/>
        </w:rPr>
        <w:t xml:space="preserve">经营者名称：                              地    址：              </w:t>
      </w:r>
    </w:p>
    <w:p>
      <w:pPr>
        <w:snapToGrid w:val="0"/>
        <w:spacing w:line="300" w:lineRule="exact"/>
        <w:rPr>
          <w:rFonts w:hint="eastAsia" w:cs="仿宋_GB2312"/>
          <w:sz w:val="24"/>
        </w:rPr>
      </w:pPr>
      <w:r>
        <w:rPr>
          <w:rFonts w:hint="eastAsia" w:cs="仿宋_GB2312"/>
          <w:sz w:val="24"/>
        </w:rPr>
        <w:t xml:space="preserve">申请经营业态：                            申请经营项目：               </w:t>
      </w:r>
    </w:p>
    <w:p>
      <w:pPr>
        <w:snapToGrid w:val="0"/>
        <w:spacing w:line="300" w:lineRule="exact"/>
        <w:rPr>
          <w:rFonts w:hint="eastAsia" w:cs="仿宋_GB2312"/>
          <w:sz w:val="24"/>
        </w:rPr>
      </w:pPr>
      <w:r>
        <w:rPr>
          <w:rFonts w:hint="eastAsia" w:cs="仿宋_GB2312"/>
          <w:sz w:val="24"/>
        </w:rPr>
        <w:t xml:space="preserve">                                                           </w:t>
      </w:r>
    </w:p>
    <w:tbl>
      <w:tblPr>
        <w:tblStyle w:val="6"/>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5592"/>
        <w:gridCol w:w="600"/>
        <w:gridCol w:w="600"/>
        <w:gridCol w:w="705"/>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500" w:type="dxa"/>
            <w:vMerge w:val="restart"/>
            <w:noWrap w:val="0"/>
            <w:vAlign w:val="center"/>
          </w:tcPr>
          <w:p>
            <w:pPr>
              <w:spacing w:line="340" w:lineRule="exact"/>
              <w:jc w:val="center"/>
              <w:rPr>
                <w:rFonts w:hint="eastAsia" w:eastAsia="黑体" w:cs="黑体"/>
                <w:bCs/>
                <w:sz w:val="24"/>
              </w:rPr>
            </w:pPr>
            <w:r>
              <w:rPr>
                <w:rFonts w:hint="eastAsia" w:eastAsia="黑体" w:cs="黑体"/>
                <w:bCs/>
                <w:sz w:val="24"/>
              </w:rPr>
              <w:t>核查内容</w:t>
            </w:r>
          </w:p>
        </w:tc>
        <w:tc>
          <w:tcPr>
            <w:tcW w:w="5592" w:type="dxa"/>
            <w:vMerge w:val="restart"/>
            <w:noWrap w:val="0"/>
            <w:vAlign w:val="center"/>
          </w:tcPr>
          <w:p>
            <w:pPr>
              <w:spacing w:line="340" w:lineRule="exact"/>
              <w:jc w:val="center"/>
              <w:rPr>
                <w:rFonts w:hint="eastAsia" w:eastAsia="黑体" w:cs="黑体"/>
                <w:bCs/>
                <w:sz w:val="24"/>
              </w:rPr>
            </w:pPr>
            <w:r>
              <w:rPr>
                <w:rFonts w:hint="eastAsia" w:eastAsia="黑体" w:cs="黑体"/>
                <w:bCs/>
                <w:sz w:val="24"/>
              </w:rPr>
              <w:t>核查和评价方法</w:t>
            </w:r>
          </w:p>
        </w:tc>
        <w:tc>
          <w:tcPr>
            <w:tcW w:w="600" w:type="dxa"/>
            <w:vMerge w:val="restart"/>
            <w:noWrap w:val="0"/>
            <w:vAlign w:val="center"/>
          </w:tcPr>
          <w:p>
            <w:pPr>
              <w:spacing w:line="340" w:lineRule="exact"/>
              <w:jc w:val="center"/>
              <w:rPr>
                <w:rFonts w:hint="eastAsia" w:eastAsia="黑体" w:cs="黑体"/>
                <w:bCs/>
                <w:sz w:val="24"/>
              </w:rPr>
            </w:pPr>
            <w:r>
              <w:rPr>
                <w:rFonts w:hint="eastAsia" w:eastAsia="黑体" w:cs="黑体"/>
                <w:bCs/>
                <w:sz w:val="24"/>
              </w:rPr>
              <w:t>序号</w:t>
            </w:r>
          </w:p>
        </w:tc>
        <w:tc>
          <w:tcPr>
            <w:tcW w:w="2108" w:type="dxa"/>
            <w:gridSpan w:val="3"/>
            <w:noWrap w:val="0"/>
            <w:vAlign w:val="center"/>
          </w:tcPr>
          <w:p>
            <w:pPr>
              <w:spacing w:line="340" w:lineRule="exact"/>
              <w:jc w:val="center"/>
              <w:rPr>
                <w:rFonts w:hint="eastAsia" w:eastAsia="黑体" w:cs="黑体"/>
                <w:bCs/>
                <w:sz w:val="24"/>
              </w:rPr>
            </w:pPr>
            <w:r>
              <w:rPr>
                <w:rFonts w:hint="eastAsia" w:eastAsia="黑体" w:cs="黑体"/>
                <w:bCs/>
                <w:sz w:val="24"/>
              </w:rPr>
              <w:t>结果判定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500" w:type="dxa"/>
            <w:vMerge w:val="continue"/>
            <w:noWrap w:val="0"/>
            <w:vAlign w:val="center"/>
          </w:tcPr>
          <w:p>
            <w:pPr>
              <w:spacing w:line="340" w:lineRule="exact"/>
              <w:rPr>
                <w:rFonts w:hint="eastAsia" w:eastAsia="黑体" w:cs="黑体"/>
                <w:bCs/>
                <w:sz w:val="24"/>
              </w:rPr>
            </w:pPr>
          </w:p>
        </w:tc>
        <w:tc>
          <w:tcPr>
            <w:tcW w:w="5592" w:type="dxa"/>
            <w:vMerge w:val="continue"/>
            <w:noWrap w:val="0"/>
            <w:vAlign w:val="center"/>
          </w:tcPr>
          <w:p>
            <w:pPr>
              <w:spacing w:line="340" w:lineRule="exact"/>
              <w:rPr>
                <w:rFonts w:hint="eastAsia" w:eastAsia="黑体" w:cs="黑体"/>
                <w:bCs/>
                <w:sz w:val="24"/>
              </w:rPr>
            </w:pPr>
          </w:p>
        </w:tc>
        <w:tc>
          <w:tcPr>
            <w:tcW w:w="600" w:type="dxa"/>
            <w:vMerge w:val="continue"/>
            <w:noWrap w:val="0"/>
            <w:vAlign w:val="center"/>
          </w:tcPr>
          <w:p>
            <w:pPr>
              <w:spacing w:line="340" w:lineRule="exact"/>
              <w:jc w:val="center"/>
              <w:rPr>
                <w:rFonts w:hint="eastAsia" w:eastAsia="黑体" w:cs="黑体"/>
                <w:bCs/>
                <w:sz w:val="24"/>
              </w:rPr>
            </w:pPr>
          </w:p>
        </w:tc>
        <w:tc>
          <w:tcPr>
            <w:tcW w:w="600" w:type="dxa"/>
            <w:noWrap w:val="0"/>
            <w:vAlign w:val="center"/>
          </w:tcPr>
          <w:p>
            <w:pPr>
              <w:spacing w:line="340" w:lineRule="exact"/>
              <w:jc w:val="center"/>
              <w:rPr>
                <w:rFonts w:hint="eastAsia" w:eastAsia="黑体" w:cs="黑体"/>
                <w:bCs/>
                <w:sz w:val="24"/>
              </w:rPr>
            </w:pPr>
            <w:r>
              <w:rPr>
                <w:rFonts w:hint="eastAsia" w:eastAsia="黑体" w:cs="黑体"/>
                <w:bCs/>
                <w:sz w:val="24"/>
              </w:rPr>
              <w:t>符合</w:t>
            </w:r>
          </w:p>
        </w:tc>
        <w:tc>
          <w:tcPr>
            <w:tcW w:w="705" w:type="dxa"/>
            <w:noWrap w:val="0"/>
            <w:vAlign w:val="center"/>
          </w:tcPr>
          <w:p>
            <w:pPr>
              <w:spacing w:line="340" w:lineRule="exact"/>
              <w:jc w:val="center"/>
              <w:rPr>
                <w:rFonts w:hint="eastAsia" w:eastAsia="黑体" w:cs="黑体"/>
                <w:bCs/>
                <w:sz w:val="24"/>
              </w:rPr>
            </w:pPr>
            <w:r>
              <w:rPr>
                <w:rFonts w:hint="eastAsia" w:eastAsia="黑体" w:cs="黑体"/>
                <w:bCs/>
                <w:sz w:val="24"/>
              </w:rPr>
              <w:t>不符合</w:t>
            </w:r>
          </w:p>
        </w:tc>
        <w:tc>
          <w:tcPr>
            <w:tcW w:w="803" w:type="dxa"/>
            <w:noWrap w:val="0"/>
            <w:vAlign w:val="center"/>
          </w:tcPr>
          <w:p>
            <w:pPr>
              <w:spacing w:line="340" w:lineRule="exact"/>
              <w:jc w:val="center"/>
              <w:rPr>
                <w:rFonts w:hint="eastAsia" w:eastAsia="黑体" w:cs="黑体"/>
                <w:bCs/>
                <w:sz w:val="24"/>
              </w:rPr>
            </w:pPr>
            <w:r>
              <w:rPr>
                <w:rFonts w:hint="eastAsia" w:eastAsia="黑体" w:cs="黑体"/>
                <w:bCs/>
                <w:sz w:val="24"/>
              </w:rPr>
              <w:t>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blHeader/>
          <w:jc w:val="center"/>
        </w:trPr>
        <w:tc>
          <w:tcPr>
            <w:tcW w:w="1500" w:type="dxa"/>
            <w:vMerge w:val="restart"/>
            <w:noWrap w:val="0"/>
            <w:vAlign w:val="center"/>
          </w:tcPr>
          <w:p>
            <w:pPr>
              <w:snapToGrid w:val="0"/>
              <w:spacing w:line="300" w:lineRule="exact"/>
              <w:rPr>
                <w:rFonts w:hint="eastAsia" w:cs="仿宋_GB2312"/>
                <w:bCs/>
                <w:sz w:val="24"/>
              </w:rPr>
            </w:pPr>
            <w:r>
              <w:rPr>
                <w:rFonts w:hint="eastAsia" w:cs="仿宋_GB2312"/>
                <w:bCs/>
                <w:sz w:val="24"/>
              </w:rPr>
              <w:t>1.选址及场所设置</w:t>
            </w:r>
          </w:p>
        </w:tc>
        <w:tc>
          <w:tcPr>
            <w:tcW w:w="5592" w:type="dxa"/>
            <w:noWrap w:val="0"/>
            <w:vAlign w:val="center"/>
          </w:tcPr>
          <w:p>
            <w:pPr>
              <w:snapToGrid w:val="0"/>
              <w:spacing w:line="300" w:lineRule="exact"/>
              <w:rPr>
                <w:rFonts w:hint="eastAsia"/>
              </w:rPr>
            </w:pPr>
            <w:r>
              <w:rPr>
                <w:rFonts w:hint="eastAsia" w:cs="仿宋_GB2312"/>
                <w:bCs/>
                <w:sz w:val="24"/>
              </w:rPr>
              <w:t>选择有给排水条件（设施）和电力供应的地区，不得设在易受到污染的区域。</w:t>
            </w:r>
            <w:r>
              <w:rPr>
                <w:rFonts w:hint="eastAsia" w:cs="仿宋_GB2312"/>
                <w:sz w:val="24"/>
              </w:rPr>
              <w:t>距离粪坑、污水池、暴露垃圾场（站）、旱厕等污染源25m以上。</w:t>
            </w:r>
          </w:p>
        </w:tc>
        <w:tc>
          <w:tcPr>
            <w:tcW w:w="600" w:type="dxa"/>
            <w:noWrap w:val="0"/>
            <w:vAlign w:val="center"/>
          </w:tcPr>
          <w:p>
            <w:pPr>
              <w:snapToGrid w:val="0"/>
              <w:spacing w:line="300" w:lineRule="exact"/>
              <w:jc w:val="center"/>
              <w:rPr>
                <w:rFonts w:hint="eastAsia" w:cs="仿宋_GB2312"/>
                <w:bCs/>
                <w:sz w:val="24"/>
              </w:rPr>
            </w:pPr>
            <w:r>
              <w:rPr>
                <w:rFonts w:hint="eastAsia" w:cs="仿宋_GB2312"/>
                <w:bCs/>
                <w:sz w:val="24"/>
              </w:rPr>
              <w:t>1</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803"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Header/>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rPr>
              <w:t>食品原料处理和食品加工、销售、贮存等场所环境整洁。</w:t>
            </w:r>
          </w:p>
        </w:tc>
        <w:tc>
          <w:tcPr>
            <w:tcW w:w="600" w:type="dxa"/>
            <w:noWrap w:val="0"/>
            <w:vAlign w:val="center"/>
          </w:tcPr>
          <w:p>
            <w:pPr>
              <w:snapToGrid w:val="0"/>
              <w:spacing w:line="300" w:lineRule="exact"/>
              <w:jc w:val="center"/>
              <w:rPr>
                <w:rFonts w:hint="eastAsia" w:cs="仿宋_GB2312"/>
                <w:bCs/>
                <w:sz w:val="24"/>
              </w:rPr>
            </w:pPr>
            <w:r>
              <w:rPr>
                <w:rFonts w:hint="eastAsia" w:cs="仿宋_GB2312"/>
                <w:bCs/>
                <w:sz w:val="24"/>
              </w:rPr>
              <w:t>2</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803"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blHeader/>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rPr>
              <w:t>经营场所实际面积、设备设施布局及流程与申报面积及图纸相一致。</w:t>
            </w:r>
          </w:p>
        </w:tc>
        <w:tc>
          <w:tcPr>
            <w:tcW w:w="600" w:type="dxa"/>
            <w:noWrap w:val="0"/>
            <w:vAlign w:val="center"/>
          </w:tcPr>
          <w:p>
            <w:pPr>
              <w:snapToGrid w:val="0"/>
              <w:spacing w:line="300" w:lineRule="exact"/>
              <w:jc w:val="center"/>
              <w:rPr>
                <w:rFonts w:hint="eastAsia" w:cs="仿宋_GB2312"/>
                <w:bCs/>
                <w:sz w:val="24"/>
              </w:rPr>
            </w:pPr>
            <w:r>
              <w:rPr>
                <w:rFonts w:hint="eastAsia" w:cs="仿宋_GB2312"/>
                <w:bCs/>
                <w:sz w:val="24"/>
              </w:rPr>
              <w:t>3</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803"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blHeader/>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rPr>
              <w:t>设置与食品供应方式和品种相适应的初加工、半成品制作、成品加工、餐具与工用具（含容器）清洗消毒、原料存放、售卖等功能区。食品加工处理各功能区均在室内。</w:t>
            </w:r>
          </w:p>
        </w:tc>
        <w:tc>
          <w:tcPr>
            <w:tcW w:w="600" w:type="dxa"/>
            <w:noWrap w:val="0"/>
            <w:vAlign w:val="center"/>
          </w:tcPr>
          <w:p>
            <w:pPr>
              <w:snapToGrid w:val="0"/>
              <w:spacing w:line="300" w:lineRule="exact"/>
              <w:jc w:val="center"/>
              <w:rPr>
                <w:rFonts w:cs="仿宋_GB2312"/>
                <w:bCs/>
                <w:sz w:val="24"/>
              </w:rPr>
            </w:pPr>
            <w:r>
              <w:rPr>
                <w:rFonts w:hint="eastAsia" w:cs="仿宋_GB2312"/>
                <w:bCs/>
                <w:sz w:val="24"/>
              </w:rPr>
              <w:t>4</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803"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blHeader/>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rPr>
              <w:t>各功能区分区较为明确，基本按照原料进入、原料处理、半成品加工、成品供应的顺序合理布局。糕点成品存放场所（或区域）应与其他场所相对分开。</w:t>
            </w:r>
          </w:p>
        </w:tc>
        <w:tc>
          <w:tcPr>
            <w:tcW w:w="600" w:type="dxa"/>
            <w:noWrap w:val="0"/>
            <w:vAlign w:val="center"/>
          </w:tcPr>
          <w:p>
            <w:pPr>
              <w:snapToGrid w:val="0"/>
              <w:spacing w:line="300" w:lineRule="exact"/>
              <w:jc w:val="center"/>
              <w:rPr>
                <w:rFonts w:cs="仿宋_GB2312"/>
                <w:bCs/>
                <w:sz w:val="24"/>
              </w:rPr>
            </w:pPr>
            <w:r>
              <w:rPr>
                <w:rFonts w:hint="eastAsia" w:cs="仿宋_GB2312"/>
                <w:bCs/>
                <w:sz w:val="24"/>
              </w:rPr>
              <w:t>5</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803"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blHeader/>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rPr>
              <w:t>经营场所有有效防蝇、防虫、防鼠设施，与外界相通的通风口、换气窗外应加装不小于16目的防虫筛网。与外界相通的排水管道出水口篦子使用金属材料，缝隙小于10mm。</w:t>
            </w:r>
          </w:p>
        </w:tc>
        <w:tc>
          <w:tcPr>
            <w:tcW w:w="600" w:type="dxa"/>
            <w:noWrap w:val="0"/>
            <w:vAlign w:val="center"/>
          </w:tcPr>
          <w:p>
            <w:pPr>
              <w:snapToGrid w:val="0"/>
              <w:spacing w:line="300" w:lineRule="exact"/>
              <w:jc w:val="center"/>
              <w:rPr>
                <w:rFonts w:cs="仿宋_GB2312"/>
                <w:bCs/>
                <w:sz w:val="24"/>
              </w:rPr>
            </w:pPr>
            <w:r>
              <w:rPr>
                <w:rFonts w:hint="eastAsia" w:cs="仿宋_GB2312"/>
                <w:bCs/>
                <w:sz w:val="24"/>
              </w:rPr>
              <w:t>6</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803"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blHeader/>
          <w:jc w:val="center"/>
        </w:trPr>
        <w:tc>
          <w:tcPr>
            <w:tcW w:w="1500" w:type="dxa"/>
            <w:vMerge w:val="restart"/>
            <w:noWrap w:val="0"/>
            <w:vAlign w:val="center"/>
          </w:tcPr>
          <w:p>
            <w:pPr>
              <w:snapToGrid w:val="0"/>
              <w:spacing w:line="300" w:lineRule="exact"/>
              <w:rPr>
                <w:rFonts w:hint="eastAsia" w:cs="仿宋_GB2312"/>
                <w:bCs/>
                <w:sz w:val="24"/>
              </w:rPr>
            </w:pPr>
            <w:r>
              <w:rPr>
                <w:rFonts w:hint="eastAsia" w:cs="仿宋_GB2312"/>
                <w:bCs/>
                <w:sz w:val="24"/>
              </w:rPr>
              <w:t>2.食品处理区</w:t>
            </w:r>
          </w:p>
        </w:tc>
        <w:tc>
          <w:tcPr>
            <w:tcW w:w="5592" w:type="dxa"/>
            <w:noWrap w:val="0"/>
            <w:vAlign w:val="center"/>
          </w:tcPr>
          <w:p>
            <w:pPr>
              <w:snapToGrid w:val="0"/>
              <w:spacing w:line="300" w:lineRule="exact"/>
              <w:rPr>
                <w:rFonts w:hint="eastAsia" w:cs="仿宋_GB2312"/>
                <w:bCs/>
                <w:sz w:val="24"/>
              </w:rPr>
            </w:pPr>
            <w:r>
              <w:rPr>
                <w:rFonts w:hint="eastAsia" w:cs="仿宋_GB2312"/>
                <w:bCs/>
                <w:sz w:val="24"/>
              </w:rPr>
              <w:t>地面平整、光滑、无裂缝。初加工、餐具与工用具清洗消毒等场所有给排水系统。</w:t>
            </w:r>
          </w:p>
        </w:tc>
        <w:tc>
          <w:tcPr>
            <w:tcW w:w="600" w:type="dxa"/>
            <w:noWrap w:val="0"/>
            <w:vAlign w:val="center"/>
          </w:tcPr>
          <w:p>
            <w:pPr>
              <w:snapToGrid w:val="0"/>
              <w:spacing w:line="300" w:lineRule="exact"/>
              <w:jc w:val="center"/>
              <w:rPr>
                <w:rFonts w:hint="eastAsia" w:cs="仿宋_GB2312"/>
                <w:bCs/>
                <w:sz w:val="24"/>
              </w:rPr>
            </w:pPr>
            <w:r>
              <w:rPr>
                <w:rFonts w:hint="eastAsia" w:cs="仿宋_GB2312"/>
                <w:bCs/>
                <w:sz w:val="24"/>
              </w:rPr>
              <w:t>7</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803"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blHeader/>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lang w:val="zh-CN"/>
              </w:rPr>
              <w:t>墙壁应采用无毒、无异味、不易积垢、易清洗的材料制成，初加工</w:t>
            </w:r>
            <w:r>
              <w:rPr>
                <w:rFonts w:hint="eastAsia" w:cs="仿宋_GB2312"/>
                <w:bCs/>
                <w:sz w:val="24"/>
              </w:rPr>
              <w:t>、半成品制作、餐具与用具清洗消毒和烹饪场所有1.5m以上光滑、不吸水、浅色、耐用和易清洗的材料制成的墙裙。</w:t>
            </w:r>
          </w:p>
        </w:tc>
        <w:tc>
          <w:tcPr>
            <w:tcW w:w="600" w:type="dxa"/>
            <w:noWrap w:val="0"/>
            <w:vAlign w:val="center"/>
          </w:tcPr>
          <w:p>
            <w:pPr>
              <w:snapToGrid w:val="0"/>
              <w:spacing w:line="300" w:lineRule="exact"/>
              <w:jc w:val="center"/>
              <w:rPr>
                <w:rFonts w:hint="eastAsia" w:cs="仿宋_GB2312"/>
                <w:bCs/>
                <w:sz w:val="24"/>
              </w:rPr>
            </w:pPr>
            <w:r>
              <w:rPr>
                <w:rFonts w:hint="eastAsia" w:cs="仿宋_GB2312"/>
                <w:bCs/>
                <w:sz w:val="24"/>
              </w:rPr>
              <w:t>8</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803"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rPr>
              <w:t>天花板不渗水，无脱落、破损。</w:t>
            </w:r>
          </w:p>
        </w:tc>
        <w:tc>
          <w:tcPr>
            <w:tcW w:w="600" w:type="dxa"/>
            <w:noWrap w:val="0"/>
            <w:vAlign w:val="center"/>
          </w:tcPr>
          <w:p>
            <w:pPr>
              <w:snapToGrid w:val="0"/>
              <w:spacing w:line="300" w:lineRule="exact"/>
              <w:jc w:val="center"/>
              <w:rPr>
                <w:rFonts w:hint="eastAsia" w:cs="仿宋_GB2312"/>
                <w:bCs/>
                <w:sz w:val="24"/>
              </w:rPr>
            </w:pPr>
            <w:r>
              <w:rPr>
                <w:rFonts w:hint="eastAsia" w:cs="仿宋_GB2312"/>
                <w:bCs/>
                <w:sz w:val="24"/>
              </w:rPr>
              <w:t>9</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803"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blHeader/>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rPr>
              <w:t>与外界相通的</w:t>
            </w:r>
            <w:r>
              <w:rPr>
                <w:rFonts w:hint="eastAsia" w:cs="仿宋_GB2312"/>
                <w:bCs/>
                <w:sz w:val="24"/>
                <w:lang w:val="zh-CN"/>
              </w:rPr>
              <w:t>门、窗采用易清洗、不吸水材料制作，能闭合严密。</w:t>
            </w:r>
          </w:p>
        </w:tc>
        <w:tc>
          <w:tcPr>
            <w:tcW w:w="600" w:type="dxa"/>
            <w:noWrap w:val="0"/>
            <w:vAlign w:val="center"/>
          </w:tcPr>
          <w:p>
            <w:pPr>
              <w:snapToGrid w:val="0"/>
              <w:spacing w:line="300" w:lineRule="exact"/>
              <w:jc w:val="center"/>
              <w:rPr>
                <w:rFonts w:cs="仿宋_GB2312"/>
                <w:bCs/>
                <w:sz w:val="24"/>
              </w:rPr>
            </w:pPr>
            <w:r>
              <w:rPr>
                <w:rFonts w:hint="eastAsia" w:cs="仿宋_GB2312"/>
                <w:bCs/>
                <w:sz w:val="24"/>
              </w:rPr>
              <w:t>10</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803"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rPr>
              <w:t>设置非手动带盖的废弃物存放容器。废弃物容器与加工用容器有明显区分的标识。</w:t>
            </w:r>
          </w:p>
        </w:tc>
        <w:tc>
          <w:tcPr>
            <w:tcW w:w="600" w:type="dxa"/>
            <w:noWrap w:val="0"/>
            <w:vAlign w:val="center"/>
          </w:tcPr>
          <w:p>
            <w:pPr>
              <w:snapToGrid w:val="0"/>
              <w:spacing w:line="300" w:lineRule="exact"/>
              <w:jc w:val="center"/>
              <w:rPr>
                <w:rFonts w:cs="仿宋_GB2312"/>
                <w:bCs/>
                <w:sz w:val="24"/>
              </w:rPr>
            </w:pPr>
            <w:r>
              <w:rPr>
                <w:rFonts w:hint="eastAsia" w:cs="仿宋_GB2312"/>
                <w:bCs/>
                <w:sz w:val="24"/>
              </w:rPr>
              <w:t>11</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803"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rPr>
              <w:t>热加工场所配置机械排风装置。</w:t>
            </w:r>
          </w:p>
        </w:tc>
        <w:tc>
          <w:tcPr>
            <w:tcW w:w="600" w:type="dxa"/>
            <w:noWrap w:val="0"/>
            <w:vAlign w:val="center"/>
          </w:tcPr>
          <w:p>
            <w:pPr>
              <w:snapToGrid w:val="0"/>
              <w:spacing w:line="300" w:lineRule="exact"/>
              <w:jc w:val="center"/>
              <w:rPr>
                <w:rFonts w:cs="仿宋_GB2312"/>
                <w:bCs/>
                <w:sz w:val="24"/>
              </w:rPr>
            </w:pPr>
            <w:r>
              <w:rPr>
                <w:rFonts w:hint="eastAsia" w:cs="仿宋_GB2312"/>
                <w:bCs/>
                <w:sz w:val="24"/>
              </w:rPr>
              <w:t>12</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803"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blHeader/>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rPr>
              <w:t>加工经营场所光源不改变食品的天然颜色。安装在暴露食品正上方的照明设施使用防护罩。</w:t>
            </w:r>
          </w:p>
        </w:tc>
        <w:tc>
          <w:tcPr>
            <w:tcW w:w="600" w:type="dxa"/>
            <w:noWrap w:val="0"/>
            <w:vAlign w:val="center"/>
          </w:tcPr>
          <w:p>
            <w:pPr>
              <w:snapToGrid w:val="0"/>
              <w:spacing w:line="300" w:lineRule="exact"/>
              <w:jc w:val="center"/>
              <w:rPr>
                <w:rFonts w:cs="仿宋_GB2312"/>
                <w:bCs/>
                <w:sz w:val="24"/>
              </w:rPr>
            </w:pPr>
            <w:r>
              <w:rPr>
                <w:rFonts w:hint="eastAsia" w:cs="仿宋_GB2312"/>
                <w:bCs/>
                <w:sz w:val="24"/>
              </w:rPr>
              <w:t>13</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803"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blHeader/>
          <w:jc w:val="center"/>
        </w:trPr>
        <w:tc>
          <w:tcPr>
            <w:tcW w:w="1500" w:type="dxa"/>
            <w:vMerge w:val="restart"/>
            <w:noWrap w:val="0"/>
            <w:vAlign w:val="center"/>
          </w:tcPr>
          <w:p>
            <w:pPr>
              <w:snapToGrid w:val="0"/>
              <w:spacing w:line="300" w:lineRule="exact"/>
              <w:rPr>
                <w:rFonts w:hint="eastAsia" w:cs="仿宋_GB2312"/>
                <w:bCs/>
                <w:sz w:val="24"/>
              </w:rPr>
            </w:pPr>
            <w:r>
              <w:rPr>
                <w:rFonts w:hint="eastAsia" w:cs="仿宋_GB2312"/>
                <w:bCs/>
                <w:sz w:val="24"/>
              </w:rPr>
              <w:t>3.食品工用具及清洗、保洁设施</w:t>
            </w:r>
          </w:p>
        </w:tc>
        <w:tc>
          <w:tcPr>
            <w:tcW w:w="5592" w:type="dxa"/>
            <w:noWrap w:val="0"/>
            <w:vAlign w:val="center"/>
          </w:tcPr>
          <w:p>
            <w:pPr>
              <w:snapToGrid w:val="0"/>
              <w:spacing w:line="300" w:lineRule="exact"/>
              <w:rPr>
                <w:rFonts w:hint="eastAsia" w:cs="仿宋_GB2312"/>
                <w:bCs/>
                <w:sz w:val="24"/>
              </w:rPr>
            </w:pPr>
            <w:r>
              <w:rPr>
                <w:rFonts w:hint="eastAsia" w:cs="仿宋_GB2312"/>
                <w:bCs/>
                <w:sz w:val="24"/>
                <w:lang w:val="zh-CN"/>
              </w:rPr>
              <w:t>根据加工品种和规模，设一个以上的原料清洗水池（容器）。</w:t>
            </w:r>
            <w:r>
              <w:rPr>
                <w:rFonts w:hint="eastAsia" w:cs="仿宋_GB2312"/>
                <w:bCs/>
                <w:sz w:val="24"/>
              </w:rPr>
              <w:t>使用容器代替水池的，应设固定的有给排水设施的操作台。</w:t>
            </w:r>
          </w:p>
        </w:tc>
        <w:tc>
          <w:tcPr>
            <w:tcW w:w="600" w:type="dxa"/>
            <w:noWrap w:val="0"/>
            <w:vAlign w:val="center"/>
          </w:tcPr>
          <w:p>
            <w:pPr>
              <w:snapToGrid w:val="0"/>
              <w:spacing w:line="300" w:lineRule="exact"/>
              <w:jc w:val="center"/>
              <w:rPr>
                <w:rFonts w:cs="仿宋_GB2312"/>
                <w:bCs/>
                <w:sz w:val="24"/>
              </w:rPr>
            </w:pPr>
            <w:r>
              <w:rPr>
                <w:rFonts w:hint="eastAsia" w:cs="仿宋_GB2312"/>
                <w:bCs/>
                <w:sz w:val="24"/>
              </w:rPr>
              <w:t>14</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803"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blHeader/>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rPr>
              <w:t>配备能正常运转的餐具与工用具的清洗、消毒设备设施，其大小和数量能满足需要。使用容器代替水池的，应设固定的有给排水设施的操作台。</w:t>
            </w:r>
          </w:p>
        </w:tc>
        <w:tc>
          <w:tcPr>
            <w:tcW w:w="600" w:type="dxa"/>
            <w:noWrap w:val="0"/>
            <w:vAlign w:val="center"/>
          </w:tcPr>
          <w:p>
            <w:pPr>
              <w:snapToGrid w:val="0"/>
              <w:spacing w:line="300" w:lineRule="exact"/>
              <w:jc w:val="center"/>
              <w:rPr>
                <w:rFonts w:cs="仿宋_GB2312"/>
                <w:bCs/>
                <w:sz w:val="24"/>
              </w:rPr>
            </w:pPr>
            <w:r>
              <w:rPr>
                <w:rFonts w:hint="eastAsia" w:cs="仿宋_GB2312"/>
                <w:bCs/>
                <w:sz w:val="24"/>
              </w:rPr>
              <w:t>15</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803"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blHeader/>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rPr>
              <w:t>设专用于拖把等清洁工具、用具的清洗水池（容器），其位置不会污染食品及其加工制作过程。</w:t>
            </w:r>
          </w:p>
        </w:tc>
        <w:tc>
          <w:tcPr>
            <w:tcW w:w="600" w:type="dxa"/>
            <w:noWrap w:val="0"/>
            <w:vAlign w:val="center"/>
          </w:tcPr>
          <w:p>
            <w:pPr>
              <w:snapToGrid w:val="0"/>
              <w:spacing w:line="300" w:lineRule="exact"/>
              <w:jc w:val="center"/>
              <w:rPr>
                <w:rFonts w:cs="仿宋_GB2312"/>
                <w:bCs/>
                <w:sz w:val="24"/>
              </w:rPr>
            </w:pPr>
            <w:r>
              <w:rPr>
                <w:rFonts w:hint="eastAsia" w:cs="仿宋_GB2312"/>
                <w:bCs/>
                <w:sz w:val="24"/>
              </w:rPr>
              <w:t>16</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803"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blHeader/>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rPr>
              <w:t>食品原料清洗、餐用具清洗消毒以及清洁工用具清洗水池(容器)分开专用，并以明显标识标明其用途。</w:t>
            </w:r>
          </w:p>
        </w:tc>
        <w:tc>
          <w:tcPr>
            <w:tcW w:w="600" w:type="dxa"/>
            <w:noWrap w:val="0"/>
            <w:vAlign w:val="center"/>
          </w:tcPr>
          <w:p>
            <w:pPr>
              <w:snapToGrid w:val="0"/>
              <w:spacing w:line="300" w:lineRule="exact"/>
              <w:jc w:val="center"/>
              <w:rPr>
                <w:rFonts w:hint="eastAsia" w:cs="仿宋_GB2312"/>
                <w:bCs/>
                <w:sz w:val="24"/>
              </w:rPr>
            </w:pPr>
            <w:r>
              <w:rPr>
                <w:rFonts w:hint="eastAsia" w:cs="仿宋_GB2312"/>
                <w:bCs/>
                <w:sz w:val="24"/>
              </w:rPr>
              <w:t>17</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803"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blHeader/>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rPr>
              <w:t>设专供存放消毒后餐具、工用具的保洁设施，标记明显，易于清洁，容量和数量应能满足加工制作和供餐需要。</w:t>
            </w:r>
          </w:p>
        </w:tc>
        <w:tc>
          <w:tcPr>
            <w:tcW w:w="600" w:type="dxa"/>
            <w:noWrap w:val="0"/>
            <w:vAlign w:val="center"/>
          </w:tcPr>
          <w:p>
            <w:pPr>
              <w:snapToGrid w:val="0"/>
              <w:spacing w:line="300" w:lineRule="exact"/>
              <w:jc w:val="center"/>
              <w:rPr>
                <w:rFonts w:hint="eastAsia" w:cs="仿宋_GB2312"/>
                <w:bCs/>
                <w:sz w:val="24"/>
              </w:rPr>
            </w:pPr>
            <w:r>
              <w:rPr>
                <w:rFonts w:hint="eastAsia" w:cs="仿宋_GB2312"/>
                <w:bCs/>
                <w:sz w:val="24"/>
              </w:rPr>
              <w:t>18</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803"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blHeader/>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rPr>
              <w:t>接触食品的设备、工具、容器、包装材料等符合食品安全标准或要求。</w:t>
            </w:r>
          </w:p>
        </w:tc>
        <w:tc>
          <w:tcPr>
            <w:tcW w:w="600" w:type="dxa"/>
            <w:noWrap w:val="0"/>
            <w:vAlign w:val="center"/>
          </w:tcPr>
          <w:p>
            <w:pPr>
              <w:snapToGrid w:val="0"/>
              <w:spacing w:line="300" w:lineRule="exact"/>
              <w:jc w:val="center"/>
              <w:rPr>
                <w:rFonts w:hint="eastAsia" w:cs="仿宋_GB2312"/>
                <w:bCs/>
                <w:sz w:val="24"/>
              </w:rPr>
            </w:pPr>
            <w:r>
              <w:rPr>
                <w:rFonts w:hint="eastAsia" w:cs="仿宋_GB2312"/>
                <w:bCs/>
                <w:sz w:val="24"/>
              </w:rPr>
              <w:t>19</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803"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blHeader/>
          <w:jc w:val="center"/>
        </w:trPr>
        <w:tc>
          <w:tcPr>
            <w:tcW w:w="1500" w:type="dxa"/>
            <w:vMerge w:val="restart"/>
            <w:noWrap w:val="0"/>
            <w:vAlign w:val="center"/>
          </w:tcPr>
          <w:p>
            <w:pPr>
              <w:snapToGrid w:val="0"/>
              <w:spacing w:line="300" w:lineRule="exact"/>
              <w:rPr>
                <w:rFonts w:hint="eastAsia" w:cs="仿宋_GB2312"/>
                <w:bCs/>
                <w:sz w:val="24"/>
              </w:rPr>
            </w:pPr>
            <w:r>
              <w:rPr>
                <w:rFonts w:hint="eastAsia" w:cs="仿宋_GB2312"/>
                <w:bCs/>
                <w:sz w:val="24"/>
              </w:rPr>
              <w:t>4.食品贮存场所与设施</w:t>
            </w:r>
          </w:p>
        </w:tc>
        <w:tc>
          <w:tcPr>
            <w:tcW w:w="5592" w:type="dxa"/>
            <w:noWrap w:val="0"/>
            <w:vAlign w:val="center"/>
          </w:tcPr>
          <w:p>
            <w:pPr>
              <w:snapToGrid w:val="0"/>
              <w:spacing w:line="300" w:lineRule="exact"/>
              <w:rPr>
                <w:rFonts w:hint="eastAsia" w:cs="仿宋_GB2312"/>
                <w:bCs/>
                <w:sz w:val="24"/>
              </w:rPr>
            </w:pPr>
            <w:r>
              <w:rPr>
                <w:rFonts w:hint="eastAsia" w:cs="仿宋_GB2312"/>
                <w:bCs/>
                <w:sz w:val="24"/>
              </w:rPr>
              <w:t>食品和非食品（不会导致食品污染的食品容器、包装材料、工具等除外）存放场所（区域）明显分开。</w:t>
            </w:r>
          </w:p>
        </w:tc>
        <w:tc>
          <w:tcPr>
            <w:tcW w:w="600" w:type="dxa"/>
            <w:noWrap w:val="0"/>
            <w:vAlign w:val="center"/>
          </w:tcPr>
          <w:p>
            <w:pPr>
              <w:snapToGrid w:val="0"/>
              <w:spacing w:line="300" w:lineRule="exact"/>
              <w:jc w:val="center"/>
              <w:rPr>
                <w:rFonts w:cs="仿宋_GB2312"/>
                <w:bCs/>
                <w:sz w:val="24"/>
              </w:rPr>
            </w:pPr>
            <w:r>
              <w:rPr>
                <w:rFonts w:hint="eastAsia" w:cs="仿宋_GB2312"/>
                <w:bCs/>
                <w:sz w:val="24"/>
              </w:rPr>
              <w:t>20</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803"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blHeader/>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rPr>
              <w:t>冷藏、冷冻柜（库）数量和结构能使原料、半成品和成品分开存放，有明显区分标识。</w:t>
            </w:r>
          </w:p>
        </w:tc>
        <w:tc>
          <w:tcPr>
            <w:tcW w:w="600" w:type="dxa"/>
            <w:noWrap w:val="0"/>
            <w:vAlign w:val="center"/>
          </w:tcPr>
          <w:p>
            <w:pPr>
              <w:snapToGrid w:val="0"/>
              <w:spacing w:line="300" w:lineRule="exact"/>
              <w:jc w:val="center"/>
              <w:rPr>
                <w:rFonts w:cs="仿宋_GB2312"/>
                <w:bCs/>
                <w:sz w:val="24"/>
              </w:rPr>
            </w:pPr>
            <w:r>
              <w:rPr>
                <w:rFonts w:hint="eastAsia" w:cs="仿宋_GB2312"/>
                <w:bCs/>
                <w:sz w:val="24"/>
              </w:rPr>
              <w:t>21</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803"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blHeader/>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rPr>
              <w:t>食品贮存场所以及其它食品处理场所有足够数量的食品存放架（柜），确保食品分类、上架（进柜）存放。</w:t>
            </w:r>
          </w:p>
        </w:tc>
        <w:tc>
          <w:tcPr>
            <w:tcW w:w="600" w:type="dxa"/>
            <w:noWrap w:val="0"/>
            <w:vAlign w:val="center"/>
          </w:tcPr>
          <w:p>
            <w:pPr>
              <w:snapToGrid w:val="0"/>
              <w:spacing w:line="300" w:lineRule="exact"/>
              <w:jc w:val="center"/>
              <w:rPr>
                <w:rFonts w:cs="仿宋_GB2312"/>
                <w:bCs/>
                <w:sz w:val="24"/>
              </w:rPr>
            </w:pPr>
            <w:r>
              <w:rPr>
                <w:rFonts w:hint="eastAsia" w:cs="仿宋_GB2312"/>
                <w:bCs/>
                <w:sz w:val="24"/>
              </w:rPr>
              <w:t>22</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803"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blHeader/>
          <w:jc w:val="center"/>
        </w:trPr>
        <w:tc>
          <w:tcPr>
            <w:tcW w:w="1500" w:type="dxa"/>
            <w:noWrap w:val="0"/>
            <w:vAlign w:val="center"/>
          </w:tcPr>
          <w:p>
            <w:pPr>
              <w:snapToGrid w:val="0"/>
              <w:spacing w:line="300" w:lineRule="exact"/>
              <w:rPr>
                <w:rFonts w:cs="仿宋_GB2312"/>
                <w:bCs/>
                <w:sz w:val="24"/>
              </w:rPr>
            </w:pPr>
            <w:r>
              <w:rPr>
                <w:rFonts w:hint="eastAsia" w:cs="仿宋_GB2312"/>
                <w:bCs/>
                <w:sz w:val="24"/>
              </w:rPr>
              <w:t>5.专间</w:t>
            </w:r>
          </w:p>
        </w:tc>
        <w:tc>
          <w:tcPr>
            <w:tcW w:w="5592" w:type="dxa"/>
            <w:noWrap w:val="0"/>
            <w:vAlign w:val="center"/>
          </w:tcPr>
          <w:p>
            <w:pPr>
              <w:snapToGrid w:val="0"/>
              <w:spacing w:line="300" w:lineRule="exact"/>
              <w:rPr>
                <w:rFonts w:hint="eastAsia" w:cs="仿宋_GB2312"/>
                <w:bCs/>
                <w:sz w:val="24"/>
              </w:rPr>
            </w:pPr>
            <w:r>
              <w:rPr>
                <w:rFonts w:hint="eastAsia" w:cs="仿宋_GB2312"/>
                <w:bCs/>
                <w:sz w:val="24"/>
              </w:rPr>
              <w:t>从事冷荤类及冷食类非发酵豆制品、冷加工糕点、生食类食品制售，应分别设置相应的专间。专间符合相应的规定。</w:t>
            </w:r>
          </w:p>
        </w:tc>
        <w:tc>
          <w:tcPr>
            <w:tcW w:w="600" w:type="dxa"/>
            <w:noWrap w:val="0"/>
            <w:vAlign w:val="center"/>
          </w:tcPr>
          <w:p>
            <w:pPr>
              <w:snapToGrid w:val="0"/>
              <w:spacing w:line="300" w:lineRule="exact"/>
              <w:jc w:val="center"/>
              <w:rPr>
                <w:rFonts w:cs="仿宋_GB2312"/>
                <w:bCs/>
                <w:sz w:val="24"/>
              </w:rPr>
            </w:pPr>
            <w:r>
              <w:rPr>
                <w:rFonts w:hint="eastAsia" w:cs="仿宋_GB2312"/>
                <w:bCs/>
                <w:sz w:val="24"/>
              </w:rPr>
              <w:t>23</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803"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blHeader/>
          <w:jc w:val="center"/>
        </w:trPr>
        <w:tc>
          <w:tcPr>
            <w:tcW w:w="1500" w:type="dxa"/>
            <w:noWrap w:val="0"/>
            <w:vAlign w:val="center"/>
          </w:tcPr>
          <w:p>
            <w:pPr>
              <w:pStyle w:val="11"/>
              <w:ind w:firstLine="0" w:firstLineChars="0"/>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6.专用操作区</w:t>
            </w:r>
          </w:p>
        </w:tc>
        <w:tc>
          <w:tcPr>
            <w:tcW w:w="5592" w:type="dxa"/>
            <w:noWrap w:val="0"/>
            <w:vAlign w:val="center"/>
          </w:tcPr>
          <w:p>
            <w:pPr>
              <w:snapToGrid w:val="0"/>
              <w:spacing w:line="300" w:lineRule="exact"/>
              <w:rPr>
                <w:rFonts w:hint="eastAsia" w:cs="仿宋_GB2312"/>
                <w:bCs/>
                <w:sz w:val="24"/>
              </w:rPr>
            </w:pPr>
            <w:r>
              <w:rPr>
                <w:rFonts w:hint="eastAsia" w:cs="仿宋_GB2312"/>
                <w:bCs/>
                <w:sz w:val="24"/>
              </w:rPr>
              <w:t>自制饮品（在封闭的自动设备中操作和饮品的现场调配、冲泡、分装除外）、植物性冷食类制作（不含冷食类非发酵豆制品），应分别设置相应的专用操作区。专区符合相应的规定。</w:t>
            </w:r>
          </w:p>
        </w:tc>
        <w:tc>
          <w:tcPr>
            <w:tcW w:w="600" w:type="dxa"/>
            <w:noWrap w:val="0"/>
            <w:vAlign w:val="center"/>
          </w:tcPr>
          <w:p>
            <w:pPr>
              <w:snapToGrid w:val="0"/>
              <w:spacing w:line="300" w:lineRule="exact"/>
              <w:jc w:val="center"/>
              <w:rPr>
                <w:rFonts w:cs="仿宋_GB2312"/>
                <w:bCs/>
                <w:sz w:val="24"/>
              </w:rPr>
            </w:pPr>
            <w:r>
              <w:rPr>
                <w:rFonts w:hint="eastAsia" w:cs="仿宋_GB2312"/>
                <w:bCs/>
                <w:sz w:val="24"/>
              </w:rPr>
              <w:t>24</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803"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blHeader/>
          <w:jc w:val="center"/>
        </w:trPr>
        <w:tc>
          <w:tcPr>
            <w:tcW w:w="1500" w:type="dxa"/>
            <w:noWrap w:val="0"/>
            <w:vAlign w:val="center"/>
          </w:tcPr>
          <w:p>
            <w:pPr>
              <w:pStyle w:val="11"/>
              <w:ind w:firstLine="0" w:firstLineChars="0"/>
              <w:rPr>
                <w:rFonts w:hint="eastAsia" w:ascii="Times New Roman" w:hAnsi="Times New Roman" w:eastAsia="仿宋_GB2312" w:cs="仿宋_GB2312"/>
                <w:bCs/>
                <w:sz w:val="24"/>
                <w:szCs w:val="24"/>
              </w:rPr>
            </w:pPr>
            <w:r>
              <w:rPr>
                <w:rFonts w:hint="eastAsia" w:ascii="Times New Roman" w:hAnsi="Times New Roman" w:eastAsia="仿宋_GB2312" w:cs="仿宋_GB2312"/>
                <w:bCs/>
                <w:sz w:val="24"/>
                <w:szCs w:val="24"/>
              </w:rPr>
              <w:t>7.简单制售</w:t>
            </w:r>
          </w:p>
        </w:tc>
        <w:tc>
          <w:tcPr>
            <w:tcW w:w="5592" w:type="dxa"/>
            <w:noWrap w:val="0"/>
            <w:vAlign w:val="center"/>
          </w:tcPr>
          <w:p>
            <w:pPr>
              <w:snapToGrid w:val="0"/>
              <w:spacing w:line="300" w:lineRule="exact"/>
              <w:rPr>
                <w:rFonts w:hint="eastAsia" w:cs="仿宋_GB2312"/>
                <w:bCs/>
                <w:sz w:val="24"/>
              </w:rPr>
            </w:pPr>
            <w:r>
              <w:rPr>
                <w:rFonts w:hint="eastAsia" w:cs="仿宋_GB2312"/>
                <w:bCs/>
                <w:sz w:val="24"/>
              </w:rPr>
              <w:t>从事解冻、简单加热、冲调、组合、摆盘、洗切等食品安全风险较低的简单制售的，对预包装食品进行拆封、装盘、分切、调味等简单制售后即时供应的，调制直接食用的调味料，可在相对洁净的专用工作台操作。</w:t>
            </w:r>
          </w:p>
        </w:tc>
        <w:tc>
          <w:tcPr>
            <w:tcW w:w="600" w:type="dxa"/>
            <w:noWrap w:val="0"/>
            <w:vAlign w:val="center"/>
          </w:tcPr>
          <w:p>
            <w:pPr>
              <w:snapToGrid w:val="0"/>
              <w:spacing w:line="300" w:lineRule="exact"/>
              <w:jc w:val="center"/>
              <w:rPr>
                <w:rFonts w:cs="仿宋_GB2312"/>
                <w:bCs/>
                <w:sz w:val="24"/>
              </w:rPr>
            </w:pPr>
            <w:r>
              <w:rPr>
                <w:rFonts w:hint="eastAsia" w:cs="仿宋_GB2312"/>
                <w:bCs/>
                <w:sz w:val="24"/>
              </w:rPr>
              <w:t>25</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803"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blHeader/>
          <w:jc w:val="center"/>
        </w:trPr>
        <w:tc>
          <w:tcPr>
            <w:tcW w:w="1500" w:type="dxa"/>
            <w:noWrap w:val="0"/>
            <w:vAlign w:val="center"/>
          </w:tcPr>
          <w:p>
            <w:pPr>
              <w:snapToGrid w:val="0"/>
              <w:spacing w:line="300" w:lineRule="exact"/>
              <w:rPr>
                <w:rFonts w:hint="eastAsia" w:cs="仿宋_GB2312"/>
                <w:bCs/>
                <w:sz w:val="24"/>
              </w:rPr>
            </w:pPr>
            <w:r>
              <w:rPr>
                <w:rFonts w:hint="eastAsia" w:cs="仿宋_GB2312"/>
                <w:bCs/>
                <w:sz w:val="24"/>
              </w:rPr>
              <w:t>8.食品用水</w:t>
            </w:r>
          </w:p>
        </w:tc>
        <w:tc>
          <w:tcPr>
            <w:tcW w:w="5592" w:type="dxa"/>
            <w:noWrap w:val="0"/>
            <w:vAlign w:val="center"/>
          </w:tcPr>
          <w:p>
            <w:pPr>
              <w:snapToGrid w:val="0"/>
              <w:spacing w:line="300" w:lineRule="exact"/>
              <w:rPr>
                <w:rFonts w:hint="eastAsia" w:cs="仿宋_GB2312"/>
                <w:bCs/>
                <w:sz w:val="24"/>
              </w:rPr>
            </w:pPr>
            <w:r>
              <w:rPr>
                <w:rFonts w:cs="仿宋_GB2312"/>
                <w:bCs/>
                <w:sz w:val="24"/>
                <w:lang w:val="zh-CN"/>
              </w:rPr>
              <w:t>食品制作使用水应符合国家生活饮用水卫生标准。</w:t>
            </w:r>
            <w:r>
              <w:rPr>
                <w:rFonts w:hint="eastAsia" w:cs="仿宋_GB2312"/>
                <w:bCs/>
                <w:sz w:val="24"/>
              </w:rPr>
              <w:t>接触直接入口食品（包括冷食类、生食类食品和自制饮品）的水</w:t>
            </w:r>
            <w:r>
              <w:rPr>
                <w:rFonts w:hint="eastAsia" w:cs="仿宋_GB2312"/>
                <w:bCs/>
                <w:sz w:val="24"/>
                <w:lang w:val="zh-CN"/>
              </w:rPr>
              <w:t>经过水净化设施处理或</w:t>
            </w:r>
            <w:r>
              <w:rPr>
                <w:rFonts w:hint="eastAsia" w:cs="仿宋_GB2312"/>
                <w:bCs/>
                <w:sz w:val="24"/>
              </w:rPr>
              <w:t>煮沸设施</w:t>
            </w:r>
            <w:r>
              <w:rPr>
                <w:rFonts w:hint="eastAsia" w:cs="仿宋_GB2312"/>
                <w:bCs/>
                <w:sz w:val="24"/>
                <w:lang w:val="zh-CN"/>
              </w:rPr>
              <w:t>或使用直接饮用水。</w:t>
            </w:r>
          </w:p>
        </w:tc>
        <w:tc>
          <w:tcPr>
            <w:tcW w:w="600" w:type="dxa"/>
            <w:noWrap w:val="0"/>
            <w:vAlign w:val="center"/>
          </w:tcPr>
          <w:p>
            <w:pPr>
              <w:snapToGrid w:val="0"/>
              <w:spacing w:line="300" w:lineRule="exact"/>
              <w:jc w:val="center"/>
              <w:rPr>
                <w:rFonts w:cs="仿宋_GB2312"/>
                <w:bCs/>
                <w:sz w:val="24"/>
              </w:rPr>
            </w:pPr>
            <w:r>
              <w:rPr>
                <w:rFonts w:hint="eastAsia" w:cs="仿宋_GB2312"/>
                <w:bCs/>
                <w:sz w:val="24"/>
              </w:rPr>
              <w:t>26</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803"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6" w:hRule="atLeast"/>
          <w:tblHeader/>
          <w:jc w:val="center"/>
        </w:trPr>
        <w:tc>
          <w:tcPr>
            <w:tcW w:w="1500" w:type="dxa"/>
            <w:noWrap w:val="0"/>
            <w:vAlign w:val="center"/>
          </w:tcPr>
          <w:p>
            <w:pPr>
              <w:pStyle w:val="11"/>
              <w:ind w:firstLine="0" w:firstLineChars="0"/>
              <w:rPr>
                <w:rFonts w:hint="eastAsia" w:ascii="Times New Roman" w:hAnsi="Times New Roman" w:eastAsia="仿宋_GB2312" w:cs="仿宋_GB2312"/>
                <w:bCs/>
                <w:sz w:val="24"/>
                <w:szCs w:val="24"/>
              </w:rPr>
            </w:pPr>
            <w:r>
              <w:rPr>
                <w:rFonts w:hint="eastAsia" w:ascii="Times New Roman" w:hAnsi="Times New Roman" w:eastAsia="仿宋_GB2312" w:cs="仿宋_GB2312"/>
                <w:bCs/>
                <w:sz w:val="24"/>
                <w:szCs w:val="24"/>
              </w:rPr>
              <w:t>9.管理制度</w:t>
            </w:r>
          </w:p>
        </w:tc>
        <w:tc>
          <w:tcPr>
            <w:tcW w:w="5592" w:type="dxa"/>
            <w:noWrap w:val="0"/>
            <w:vAlign w:val="center"/>
          </w:tcPr>
          <w:p>
            <w:pPr>
              <w:snapToGrid w:val="0"/>
              <w:spacing w:line="300" w:lineRule="exact"/>
              <w:rPr>
                <w:rFonts w:hint="eastAsia" w:cs="仿宋_GB2312"/>
                <w:bCs/>
                <w:sz w:val="24"/>
              </w:rPr>
            </w:pPr>
            <w:r>
              <w:rPr>
                <w:rFonts w:hint="eastAsia" w:cs="仿宋_GB2312"/>
                <w:bCs/>
                <w:sz w:val="24"/>
              </w:rPr>
              <w:t>经营者有食品安全自查、食品安全追溯、从业人员健康管理制度、定期清洗消毒空调及通风设施制度、定期清洁卫生间制度。经营者为企业的，还应有食品安全风险管控清单，有日管控、周排查、月调度制度，人员培训和考核制度，进货查验记录制度，场所及设施清洗清毒和维修保养制度，食品贮存管理制度，废弃物处置制度，不合格食品处置制度，食品安全事故处置方案以及食品经营过程控制制度等制度。</w:t>
            </w:r>
          </w:p>
        </w:tc>
        <w:tc>
          <w:tcPr>
            <w:tcW w:w="600" w:type="dxa"/>
            <w:noWrap w:val="0"/>
            <w:vAlign w:val="center"/>
          </w:tcPr>
          <w:p>
            <w:pPr>
              <w:pStyle w:val="11"/>
              <w:ind w:firstLine="0" w:firstLineChars="0"/>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27</w:t>
            </w:r>
          </w:p>
        </w:tc>
        <w:tc>
          <w:tcPr>
            <w:tcW w:w="600" w:type="dxa"/>
            <w:noWrap w:val="0"/>
            <w:vAlign w:val="center"/>
          </w:tcPr>
          <w:p>
            <w:pPr>
              <w:pStyle w:val="11"/>
              <w:ind w:firstLine="0" w:firstLineChars="0"/>
              <w:rPr>
                <w:rFonts w:hint="eastAsia" w:ascii="Times New Roman" w:hAnsi="Times New Roman" w:eastAsia="仿宋_GB2312" w:cs="仿宋_GB2312"/>
                <w:bCs/>
                <w:sz w:val="24"/>
                <w:szCs w:val="24"/>
              </w:rPr>
            </w:pPr>
          </w:p>
        </w:tc>
        <w:tc>
          <w:tcPr>
            <w:tcW w:w="705" w:type="dxa"/>
            <w:noWrap w:val="0"/>
            <w:vAlign w:val="center"/>
          </w:tcPr>
          <w:p>
            <w:pPr>
              <w:pStyle w:val="11"/>
              <w:ind w:firstLine="0" w:firstLineChars="0"/>
              <w:rPr>
                <w:rFonts w:hint="eastAsia" w:ascii="Times New Roman" w:hAnsi="Times New Roman" w:eastAsia="仿宋_GB2312" w:cs="仿宋_GB2312"/>
                <w:bCs/>
                <w:sz w:val="24"/>
                <w:szCs w:val="24"/>
              </w:rPr>
            </w:pPr>
          </w:p>
        </w:tc>
        <w:tc>
          <w:tcPr>
            <w:tcW w:w="803" w:type="dxa"/>
            <w:noWrap w:val="0"/>
            <w:vAlign w:val="center"/>
          </w:tcPr>
          <w:p>
            <w:pPr>
              <w:pStyle w:val="11"/>
              <w:ind w:firstLine="0" w:firstLineChars="0"/>
              <w:rPr>
                <w:rFonts w:hint="eastAsia" w:ascii="Times New Roman" w:hAnsi="Times New Roman"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blHeader/>
          <w:jc w:val="center"/>
        </w:trPr>
        <w:tc>
          <w:tcPr>
            <w:tcW w:w="1500" w:type="dxa"/>
            <w:vMerge w:val="restart"/>
            <w:noWrap w:val="0"/>
            <w:vAlign w:val="center"/>
          </w:tcPr>
          <w:p>
            <w:pPr>
              <w:snapToGrid w:val="0"/>
              <w:spacing w:line="300" w:lineRule="exact"/>
              <w:rPr>
                <w:rFonts w:hint="eastAsia" w:cs="仿宋_GB2312"/>
                <w:bCs/>
                <w:sz w:val="24"/>
              </w:rPr>
            </w:pPr>
            <w:r>
              <w:rPr>
                <w:rFonts w:hint="eastAsia" w:cs="仿宋_GB2312"/>
                <w:bCs/>
                <w:sz w:val="24"/>
              </w:rPr>
              <w:t>10.卫生间</w:t>
            </w:r>
          </w:p>
        </w:tc>
        <w:tc>
          <w:tcPr>
            <w:tcW w:w="5592" w:type="dxa"/>
            <w:noWrap w:val="0"/>
            <w:vAlign w:val="center"/>
          </w:tcPr>
          <w:p>
            <w:pPr>
              <w:snapToGrid w:val="0"/>
              <w:spacing w:line="300" w:lineRule="exact"/>
              <w:rPr>
                <w:rFonts w:hint="eastAsia" w:cs="仿宋_GB2312"/>
                <w:bCs/>
                <w:sz w:val="24"/>
              </w:rPr>
            </w:pPr>
            <w:r>
              <w:rPr>
                <w:rFonts w:hint="eastAsia" w:cs="仿宋_GB2312"/>
                <w:bCs/>
                <w:sz w:val="24"/>
              </w:rPr>
              <w:t>食品处理区内不得设置卫生间。</w:t>
            </w:r>
          </w:p>
        </w:tc>
        <w:tc>
          <w:tcPr>
            <w:tcW w:w="600" w:type="dxa"/>
            <w:noWrap w:val="0"/>
            <w:vAlign w:val="center"/>
          </w:tcPr>
          <w:p>
            <w:pPr>
              <w:snapToGrid w:val="0"/>
              <w:spacing w:line="300" w:lineRule="exact"/>
              <w:jc w:val="center"/>
              <w:rPr>
                <w:rFonts w:cs="仿宋_GB2312"/>
                <w:bCs/>
                <w:sz w:val="24"/>
              </w:rPr>
            </w:pPr>
            <w:r>
              <w:rPr>
                <w:rFonts w:hint="eastAsia" w:cs="仿宋_GB2312"/>
                <w:bCs/>
                <w:sz w:val="24"/>
              </w:rPr>
              <w:t>28</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803"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rPr>
              <w:t>卫生间设置有效排气设施。</w:t>
            </w:r>
          </w:p>
        </w:tc>
        <w:tc>
          <w:tcPr>
            <w:tcW w:w="600" w:type="dxa"/>
            <w:noWrap w:val="0"/>
            <w:vAlign w:val="center"/>
          </w:tcPr>
          <w:p>
            <w:pPr>
              <w:snapToGrid w:val="0"/>
              <w:spacing w:line="300" w:lineRule="exact"/>
              <w:jc w:val="center"/>
              <w:rPr>
                <w:rFonts w:cs="仿宋_GB2312"/>
                <w:bCs/>
                <w:sz w:val="24"/>
              </w:rPr>
            </w:pPr>
            <w:r>
              <w:rPr>
                <w:rFonts w:hint="eastAsia" w:cs="仿宋_GB2312"/>
                <w:bCs/>
                <w:sz w:val="24"/>
              </w:rPr>
              <w:t>29</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803" w:type="dxa"/>
            <w:noWrap w:val="0"/>
            <w:vAlign w:val="center"/>
          </w:tcPr>
          <w:p>
            <w:pPr>
              <w:snapToGrid w:val="0"/>
              <w:spacing w:line="300" w:lineRule="exact"/>
              <w:rPr>
                <w:rFonts w:hint="eastAsia" w:cs="仿宋_GB2312"/>
                <w:bCs/>
                <w:sz w:val="24"/>
              </w:rPr>
            </w:pPr>
          </w:p>
        </w:tc>
      </w:tr>
    </w:tbl>
    <w:p>
      <w:pPr>
        <w:spacing w:line="580" w:lineRule="exact"/>
        <w:jc w:val="center"/>
        <w:rPr>
          <w:rFonts w:hint="eastAsia" w:eastAsia="方正小标宋简体"/>
          <w:szCs w:val="32"/>
        </w:rPr>
      </w:pPr>
    </w:p>
    <w:p>
      <w:pPr>
        <w:spacing w:line="580" w:lineRule="exact"/>
        <w:jc w:val="center"/>
        <w:rPr>
          <w:rFonts w:hint="eastAsia" w:eastAsia="方正小标宋简体"/>
          <w:szCs w:val="32"/>
        </w:rPr>
      </w:pPr>
    </w:p>
    <w:p>
      <w:pPr>
        <w:pStyle w:val="3"/>
        <w:rPr>
          <w:rFonts w:hint="eastAsia" w:ascii="Times New Roman" w:hAnsi="Times New Roman"/>
        </w:rPr>
        <w:sectPr>
          <w:pgSz w:w="11906" w:h="16838"/>
          <w:pgMar w:top="2098" w:right="1531" w:bottom="1701" w:left="1531" w:header="851" w:footer="1191" w:gutter="0"/>
          <w:cols w:space="720" w:num="1"/>
          <w:docGrid w:type="linesAndChars" w:linePitch="593" w:charSpace="-1024"/>
        </w:sectPr>
      </w:pPr>
    </w:p>
    <w:p>
      <w:pPr>
        <w:spacing w:line="580" w:lineRule="exact"/>
        <w:jc w:val="center"/>
        <w:rPr>
          <w:rFonts w:hint="eastAsia" w:eastAsia="方正小标宋简体"/>
          <w:szCs w:val="32"/>
        </w:rPr>
      </w:pPr>
      <w:r>
        <w:rPr>
          <w:rFonts w:hint="eastAsia" w:eastAsia="方正小标宋简体"/>
          <w:szCs w:val="32"/>
        </w:rPr>
        <w:t>第四类</w:t>
      </w:r>
      <w:r>
        <w:rPr>
          <w:rFonts w:eastAsia="方正小标宋简体"/>
          <w:szCs w:val="32"/>
        </w:rPr>
        <w:t xml:space="preserve"> </w:t>
      </w:r>
      <w:r>
        <w:rPr>
          <w:rFonts w:hint="eastAsia" w:eastAsia="方正小标宋简体"/>
          <w:szCs w:val="32"/>
        </w:rPr>
        <w:t>食品经营许可现场核查内容</w:t>
      </w:r>
    </w:p>
    <w:p>
      <w:pPr>
        <w:spacing w:line="580" w:lineRule="exact"/>
        <w:jc w:val="center"/>
        <w:rPr>
          <w:rFonts w:eastAsia="楷体"/>
          <w:b/>
          <w:szCs w:val="32"/>
        </w:rPr>
      </w:pPr>
      <w:r>
        <w:rPr>
          <w:rFonts w:hint="eastAsia" w:eastAsia="楷体"/>
          <w:szCs w:val="32"/>
        </w:rPr>
        <w:t>（适用于</w:t>
      </w:r>
      <w:r>
        <w:rPr>
          <w:rFonts w:hint="eastAsia" w:eastAsia="楷体"/>
          <w:kern w:val="0"/>
          <w:szCs w:val="32"/>
        </w:rPr>
        <w:t>仅从事简单制售的经营者</w:t>
      </w:r>
      <w:r>
        <w:rPr>
          <w:rFonts w:hint="eastAsia" w:eastAsia="楷体"/>
          <w:szCs w:val="32"/>
        </w:rPr>
        <w:t>）</w:t>
      </w:r>
    </w:p>
    <w:p>
      <w:pPr>
        <w:spacing w:line="580" w:lineRule="exact"/>
        <w:rPr>
          <w:szCs w:val="32"/>
        </w:rPr>
      </w:pPr>
    </w:p>
    <w:p>
      <w:pPr>
        <w:snapToGrid w:val="0"/>
        <w:spacing w:line="300" w:lineRule="exact"/>
        <w:rPr>
          <w:rFonts w:hint="eastAsia" w:cs="仿宋_GB2312"/>
          <w:sz w:val="24"/>
        </w:rPr>
      </w:pPr>
      <w:r>
        <w:rPr>
          <w:rFonts w:hint="eastAsia" w:cs="仿宋_GB2312"/>
          <w:sz w:val="24"/>
        </w:rPr>
        <w:t xml:space="preserve">经营者名称：                                    地    址：                                  </w:t>
      </w:r>
    </w:p>
    <w:p>
      <w:pPr>
        <w:snapToGrid w:val="0"/>
        <w:spacing w:line="300" w:lineRule="exact"/>
        <w:rPr>
          <w:rFonts w:hint="eastAsia" w:cs="仿宋_GB2312"/>
          <w:sz w:val="24"/>
        </w:rPr>
      </w:pPr>
      <w:r>
        <w:rPr>
          <w:rFonts w:hint="eastAsia" w:cs="仿宋_GB2312"/>
          <w:sz w:val="24"/>
        </w:rPr>
        <w:t xml:space="preserve">申请经营业态：                                  申请经营项目：              </w:t>
      </w:r>
    </w:p>
    <w:p>
      <w:pPr>
        <w:snapToGrid w:val="0"/>
        <w:spacing w:line="300" w:lineRule="exact"/>
        <w:rPr>
          <w:rFonts w:hint="eastAsia" w:cs="仿宋_GB2312"/>
          <w:sz w:val="24"/>
        </w:rPr>
      </w:pPr>
      <w:r>
        <w:rPr>
          <w:rFonts w:hint="eastAsia" w:cs="仿宋_GB2312"/>
          <w:sz w:val="24"/>
        </w:rPr>
        <w:t xml:space="preserve">                                                          </w:t>
      </w:r>
    </w:p>
    <w:tbl>
      <w:tblPr>
        <w:tblStyle w:val="6"/>
        <w:tblpPr w:leftFromText="180" w:rightFromText="180" w:vertAnchor="text" w:horzAnchor="margin" w:tblpXSpec="center" w:tblpY="2"/>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5592"/>
        <w:gridCol w:w="600"/>
        <w:gridCol w:w="600"/>
        <w:gridCol w:w="705"/>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500" w:type="dxa"/>
            <w:vMerge w:val="restart"/>
            <w:noWrap w:val="0"/>
            <w:vAlign w:val="center"/>
          </w:tcPr>
          <w:p>
            <w:pPr>
              <w:spacing w:line="340" w:lineRule="exact"/>
              <w:jc w:val="center"/>
              <w:rPr>
                <w:rFonts w:hint="eastAsia" w:eastAsia="黑体" w:cs="黑体"/>
                <w:bCs/>
                <w:sz w:val="24"/>
              </w:rPr>
            </w:pPr>
            <w:r>
              <w:rPr>
                <w:rFonts w:hint="eastAsia" w:eastAsia="黑体" w:cs="黑体"/>
                <w:bCs/>
                <w:sz w:val="24"/>
              </w:rPr>
              <w:t>核查内容</w:t>
            </w:r>
          </w:p>
        </w:tc>
        <w:tc>
          <w:tcPr>
            <w:tcW w:w="5592" w:type="dxa"/>
            <w:vMerge w:val="restart"/>
            <w:noWrap w:val="0"/>
            <w:vAlign w:val="center"/>
          </w:tcPr>
          <w:p>
            <w:pPr>
              <w:spacing w:line="340" w:lineRule="exact"/>
              <w:jc w:val="center"/>
              <w:rPr>
                <w:rFonts w:hint="eastAsia" w:eastAsia="黑体" w:cs="黑体"/>
                <w:bCs/>
                <w:sz w:val="24"/>
              </w:rPr>
            </w:pPr>
            <w:r>
              <w:rPr>
                <w:rFonts w:hint="eastAsia" w:eastAsia="黑体" w:cs="黑体"/>
                <w:bCs/>
                <w:sz w:val="24"/>
              </w:rPr>
              <w:t>核查和评价方法</w:t>
            </w:r>
          </w:p>
        </w:tc>
        <w:tc>
          <w:tcPr>
            <w:tcW w:w="600" w:type="dxa"/>
            <w:vMerge w:val="restart"/>
            <w:noWrap w:val="0"/>
            <w:vAlign w:val="center"/>
          </w:tcPr>
          <w:p>
            <w:pPr>
              <w:spacing w:line="340" w:lineRule="exact"/>
              <w:jc w:val="center"/>
              <w:rPr>
                <w:rFonts w:hint="eastAsia" w:eastAsia="黑体" w:cs="黑体"/>
                <w:bCs/>
                <w:sz w:val="24"/>
              </w:rPr>
            </w:pPr>
            <w:r>
              <w:rPr>
                <w:rFonts w:hint="eastAsia" w:eastAsia="黑体" w:cs="黑体"/>
                <w:bCs/>
                <w:sz w:val="24"/>
              </w:rPr>
              <w:t>序号</w:t>
            </w:r>
          </w:p>
        </w:tc>
        <w:tc>
          <w:tcPr>
            <w:tcW w:w="2086" w:type="dxa"/>
            <w:gridSpan w:val="3"/>
            <w:noWrap w:val="0"/>
            <w:vAlign w:val="center"/>
          </w:tcPr>
          <w:p>
            <w:pPr>
              <w:spacing w:line="340" w:lineRule="exact"/>
              <w:jc w:val="center"/>
              <w:rPr>
                <w:rFonts w:hint="eastAsia" w:eastAsia="黑体" w:cs="黑体"/>
                <w:bCs/>
                <w:sz w:val="24"/>
              </w:rPr>
            </w:pPr>
            <w:r>
              <w:rPr>
                <w:rFonts w:hint="eastAsia" w:eastAsia="黑体" w:cs="黑体"/>
                <w:bCs/>
                <w:sz w:val="24"/>
              </w:rPr>
              <w:t>结果判定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500" w:type="dxa"/>
            <w:vMerge w:val="continue"/>
            <w:noWrap w:val="0"/>
            <w:vAlign w:val="center"/>
          </w:tcPr>
          <w:p>
            <w:pPr>
              <w:spacing w:line="340" w:lineRule="exact"/>
              <w:rPr>
                <w:rFonts w:hint="eastAsia" w:eastAsia="黑体" w:cs="黑体"/>
                <w:bCs/>
                <w:sz w:val="24"/>
              </w:rPr>
            </w:pPr>
          </w:p>
        </w:tc>
        <w:tc>
          <w:tcPr>
            <w:tcW w:w="5592" w:type="dxa"/>
            <w:vMerge w:val="continue"/>
            <w:noWrap w:val="0"/>
            <w:vAlign w:val="center"/>
          </w:tcPr>
          <w:p>
            <w:pPr>
              <w:spacing w:line="340" w:lineRule="exact"/>
              <w:rPr>
                <w:rFonts w:hint="eastAsia" w:eastAsia="黑体" w:cs="黑体"/>
                <w:bCs/>
                <w:sz w:val="24"/>
              </w:rPr>
            </w:pPr>
          </w:p>
        </w:tc>
        <w:tc>
          <w:tcPr>
            <w:tcW w:w="600" w:type="dxa"/>
            <w:vMerge w:val="continue"/>
            <w:noWrap w:val="0"/>
            <w:vAlign w:val="center"/>
          </w:tcPr>
          <w:p>
            <w:pPr>
              <w:spacing w:line="340" w:lineRule="exact"/>
              <w:jc w:val="center"/>
              <w:rPr>
                <w:rFonts w:hint="eastAsia" w:eastAsia="黑体" w:cs="黑体"/>
                <w:bCs/>
                <w:sz w:val="24"/>
              </w:rPr>
            </w:pPr>
          </w:p>
        </w:tc>
        <w:tc>
          <w:tcPr>
            <w:tcW w:w="600" w:type="dxa"/>
            <w:noWrap w:val="0"/>
            <w:vAlign w:val="center"/>
          </w:tcPr>
          <w:p>
            <w:pPr>
              <w:spacing w:line="340" w:lineRule="exact"/>
              <w:jc w:val="center"/>
              <w:rPr>
                <w:rFonts w:hint="eastAsia" w:eastAsia="黑体" w:cs="黑体"/>
                <w:bCs/>
                <w:sz w:val="24"/>
              </w:rPr>
            </w:pPr>
            <w:r>
              <w:rPr>
                <w:rFonts w:hint="eastAsia" w:eastAsia="黑体" w:cs="黑体"/>
                <w:bCs/>
                <w:sz w:val="24"/>
              </w:rPr>
              <w:t>符合</w:t>
            </w:r>
          </w:p>
        </w:tc>
        <w:tc>
          <w:tcPr>
            <w:tcW w:w="705" w:type="dxa"/>
            <w:noWrap w:val="0"/>
            <w:vAlign w:val="center"/>
          </w:tcPr>
          <w:p>
            <w:pPr>
              <w:spacing w:line="340" w:lineRule="exact"/>
              <w:jc w:val="center"/>
              <w:rPr>
                <w:rFonts w:hint="eastAsia" w:eastAsia="黑体" w:cs="黑体"/>
                <w:bCs/>
                <w:sz w:val="24"/>
              </w:rPr>
            </w:pPr>
            <w:r>
              <w:rPr>
                <w:rFonts w:hint="eastAsia" w:eastAsia="黑体" w:cs="黑体"/>
                <w:bCs/>
                <w:sz w:val="24"/>
              </w:rPr>
              <w:t>不符合</w:t>
            </w:r>
          </w:p>
        </w:tc>
        <w:tc>
          <w:tcPr>
            <w:tcW w:w="781" w:type="dxa"/>
            <w:noWrap w:val="0"/>
            <w:vAlign w:val="center"/>
          </w:tcPr>
          <w:p>
            <w:pPr>
              <w:spacing w:line="340" w:lineRule="exact"/>
              <w:jc w:val="center"/>
              <w:rPr>
                <w:rFonts w:hint="eastAsia" w:eastAsia="黑体" w:cs="黑体"/>
                <w:bCs/>
                <w:sz w:val="24"/>
              </w:rPr>
            </w:pPr>
            <w:r>
              <w:rPr>
                <w:rFonts w:hint="eastAsia" w:eastAsia="黑体" w:cs="黑体"/>
                <w:bCs/>
                <w:sz w:val="24"/>
              </w:rPr>
              <w:t>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jc w:val="center"/>
        </w:trPr>
        <w:tc>
          <w:tcPr>
            <w:tcW w:w="1500" w:type="dxa"/>
            <w:vMerge w:val="restart"/>
            <w:noWrap w:val="0"/>
            <w:vAlign w:val="center"/>
          </w:tcPr>
          <w:p>
            <w:pPr>
              <w:snapToGrid w:val="0"/>
              <w:spacing w:line="300" w:lineRule="exact"/>
              <w:rPr>
                <w:rFonts w:hint="eastAsia" w:cs="仿宋_GB2312"/>
                <w:bCs/>
                <w:sz w:val="24"/>
              </w:rPr>
            </w:pPr>
            <w:r>
              <w:rPr>
                <w:rFonts w:hint="eastAsia" w:cs="仿宋_GB2312"/>
                <w:bCs/>
                <w:sz w:val="24"/>
              </w:rPr>
              <w:t>1.选址及场所设置</w:t>
            </w:r>
          </w:p>
        </w:tc>
        <w:tc>
          <w:tcPr>
            <w:tcW w:w="5592" w:type="dxa"/>
            <w:noWrap w:val="0"/>
            <w:vAlign w:val="center"/>
          </w:tcPr>
          <w:p>
            <w:pPr>
              <w:snapToGrid w:val="0"/>
              <w:spacing w:line="300" w:lineRule="exact"/>
              <w:rPr>
                <w:rFonts w:hint="eastAsia"/>
              </w:rPr>
            </w:pPr>
            <w:r>
              <w:rPr>
                <w:rFonts w:hint="eastAsia" w:cs="仿宋_GB2312"/>
                <w:bCs/>
                <w:sz w:val="24"/>
              </w:rPr>
              <w:t>选择有给排水条件（设施）和电力供应的地区，不得设在易受到污染的区域。</w:t>
            </w:r>
            <w:r>
              <w:rPr>
                <w:rFonts w:hint="eastAsia" w:cs="仿宋_GB2312"/>
                <w:sz w:val="24"/>
              </w:rPr>
              <w:t>距离粪坑、污水池、暴露垃圾场（站）、旱厕等污染源25m以上。</w:t>
            </w:r>
          </w:p>
        </w:tc>
        <w:tc>
          <w:tcPr>
            <w:tcW w:w="600" w:type="dxa"/>
            <w:noWrap w:val="0"/>
            <w:vAlign w:val="center"/>
          </w:tcPr>
          <w:p>
            <w:pPr>
              <w:snapToGrid w:val="0"/>
              <w:spacing w:line="300" w:lineRule="exact"/>
              <w:jc w:val="center"/>
              <w:rPr>
                <w:rFonts w:hint="eastAsia" w:cs="仿宋_GB2312"/>
                <w:bCs/>
                <w:sz w:val="24"/>
              </w:rPr>
            </w:pPr>
            <w:r>
              <w:rPr>
                <w:rFonts w:hint="eastAsia" w:cs="仿宋_GB2312"/>
                <w:bCs/>
                <w:sz w:val="24"/>
              </w:rPr>
              <w:t>1</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781"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rPr>
              <w:t>地面平整；墙壁不易积垢；天花板不渗水，无脱落、破损。</w:t>
            </w:r>
          </w:p>
        </w:tc>
        <w:tc>
          <w:tcPr>
            <w:tcW w:w="600" w:type="dxa"/>
            <w:noWrap w:val="0"/>
            <w:vAlign w:val="center"/>
          </w:tcPr>
          <w:p>
            <w:pPr>
              <w:snapToGrid w:val="0"/>
              <w:spacing w:line="300" w:lineRule="exact"/>
              <w:jc w:val="center"/>
              <w:rPr>
                <w:rFonts w:hint="eastAsia" w:cs="仿宋_GB2312"/>
                <w:bCs/>
                <w:sz w:val="24"/>
              </w:rPr>
            </w:pPr>
            <w:r>
              <w:rPr>
                <w:rFonts w:hint="eastAsia" w:cs="仿宋_GB2312"/>
                <w:bCs/>
                <w:sz w:val="24"/>
              </w:rPr>
              <w:t>2</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781"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rPr>
              <w:t>食品原料处理和食品加工、销售、贮存等场所环境整洁。</w:t>
            </w:r>
          </w:p>
        </w:tc>
        <w:tc>
          <w:tcPr>
            <w:tcW w:w="600" w:type="dxa"/>
            <w:noWrap w:val="0"/>
            <w:vAlign w:val="center"/>
          </w:tcPr>
          <w:p>
            <w:pPr>
              <w:snapToGrid w:val="0"/>
              <w:spacing w:line="300" w:lineRule="exact"/>
              <w:jc w:val="center"/>
              <w:rPr>
                <w:rFonts w:cs="仿宋_GB2312"/>
                <w:bCs/>
                <w:sz w:val="24"/>
              </w:rPr>
            </w:pPr>
            <w:r>
              <w:rPr>
                <w:rFonts w:hint="eastAsia" w:cs="仿宋_GB2312"/>
                <w:bCs/>
                <w:sz w:val="24"/>
              </w:rPr>
              <w:t>3</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781"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rPr>
              <w:t>设置与食品加工方式和品种相适应的初加工、半成品制作、成品加工、售卖等功能区。各功能区分区较为明确，可避免交叉污染。</w:t>
            </w:r>
          </w:p>
        </w:tc>
        <w:tc>
          <w:tcPr>
            <w:tcW w:w="600" w:type="dxa"/>
            <w:noWrap w:val="0"/>
            <w:vAlign w:val="center"/>
          </w:tcPr>
          <w:p>
            <w:pPr>
              <w:snapToGrid w:val="0"/>
              <w:spacing w:line="300" w:lineRule="exact"/>
              <w:jc w:val="center"/>
              <w:rPr>
                <w:rFonts w:cs="仿宋_GB2312"/>
                <w:bCs/>
                <w:sz w:val="24"/>
              </w:rPr>
            </w:pPr>
            <w:r>
              <w:rPr>
                <w:rFonts w:hint="eastAsia" w:cs="仿宋_GB2312"/>
                <w:bCs/>
                <w:sz w:val="24"/>
              </w:rPr>
              <w:t>4</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781"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1500" w:type="dxa"/>
            <w:vMerge w:val="restart"/>
            <w:noWrap w:val="0"/>
            <w:vAlign w:val="center"/>
          </w:tcPr>
          <w:p>
            <w:pPr>
              <w:snapToGrid w:val="0"/>
              <w:spacing w:line="300" w:lineRule="exact"/>
              <w:rPr>
                <w:rFonts w:hint="eastAsia" w:cs="仿宋_GB2312"/>
                <w:bCs/>
                <w:sz w:val="24"/>
              </w:rPr>
            </w:pPr>
            <w:r>
              <w:rPr>
                <w:rFonts w:hint="eastAsia" w:cs="仿宋_GB2312"/>
                <w:bCs/>
                <w:sz w:val="24"/>
              </w:rPr>
              <w:t>3.食品工用具及清洗、保洁设施</w:t>
            </w:r>
          </w:p>
        </w:tc>
        <w:tc>
          <w:tcPr>
            <w:tcW w:w="5592" w:type="dxa"/>
            <w:noWrap w:val="0"/>
            <w:vAlign w:val="center"/>
          </w:tcPr>
          <w:p>
            <w:pPr>
              <w:snapToGrid w:val="0"/>
              <w:spacing w:line="300" w:lineRule="exact"/>
              <w:rPr>
                <w:rFonts w:hint="eastAsia" w:cs="仿宋_GB2312"/>
                <w:bCs/>
                <w:sz w:val="24"/>
              </w:rPr>
            </w:pPr>
            <w:r>
              <w:rPr>
                <w:rFonts w:hint="eastAsia" w:cs="仿宋_GB2312"/>
                <w:bCs/>
                <w:sz w:val="24"/>
                <w:lang w:val="zh-CN"/>
              </w:rPr>
              <w:t>根据加工品种和规模，设置一个以上的原料清洗水池（容器）。</w:t>
            </w:r>
            <w:r>
              <w:rPr>
                <w:rFonts w:hint="eastAsia" w:cs="仿宋_GB2312"/>
                <w:bCs/>
                <w:sz w:val="24"/>
              </w:rPr>
              <w:t>使用容器代替水池的，应设固定的有给排水设施的操作台。</w:t>
            </w:r>
          </w:p>
        </w:tc>
        <w:tc>
          <w:tcPr>
            <w:tcW w:w="600" w:type="dxa"/>
            <w:noWrap w:val="0"/>
            <w:vAlign w:val="center"/>
          </w:tcPr>
          <w:p>
            <w:pPr>
              <w:snapToGrid w:val="0"/>
              <w:spacing w:line="300" w:lineRule="exact"/>
              <w:jc w:val="center"/>
              <w:rPr>
                <w:rFonts w:cs="仿宋_GB2312"/>
                <w:bCs/>
                <w:sz w:val="24"/>
              </w:rPr>
            </w:pPr>
            <w:r>
              <w:rPr>
                <w:rFonts w:hint="eastAsia" w:cs="仿宋_GB2312"/>
                <w:bCs/>
                <w:sz w:val="24"/>
              </w:rPr>
              <w:t>5</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781"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rPr>
              <w:t>配备与工用具（餐具）相适应的清洗、消毒设备设施，其大小和数量能满足需要。使用容器代替水池的，应设固定的有给排水设施的操作台。</w:t>
            </w:r>
          </w:p>
        </w:tc>
        <w:tc>
          <w:tcPr>
            <w:tcW w:w="600" w:type="dxa"/>
            <w:noWrap w:val="0"/>
            <w:vAlign w:val="center"/>
          </w:tcPr>
          <w:p>
            <w:pPr>
              <w:snapToGrid w:val="0"/>
              <w:spacing w:line="300" w:lineRule="exact"/>
              <w:jc w:val="center"/>
              <w:rPr>
                <w:rFonts w:cs="仿宋_GB2312"/>
                <w:bCs/>
                <w:sz w:val="24"/>
              </w:rPr>
            </w:pPr>
            <w:r>
              <w:rPr>
                <w:rFonts w:hint="eastAsia" w:cs="仿宋_GB2312"/>
                <w:bCs/>
                <w:sz w:val="24"/>
              </w:rPr>
              <w:t>6</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781"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rPr>
              <w:t>设专用于拖把等清洁工具、用具的清洗水池（容器），其位置不会污染食品及其加工制作过程。</w:t>
            </w:r>
          </w:p>
        </w:tc>
        <w:tc>
          <w:tcPr>
            <w:tcW w:w="600" w:type="dxa"/>
            <w:noWrap w:val="0"/>
            <w:vAlign w:val="center"/>
          </w:tcPr>
          <w:p>
            <w:pPr>
              <w:snapToGrid w:val="0"/>
              <w:spacing w:line="300" w:lineRule="exact"/>
              <w:jc w:val="center"/>
              <w:rPr>
                <w:rFonts w:cs="仿宋_GB2312"/>
                <w:bCs/>
                <w:sz w:val="24"/>
              </w:rPr>
            </w:pPr>
            <w:r>
              <w:rPr>
                <w:rFonts w:hint="eastAsia" w:cs="仿宋_GB2312"/>
                <w:bCs/>
                <w:sz w:val="24"/>
              </w:rPr>
              <w:t>7</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781"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rPr>
              <w:t>食品原料清洗、餐用具清洗消毒以及清洁工用具清洗水池(容器)分开专用，并以明显标识标明其用途。</w:t>
            </w:r>
          </w:p>
        </w:tc>
        <w:tc>
          <w:tcPr>
            <w:tcW w:w="600" w:type="dxa"/>
            <w:noWrap w:val="0"/>
            <w:vAlign w:val="center"/>
          </w:tcPr>
          <w:p>
            <w:pPr>
              <w:snapToGrid w:val="0"/>
              <w:spacing w:line="300" w:lineRule="exact"/>
              <w:jc w:val="center"/>
              <w:rPr>
                <w:rFonts w:hint="eastAsia" w:cs="仿宋_GB2312"/>
                <w:bCs/>
                <w:sz w:val="24"/>
              </w:rPr>
            </w:pPr>
            <w:r>
              <w:rPr>
                <w:rFonts w:hint="eastAsia" w:cs="仿宋_GB2312"/>
                <w:bCs/>
                <w:sz w:val="24"/>
              </w:rPr>
              <w:t>8</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781"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rPr>
              <w:t>设置与经营品种相适应的工用具（餐具）保洁设施。</w:t>
            </w:r>
          </w:p>
        </w:tc>
        <w:tc>
          <w:tcPr>
            <w:tcW w:w="600" w:type="dxa"/>
            <w:noWrap w:val="0"/>
            <w:vAlign w:val="center"/>
          </w:tcPr>
          <w:p>
            <w:pPr>
              <w:snapToGrid w:val="0"/>
              <w:spacing w:line="300" w:lineRule="exact"/>
              <w:jc w:val="center"/>
              <w:rPr>
                <w:rFonts w:hint="eastAsia" w:cs="仿宋_GB2312"/>
                <w:bCs/>
                <w:sz w:val="24"/>
              </w:rPr>
            </w:pPr>
            <w:r>
              <w:rPr>
                <w:rFonts w:hint="eastAsia" w:cs="仿宋_GB2312"/>
                <w:bCs/>
                <w:sz w:val="24"/>
              </w:rPr>
              <w:t>9</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781"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rPr>
              <w:t>接触食品的设备、工具、容器、包装材料等符合食品安全标准或要求。</w:t>
            </w:r>
          </w:p>
        </w:tc>
        <w:tc>
          <w:tcPr>
            <w:tcW w:w="600" w:type="dxa"/>
            <w:noWrap w:val="0"/>
            <w:vAlign w:val="center"/>
          </w:tcPr>
          <w:p>
            <w:pPr>
              <w:snapToGrid w:val="0"/>
              <w:spacing w:line="300" w:lineRule="exact"/>
              <w:jc w:val="center"/>
              <w:rPr>
                <w:rFonts w:hint="eastAsia" w:cs="仿宋_GB2312"/>
                <w:bCs/>
                <w:sz w:val="24"/>
              </w:rPr>
            </w:pPr>
            <w:r>
              <w:rPr>
                <w:rFonts w:hint="eastAsia" w:cs="仿宋_GB2312"/>
                <w:bCs/>
                <w:sz w:val="24"/>
              </w:rPr>
              <w:t>10</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781"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rPr>
              <w:t>设置非手动带盖的废弃物存放容器。废弃物容器与加工用容器有明显区分的标识。</w:t>
            </w:r>
          </w:p>
        </w:tc>
        <w:tc>
          <w:tcPr>
            <w:tcW w:w="600" w:type="dxa"/>
            <w:noWrap w:val="0"/>
            <w:vAlign w:val="center"/>
          </w:tcPr>
          <w:p>
            <w:pPr>
              <w:snapToGrid w:val="0"/>
              <w:spacing w:line="300" w:lineRule="exact"/>
              <w:jc w:val="center"/>
              <w:rPr>
                <w:rFonts w:hint="eastAsia" w:cs="仿宋_GB2312"/>
                <w:bCs/>
                <w:sz w:val="24"/>
              </w:rPr>
            </w:pPr>
            <w:r>
              <w:rPr>
                <w:rFonts w:hint="eastAsia" w:cs="仿宋_GB2312"/>
                <w:bCs/>
                <w:sz w:val="24"/>
              </w:rPr>
              <w:t>11</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781"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500" w:type="dxa"/>
            <w:vMerge w:val="restart"/>
            <w:noWrap w:val="0"/>
            <w:vAlign w:val="center"/>
          </w:tcPr>
          <w:p>
            <w:pPr>
              <w:snapToGrid w:val="0"/>
              <w:spacing w:line="300" w:lineRule="exact"/>
              <w:rPr>
                <w:rFonts w:hint="eastAsia" w:cs="仿宋_GB2312"/>
                <w:bCs/>
                <w:sz w:val="24"/>
              </w:rPr>
            </w:pPr>
            <w:r>
              <w:rPr>
                <w:rFonts w:hint="eastAsia" w:cs="仿宋_GB2312"/>
                <w:bCs/>
                <w:sz w:val="24"/>
              </w:rPr>
              <w:t>4.食品贮存场所与设施</w:t>
            </w:r>
          </w:p>
        </w:tc>
        <w:tc>
          <w:tcPr>
            <w:tcW w:w="5592" w:type="dxa"/>
            <w:noWrap w:val="0"/>
            <w:vAlign w:val="center"/>
          </w:tcPr>
          <w:p>
            <w:pPr>
              <w:snapToGrid w:val="0"/>
              <w:spacing w:line="300" w:lineRule="exact"/>
              <w:rPr>
                <w:rFonts w:hint="eastAsia" w:cs="仿宋_GB2312"/>
                <w:bCs/>
                <w:sz w:val="24"/>
              </w:rPr>
            </w:pPr>
            <w:r>
              <w:rPr>
                <w:rFonts w:hint="eastAsia" w:cs="仿宋_GB2312"/>
                <w:bCs/>
                <w:sz w:val="24"/>
              </w:rPr>
              <w:t>食品和非食品存放场所（区域）明显分开。</w:t>
            </w:r>
          </w:p>
        </w:tc>
        <w:tc>
          <w:tcPr>
            <w:tcW w:w="600" w:type="dxa"/>
            <w:noWrap w:val="0"/>
            <w:vAlign w:val="center"/>
          </w:tcPr>
          <w:p>
            <w:pPr>
              <w:snapToGrid w:val="0"/>
              <w:spacing w:line="300" w:lineRule="exact"/>
              <w:jc w:val="center"/>
              <w:rPr>
                <w:rFonts w:cs="仿宋_GB2312"/>
                <w:bCs/>
                <w:sz w:val="24"/>
              </w:rPr>
            </w:pPr>
            <w:r>
              <w:rPr>
                <w:rFonts w:hint="eastAsia" w:cs="仿宋_GB2312"/>
                <w:bCs/>
                <w:sz w:val="24"/>
              </w:rPr>
              <w:t>12</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781"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rPr>
              <w:t>经营的食品原料、成品等需冷藏、冷冻的，配备冷藏、冷冻柜。冷藏、冷冻数量和结构能使原料、半成品和成品分开存放，有明显区分标识。</w:t>
            </w:r>
          </w:p>
        </w:tc>
        <w:tc>
          <w:tcPr>
            <w:tcW w:w="600" w:type="dxa"/>
            <w:noWrap w:val="0"/>
            <w:vAlign w:val="center"/>
          </w:tcPr>
          <w:p>
            <w:pPr>
              <w:snapToGrid w:val="0"/>
              <w:spacing w:line="300" w:lineRule="exact"/>
              <w:jc w:val="center"/>
              <w:rPr>
                <w:rFonts w:cs="仿宋_GB2312"/>
                <w:bCs/>
                <w:sz w:val="24"/>
              </w:rPr>
            </w:pPr>
            <w:r>
              <w:rPr>
                <w:rFonts w:hint="eastAsia" w:cs="仿宋_GB2312"/>
                <w:bCs/>
                <w:sz w:val="24"/>
              </w:rPr>
              <w:t>13</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781"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1500" w:type="dxa"/>
            <w:noWrap w:val="0"/>
            <w:vAlign w:val="center"/>
          </w:tcPr>
          <w:p>
            <w:pPr>
              <w:snapToGrid w:val="0"/>
              <w:spacing w:line="300" w:lineRule="exact"/>
              <w:rPr>
                <w:rFonts w:hint="eastAsia" w:cs="仿宋_GB2312"/>
                <w:bCs/>
                <w:sz w:val="24"/>
              </w:rPr>
            </w:pPr>
            <w:r>
              <w:rPr>
                <w:rFonts w:hint="eastAsia" w:cs="仿宋_GB2312"/>
                <w:bCs/>
                <w:sz w:val="24"/>
              </w:rPr>
              <w:t>8.食品用水</w:t>
            </w:r>
          </w:p>
        </w:tc>
        <w:tc>
          <w:tcPr>
            <w:tcW w:w="5592" w:type="dxa"/>
            <w:noWrap w:val="0"/>
            <w:vAlign w:val="center"/>
          </w:tcPr>
          <w:p>
            <w:pPr>
              <w:snapToGrid w:val="0"/>
              <w:spacing w:line="300" w:lineRule="exact"/>
              <w:rPr>
                <w:rFonts w:hint="eastAsia" w:cs="仿宋_GB2312"/>
                <w:bCs/>
                <w:sz w:val="24"/>
              </w:rPr>
            </w:pPr>
            <w:r>
              <w:rPr>
                <w:rFonts w:cs="仿宋_GB2312"/>
                <w:bCs/>
                <w:sz w:val="24"/>
                <w:lang w:val="zh-CN"/>
              </w:rPr>
              <w:t>食品制作使用水应符合国家生活饮用水卫生标准。</w:t>
            </w:r>
            <w:r>
              <w:rPr>
                <w:rFonts w:hint="eastAsia" w:cs="仿宋_GB2312"/>
                <w:bCs/>
                <w:sz w:val="24"/>
              </w:rPr>
              <w:t>食品清洗、加工用水符合生活饮用水标准。接触直接入口食品的水</w:t>
            </w:r>
            <w:r>
              <w:rPr>
                <w:rFonts w:hint="eastAsia" w:cs="仿宋_GB2312"/>
                <w:bCs/>
                <w:sz w:val="24"/>
                <w:lang w:val="zh-CN"/>
              </w:rPr>
              <w:t>经过水净化设施处理或</w:t>
            </w:r>
            <w:r>
              <w:rPr>
                <w:rFonts w:hint="eastAsia" w:cs="仿宋_GB2312"/>
                <w:bCs/>
                <w:sz w:val="24"/>
              </w:rPr>
              <w:t>煮沸设施</w:t>
            </w:r>
            <w:r>
              <w:rPr>
                <w:rFonts w:hint="eastAsia" w:cs="仿宋_GB2312"/>
                <w:bCs/>
                <w:sz w:val="24"/>
                <w:lang w:val="zh-CN"/>
              </w:rPr>
              <w:t>或使用直接饮用水。</w:t>
            </w:r>
          </w:p>
        </w:tc>
        <w:tc>
          <w:tcPr>
            <w:tcW w:w="600" w:type="dxa"/>
            <w:noWrap w:val="0"/>
            <w:vAlign w:val="center"/>
          </w:tcPr>
          <w:p>
            <w:pPr>
              <w:snapToGrid w:val="0"/>
              <w:spacing w:line="300" w:lineRule="exact"/>
              <w:jc w:val="center"/>
              <w:rPr>
                <w:rFonts w:cs="仿宋_GB2312"/>
                <w:bCs/>
                <w:sz w:val="24"/>
              </w:rPr>
            </w:pPr>
            <w:r>
              <w:rPr>
                <w:rFonts w:hint="eastAsia" w:cs="仿宋_GB2312"/>
                <w:bCs/>
                <w:sz w:val="24"/>
              </w:rPr>
              <w:t>14</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781"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6" w:hRule="atLeast"/>
          <w:jc w:val="center"/>
        </w:trPr>
        <w:tc>
          <w:tcPr>
            <w:tcW w:w="1500" w:type="dxa"/>
            <w:noWrap w:val="0"/>
            <w:vAlign w:val="center"/>
          </w:tcPr>
          <w:p>
            <w:pPr>
              <w:pStyle w:val="11"/>
              <w:ind w:firstLine="0" w:firstLineChars="0"/>
              <w:rPr>
                <w:rFonts w:hint="eastAsia" w:ascii="Times New Roman" w:hAnsi="Times New Roman" w:eastAsia="仿宋_GB2312" w:cs="仿宋_GB2312"/>
                <w:bCs/>
                <w:sz w:val="24"/>
                <w:szCs w:val="24"/>
              </w:rPr>
            </w:pPr>
            <w:r>
              <w:rPr>
                <w:rFonts w:hint="eastAsia" w:ascii="Times New Roman" w:hAnsi="Times New Roman" w:eastAsia="仿宋_GB2312" w:cs="仿宋_GB2312"/>
                <w:bCs/>
                <w:sz w:val="24"/>
                <w:szCs w:val="24"/>
              </w:rPr>
              <w:t>9.管理制度</w:t>
            </w:r>
          </w:p>
        </w:tc>
        <w:tc>
          <w:tcPr>
            <w:tcW w:w="5592" w:type="dxa"/>
            <w:noWrap w:val="0"/>
            <w:vAlign w:val="center"/>
          </w:tcPr>
          <w:p>
            <w:pPr>
              <w:snapToGrid w:val="0"/>
              <w:spacing w:line="300" w:lineRule="exact"/>
              <w:rPr>
                <w:rFonts w:hint="eastAsia" w:cs="仿宋_GB2312"/>
                <w:bCs/>
                <w:sz w:val="24"/>
              </w:rPr>
            </w:pPr>
            <w:r>
              <w:rPr>
                <w:rFonts w:hint="eastAsia" w:cs="仿宋_GB2312"/>
                <w:bCs/>
                <w:sz w:val="24"/>
              </w:rPr>
              <w:t>有与经营品种相适应的食品安全自查、食品安全追溯、从业人员健康管理制度、定期清洗消毒空调及通风设施制度、定期清洁卫生间制度。经营者为企业的，还应有食品安全风险管控清单，有日管控、周排查、月调度制度，人员培训和考核制度，进货查验记录制度，场所及设施清洗清毒和维修保养制度，食品贮存管理制度，废弃物处置制度，不合格食品处置制度，食品安全事故处置方案以及食品经营过程控制制度等制度。</w:t>
            </w:r>
          </w:p>
        </w:tc>
        <w:tc>
          <w:tcPr>
            <w:tcW w:w="600" w:type="dxa"/>
            <w:noWrap w:val="0"/>
            <w:vAlign w:val="center"/>
          </w:tcPr>
          <w:p>
            <w:pPr>
              <w:pStyle w:val="11"/>
              <w:ind w:firstLine="0" w:firstLineChars="0"/>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15</w:t>
            </w:r>
          </w:p>
        </w:tc>
        <w:tc>
          <w:tcPr>
            <w:tcW w:w="600" w:type="dxa"/>
            <w:noWrap w:val="0"/>
            <w:vAlign w:val="center"/>
          </w:tcPr>
          <w:p>
            <w:pPr>
              <w:pStyle w:val="11"/>
              <w:ind w:firstLine="0" w:firstLineChars="0"/>
              <w:rPr>
                <w:rFonts w:hint="eastAsia" w:ascii="Times New Roman" w:hAnsi="Times New Roman" w:eastAsia="仿宋_GB2312" w:cs="仿宋_GB2312"/>
                <w:bCs/>
                <w:sz w:val="24"/>
                <w:szCs w:val="24"/>
              </w:rPr>
            </w:pPr>
          </w:p>
        </w:tc>
        <w:tc>
          <w:tcPr>
            <w:tcW w:w="705" w:type="dxa"/>
            <w:noWrap w:val="0"/>
            <w:vAlign w:val="center"/>
          </w:tcPr>
          <w:p>
            <w:pPr>
              <w:pStyle w:val="11"/>
              <w:ind w:firstLine="0" w:firstLineChars="0"/>
              <w:rPr>
                <w:rFonts w:hint="eastAsia" w:ascii="Times New Roman" w:hAnsi="Times New Roman" w:eastAsia="仿宋_GB2312" w:cs="仿宋_GB2312"/>
                <w:bCs/>
                <w:sz w:val="24"/>
                <w:szCs w:val="24"/>
              </w:rPr>
            </w:pPr>
          </w:p>
        </w:tc>
        <w:tc>
          <w:tcPr>
            <w:tcW w:w="781" w:type="dxa"/>
            <w:noWrap w:val="0"/>
            <w:vAlign w:val="center"/>
          </w:tcPr>
          <w:p>
            <w:pPr>
              <w:pStyle w:val="11"/>
              <w:ind w:firstLine="0" w:firstLineChars="0"/>
              <w:rPr>
                <w:rFonts w:hint="eastAsia" w:ascii="Times New Roman" w:hAnsi="Times New Roman"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500" w:type="dxa"/>
            <w:vMerge w:val="restart"/>
            <w:noWrap w:val="0"/>
            <w:vAlign w:val="center"/>
          </w:tcPr>
          <w:p>
            <w:pPr>
              <w:snapToGrid w:val="0"/>
              <w:spacing w:line="300" w:lineRule="exact"/>
              <w:rPr>
                <w:rFonts w:hint="eastAsia" w:cs="仿宋_GB2312"/>
                <w:bCs/>
                <w:sz w:val="24"/>
              </w:rPr>
            </w:pPr>
            <w:r>
              <w:rPr>
                <w:rFonts w:hint="eastAsia" w:cs="仿宋_GB2312"/>
                <w:bCs/>
                <w:sz w:val="24"/>
              </w:rPr>
              <w:t>10.卫生间</w:t>
            </w:r>
          </w:p>
        </w:tc>
        <w:tc>
          <w:tcPr>
            <w:tcW w:w="5592" w:type="dxa"/>
            <w:noWrap w:val="0"/>
            <w:vAlign w:val="center"/>
          </w:tcPr>
          <w:p>
            <w:pPr>
              <w:snapToGrid w:val="0"/>
              <w:spacing w:line="300" w:lineRule="exact"/>
              <w:rPr>
                <w:rFonts w:hint="eastAsia" w:cs="仿宋_GB2312"/>
                <w:bCs/>
                <w:sz w:val="24"/>
              </w:rPr>
            </w:pPr>
            <w:r>
              <w:rPr>
                <w:rFonts w:hint="eastAsia" w:cs="仿宋_GB2312"/>
                <w:bCs/>
                <w:sz w:val="24"/>
              </w:rPr>
              <w:t>食品处理区内不得设置卫生间。</w:t>
            </w:r>
          </w:p>
        </w:tc>
        <w:tc>
          <w:tcPr>
            <w:tcW w:w="600" w:type="dxa"/>
            <w:noWrap w:val="0"/>
            <w:vAlign w:val="center"/>
          </w:tcPr>
          <w:p>
            <w:pPr>
              <w:snapToGrid w:val="0"/>
              <w:spacing w:line="300" w:lineRule="exact"/>
              <w:jc w:val="center"/>
              <w:rPr>
                <w:rFonts w:cs="仿宋_GB2312"/>
                <w:bCs/>
                <w:sz w:val="24"/>
              </w:rPr>
            </w:pPr>
            <w:r>
              <w:rPr>
                <w:rFonts w:hint="eastAsia" w:cs="仿宋_GB2312"/>
                <w:bCs/>
                <w:sz w:val="24"/>
              </w:rPr>
              <w:t>16</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781" w:type="dxa"/>
            <w:noWrap w:val="0"/>
            <w:vAlign w:val="center"/>
          </w:tcPr>
          <w:p>
            <w:pPr>
              <w:snapToGrid w:val="0"/>
              <w:spacing w:line="300" w:lineRule="exact"/>
              <w:rPr>
                <w:rFonts w:hint="eastAsia"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500" w:type="dxa"/>
            <w:vMerge w:val="continue"/>
            <w:noWrap w:val="0"/>
            <w:vAlign w:val="center"/>
          </w:tcPr>
          <w:p>
            <w:pPr>
              <w:snapToGrid w:val="0"/>
              <w:spacing w:line="300" w:lineRule="exact"/>
              <w:rPr>
                <w:rFonts w:hint="eastAsia" w:cs="仿宋_GB2312"/>
                <w:bCs/>
                <w:sz w:val="24"/>
              </w:rPr>
            </w:pPr>
          </w:p>
        </w:tc>
        <w:tc>
          <w:tcPr>
            <w:tcW w:w="5592" w:type="dxa"/>
            <w:noWrap w:val="0"/>
            <w:vAlign w:val="center"/>
          </w:tcPr>
          <w:p>
            <w:pPr>
              <w:snapToGrid w:val="0"/>
              <w:spacing w:line="300" w:lineRule="exact"/>
              <w:rPr>
                <w:rFonts w:hint="eastAsia" w:cs="仿宋_GB2312"/>
                <w:bCs/>
                <w:sz w:val="24"/>
              </w:rPr>
            </w:pPr>
            <w:r>
              <w:rPr>
                <w:rFonts w:hint="eastAsia" w:cs="仿宋_GB2312"/>
                <w:bCs/>
                <w:sz w:val="24"/>
              </w:rPr>
              <w:t>卫生间设置有效排气设施。</w:t>
            </w:r>
          </w:p>
        </w:tc>
        <w:tc>
          <w:tcPr>
            <w:tcW w:w="600" w:type="dxa"/>
            <w:noWrap w:val="0"/>
            <w:vAlign w:val="center"/>
          </w:tcPr>
          <w:p>
            <w:pPr>
              <w:snapToGrid w:val="0"/>
              <w:spacing w:line="300" w:lineRule="exact"/>
              <w:jc w:val="center"/>
              <w:rPr>
                <w:rFonts w:cs="仿宋_GB2312"/>
                <w:bCs/>
                <w:sz w:val="24"/>
              </w:rPr>
            </w:pPr>
            <w:r>
              <w:rPr>
                <w:rFonts w:hint="eastAsia" w:cs="仿宋_GB2312"/>
                <w:bCs/>
                <w:sz w:val="24"/>
              </w:rPr>
              <w:t>17</w:t>
            </w:r>
          </w:p>
        </w:tc>
        <w:tc>
          <w:tcPr>
            <w:tcW w:w="600" w:type="dxa"/>
            <w:noWrap w:val="0"/>
            <w:vAlign w:val="center"/>
          </w:tcPr>
          <w:p>
            <w:pPr>
              <w:snapToGrid w:val="0"/>
              <w:spacing w:line="300" w:lineRule="exact"/>
              <w:rPr>
                <w:rFonts w:hint="eastAsia" w:cs="仿宋_GB2312"/>
                <w:bCs/>
                <w:sz w:val="24"/>
              </w:rPr>
            </w:pPr>
          </w:p>
        </w:tc>
        <w:tc>
          <w:tcPr>
            <w:tcW w:w="705" w:type="dxa"/>
            <w:noWrap w:val="0"/>
            <w:vAlign w:val="center"/>
          </w:tcPr>
          <w:p>
            <w:pPr>
              <w:snapToGrid w:val="0"/>
              <w:spacing w:line="300" w:lineRule="exact"/>
              <w:rPr>
                <w:rFonts w:hint="eastAsia" w:cs="仿宋_GB2312"/>
                <w:bCs/>
                <w:sz w:val="24"/>
              </w:rPr>
            </w:pPr>
          </w:p>
        </w:tc>
        <w:tc>
          <w:tcPr>
            <w:tcW w:w="781" w:type="dxa"/>
            <w:noWrap w:val="0"/>
            <w:vAlign w:val="center"/>
          </w:tcPr>
          <w:p>
            <w:pPr>
              <w:snapToGrid w:val="0"/>
              <w:spacing w:line="300" w:lineRule="exact"/>
              <w:rPr>
                <w:rFonts w:hint="eastAsia" w:cs="仿宋_GB2312"/>
                <w:bCs/>
                <w:sz w:val="24"/>
              </w:rPr>
            </w:pPr>
          </w:p>
        </w:tc>
      </w:tr>
    </w:tbl>
    <w:p>
      <w:pPr>
        <w:spacing w:line="580" w:lineRule="exact"/>
        <w:jc w:val="center"/>
        <w:rPr>
          <w:rFonts w:hint="eastAsia" w:eastAsia="方正小标宋简体"/>
          <w:szCs w:val="32"/>
        </w:rPr>
      </w:pPr>
    </w:p>
    <w:p>
      <w:pPr>
        <w:spacing w:line="580" w:lineRule="exact"/>
        <w:jc w:val="center"/>
        <w:rPr>
          <w:rFonts w:hint="eastAsia" w:eastAsia="方正小标宋简体"/>
          <w:szCs w:val="32"/>
        </w:rPr>
      </w:pPr>
    </w:p>
    <w:p>
      <w:pPr>
        <w:pStyle w:val="3"/>
        <w:rPr>
          <w:rFonts w:hint="eastAsia" w:ascii="Times New Roman" w:hAnsi="Times New Roman"/>
        </w:rPr>
        <w:sectPr>
          <w:pgSz w:w="11906" w:h="16838"/>
          <w:pgMar w:top="2098" w:right="1531" w:bottom="1701" w:left="1531" w:header="851" w:footer="1191" w:gutter="0"/>
          <w:cols w:space="720" w:num="1"/>
          <w:docGrid w:type="linesAndChars" w:linePitch="593" w:charSpace="-1024"/>
        </w:sectPr>
      </w:pPr>
    </w:p>
    <w:p>
      <w:pPr>
        <w:spacing w:line="580" w:lineRule="exact"/>
        <w:jc w:val="center"/>
        <w:rPr>
          <w:rFonts w:hint="eastAsia" w:eastAsia="方正小标宋简体"/>
          <w:szCs w:val="32"/>
        </w:rPr>
      </w:pPr>
      <w:r>
        <w:rPr>
          <w:rFonts w:hint="eastAsia" w:eastAsia="方正小标宋简体"/>
          <w:szCs w:val="32"/>
        </w:rPr>
        <w:t>第五类 食品经营许可现场核查内容</w:t>
      </w:r>
    </w:p>
    <w:p>
      <w:pPr>
        <w:spacing w:line="580" w:lineRule="exact"/>
        <w:jc w:val="center"/>
        <w:rPr>
          <w:rFonts w:eastAsia="楷体"/>
          <w:b/>
          <w:szCs w:val="32"/>
        </w:rPr>
      </w:pPr>
      <w:r>
        <w:rPr>
          <w:rFonts w:hint="eastAsia" w:eastAsia="楷体"/>
          <w:szCs w:val="32"/>
        </w:rPr>
        <w:t>（适用于从事食品经营管理的经营者）</w:t>
      </w:r>
    </w:p>
    <w:p>
      <w:pPr>
        <w:snapToGrid w:val="0"/>
        <w:spacing w:line="300" w:lineRule="exact"/>
        <w:rPr>
          <w:rFonts w:hint="eastAsia" w:cs="仿宋_GB2312"/>
          <w:sz w:val="24"/>
        </w:rPr>
      </w:pPr>
    </w:p>
    <w:p>
      <w:pPr>
        <w:snapToGrid w:val="0"/>
        <w:spacing w:line="300" w:lineRule="exact"/>
        <w:rPr>
          <w:rFonts w:hint="eastAsia" w:cs="仿宋_GB2312"/>
          <w:sz w:val="24"/>
        </w:rPr>
      </w:pPr>
      <w:r>
        <w:rPr>
          <w:rFonts w:hint="eastAsia" w:cs="仿宋_GB2312"/>
          <w:sz w:val="24"/>
        </w:rPr>
        <w:t xml:space="preserve">经营者名称：                              地    址：                 </w:t>
      </w:r>
    </w:p>
    <w:p>
      <w:pPr>
        <w:snapToGrid w:val="0"/>
        <w:spacing w:line="300" w:lineRule="exact"/>
        <w:rPr>
          <w:rFonts w:hint="eastAsia" w:cs="仿宋_GB2312"/>
          <w:sz w:val="24"/>
        </w:rPr>
      </w:pPr>
      <w:r>
        <w:rPr>
          <w:rFonts w:hint="eastAsia" w:cs="仿宋_GB2312"/>
          <w:sz w:val="24"/>
        </w:rPr>
        <w:t xml:space="preserve">申请经营业态:                             申请经营项目：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5462"/>
        <w:gridCol w:w="523"/>
        <w:gridCol w:w="763"/>
        <w:gridCol w:w="94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226" w:type="dxa"/>
            <w:vMerge w:val="restart"/>
            <w:noWrap w:val="0"/>
            <w:vAlign w:val="center"/>
          </w:tcPr>
          <w:p>
            <w:pPr>
              <w:spacing w:line="360" w:lineRule="exact"/>
              <w:jc w:val="center"/>
              <w:rPr>
                <w:rFonts w:hint="eastAsia" w:eastAsia="黑体" w:cs="黑体"/>
                <w:bCs/>
                <w:sz w:val="24"/>
              </w:rPr>
            </w:pPr>
            <w:r>
              <w:rPr>
                <w:rFonts w:hint="eastAsia" w:eastAsia="黑体" w:cs="黑体"/>
                <w:bCs/>
                <w:sz w:val="24"/>
              </w:rPr>
              <w:t>核查内容</w:t>
            </w:r>
          </w:p>
        </w:tc>
        <w:tc>
          <w:tcPr>
            <w:tcW w:w="5462" w:type="dxa"/>
            <w:vMerge w:val="restart"/>
            <w:noWrap w:val="0"/>
            <w:vAlign w:val="center"/>
          </w:tcPr>
          <w:p>
            <w:pPr>
              <w:spacing w:line="360" w:lineRule="exact"/>
              <w:jc w:val="center"/>
              <w:rPr>
                <w:rFonts w:hint="eastAsia" w:eastAsia="黑体" w:cs="黑体"/>
                <w:bCs/>
                <w:sz w:val="24"/>
              </w:rPr>
            </w:pPr>
            <w:r>
              <w:rPr>
                <w:rFonts w:hint="eastAsia" w:eastAsia="黑体" w:cs="黑体"/>
                <w:bCs/>
                <w:sz w:val="24"/>
              </w:rPr>
              <w:t>核查和评价标准</w:t>
            </w:r>
          </w:p>
        </w:tc>
        <w:tc>
          <w:tcPr>
            <w:tcW w:w="523" w:type="dxa"/>
            <w:vMerge w:val="restart"/>
            <w:noWrap w:val="0"/>
            <w:vAlign w:val="center"/>
          </w:tcPr>
          <w:p>
            <w:pPr>
              <w:spacing w:line="360" w:lineRule="exact"/>
              <w:jc w:val="center"/>
              <w:rPr>
                <w:rFonts w:hint="eastAsia" w:eastAsia="黑体" w:cs="黑体"/>
                <w:bCs/>
                <w:sz w:val="24"/>
              </w:rPr>
            </w:pPr>
            <w:r>
              <w:rPr>
                <w:rFonts w:hint="eastAsia" w:eastAsia="黑体" w:cs="黑体"/>
                <w:bCs/>
                <w:sz w:val="24"/>
              </w:rPr>
              <w:t>序号</w:t>
            </w:r>
          </w:p>
        </w:tc>
        <w:tc>
          <w:tcPr>
            <w:tcW w:w="2428" w:type="dxa"/>
            <w:gridSpan w:val="3"/>
            <w:noWrap w:val="0"/>
            <w:vAlign w:val="center"/>
          </w:tcPr>
          <w:p>
            <w:pPr>
              <w:spacing w:line="360" w:lineRule="exact"/>
              <w:jc w:val="center"/>
              <w:rPr>
                <w:rFonts w:hint="eastAsia" w:eastAsia="黑体" w:cs="黑体"/>
                <w:bCs/>
                <w:sz w:val="24"/>
              </w:rPr>
            </w:pPr>
            <w:r>
              <w:rPr>
                <w:rFonts w:hint="eastAsia" w:eastAsia="黑体" w:cs="黑体"/>
                <w:bCs/>
                <w:sz w:val="24"/>
              </w:rPr>
              <w:t>结果判定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226" w:type="dxa"/>
            <w:vMerge w:val="continue"/>
            <w:noWrap w:val="0"/>
            <w:vAlign w:val="center"/>
          </w:tcPr>
          <w:p>
            <w:pPr>
              <w:spacing w:line="360" w:lineRule="exact"/>
              <w:rPr>
                <w:rFonts w:hint="eastAsia" w:eastAsia="黑体" w:cs="黑体"/>
                <w:bCs/>
                <w:sz w:val="24"/>
              </w:rPr>
            </w:pPr>
          </w:p>
        </w:tc>
        <w:tc>
          <w:tcPr>
            <w:tcW w:w="5462" w:type="dxa"/>
            <w:vMerge w:val="continue"/>
            <w:noWrap w:val="0"/>
            <w:vAlign w:val="center"/>
          </w:tcPr>
          <w:p>
            <w:pPr>
              <w:spacing w:line="360" w:lineRule="exact"/>
              <w:rPr>
                <w:rFonts w:hint="eastAsia" w:eastAsia="黑体" w:cs="黑体"/>
                <w:bCs/>
                <w:sz w:val="24"/>
              </w:rPr>
            </w:pPr>
          </w:p>
        </w:tc>
        <w:tc>
          <w:tcPr>
            <w:tcW w:w="523" w:type="dxa"/>
            <w:vMerge w:val="continue"/>
            <w:noWrap w:val="0"/>
            <w:vAlign w:val="center"/>
          </w:tcPr>
          <w:p>
            <w:pPr>
              <w:spacing w:line="360" w:lineRule="exact"/>
              <w:jc w:val="center"/>
              <w:rPr>
                <w:rFonts w:hint="eastAsia" w:eastAsia="黑体" w:cs="黑体"/>
                <w:bCs/>
                <w:sz w:val="24"/>
              </w:rPr>
            </w:pPr>
          </w:p>
        </w:tc>
        <w:tc>
          <w:tcPr>
            <w:tcW w:w="763" w:type="dxa"/>
            <w:noWrap w:val="0"/>
            <w:vAlign w:val="center"/>
          </w:tcPr>
          <w:p>
            <w:pPr>
              <w:spacing w:line="360" w:lineRule="exact"/>
              <w:jc w:val="center"/>
              <w:rPr>
                <w:rFonts w:hint="eastAsia" w:eastAsia="黑体" w:cs="黑体"/>
                <w:bCs/>
                <w:sz w:val="24"/>
              </w:rPr>
            </w:pPr>
            <w:r>
              <w:rPr>
                <w:rFonts w:hint="eastAsia" w:eastAsia="黑体" w:cs="黑体"/>
                <w:bCs/>
                <w:sz w:val="24"/>
              </w:rPr>
              <w:t>符合</w:t>
            </w:r>
          </w:p>
        </w:tc>
        <w:tc>
          <w:tcPr>
            <w:tcW w:w="945" w:type="dxa"/>
            <w:noWrap w:val="0"/>
            <w:vAlign w:val="center"/>
          </w:tcPr>
          <w:p>
            <w:pPr>
              <w:spacing w:line="360" w:lineRule="exact"/>
              <w:jc w:val="center"/>
              <w:rPr>
                <w:rFonts w:hint="eastAsia" w:eastAsia="黑体" w:cs="黑体"/>
                <w:bCs/>
                <w:sz w:val="24"/>
              </w:rPr>
            </w:pPr>
            <w:r>
              <w:rPr>
                <w:rFonts w:hint="eastAsia" w:eastAsia="黑体" w:cs="黑体"/>
                <w:bCs/>
                <w:sz w:val="24"/>
              </w:rPr>
              <w:t>不符合</w:t>
            </w:r>
          </w:p>
        </w:tc>
        <w:tc>
          <w:tcPr>
            <w:tcW w:w="720" w:type="dxa"/>
            <w:noWrap w:val="0"/>
            <w:vAlign w:val="center"/>
          </w:tcPr>
          <w:p>
            <w:pPr>
              <w:spacing w:line="360" w:lineRule="exact"/>
              <w:rPr>
                <w:rFonts w:hint="eastAsia" w:eastAsia="黑体" w:cs="黑体"/>
                <w:bCs/>
                <w:sz w:val="24"/>
              </w:rPr>
            </w:pPr>
            <w:r>
              <w:rPr>
                <w:rFonts w:hint="eastAsia" w:eastAsia="黑体" w:cs="黑体"/>
                <w:bCs/>
                <w:sz w:val="24"/>
              </w:rPr>
              <w:t>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1226" w:type="dxa"/>
            <w:noWrap w:val="0"/>
            <w:vAlign w:val="center"/>
          </w:tcPr>
          <w:p>
            <w:pPr>
              <w:spacing w:line="360" w:lineRule="exact"/>
              <w:rPr>
                <w:rFonts w:hint="eastAsia" w:cs="仿宋_GB2312"/>
                <w:sz w:val="24"/>
              </w:rPr>
            </w:pPr>
            <w:r>
              <w:rPr>
                <w:rFonts w:hint="eastAsia" w:cs="仿宋_GB2312"/>
                <w:sz w:val="24"/>
              </w:rPr>
              <w:t>1.机构</w:t>
            </w:r>
          </w:p>
        </w:tc>
        <w:tc>
          <w:tcPr>
            <w:tcW w:w="5462" w:type="dxa"/>
            <w:noWrap w:val="0"/>
            <w:vAlign w:val="center"/>
          </w:tcPr>
          <w:p>
            <w:pPr>
              <w:spacing w:line="360" w:lineRule="exact"/>
              <w:rPr>
                <w:rFonts w:hint="eastAsia" w:cs="仿宋_GB2312"/>
                <w:sz w:val="24"/>
                <w:lang w:val="zh-CN"/>
              </w:rPr>
            </w:pPr>
            <w:r>
              <w:rPr>
                <w:rFonts w:hint="eastAsia" w:cs="仿宋_GB2312"/>
                <w:sz w:val="24"/>
                <w:lang w:val="zh-CN"/>
              </w:rPr>
              <w:t>设置独立的食品安全管理部门和组织机构。</w:t>
            </w:r>
          </w:p>
        </w:tc>
        <w:tc>
          <w:tcPr>
            <w:tcW w:w="523" w:type="dxa"/>
            <w:noWrap w:val="0"/>
            <w:vAlign w:val="center"/>
          </w:tcPr>
          <w:p>
            <w:pPr>
              <w:spacing w:line="360" w:lineRule="exact"/>
              <w:jc w:val="center"/>
              <w:rPr>
                <w:rFonts w:hint="eastAsia" w:cs="仿宋_GB2312"/>
                <w:sz w:val="24"/>
              </w:rPr>
            </w:pPr>
            <w:r>
              <w:rPr>
                <w:rFonts w:hint="eastAsia" w:cs="仿宋_GB2312"/>
                <w:sz w:val="24"/>
              </w:rPr>
              <w:t>1</w:t>
            </w:r>
          </w:p>
        </w:tc>
        <w:tc>
          <w:tcPr>
            <w:tcW w:w="763" w:type="dxa"/>
            <w:noWrap w:val="0"/>
            <w:vAlign w:val="center"/>
          </w:tcPr>
          <w:p>
            <w:pPr>
              <w:spacing w:line="360" w:lineRule="exact"/>
              <w:jc w:val="center"/>
              <w:rPr>
                <w:rFonts w:hint="eastAsia" w:cs="仿宋_GB2312"/>
                <w:sz w:val="24"/>
              </w:rPr>
            </w:pPr>
          </w:p>
        </w:tc>
        <w:tc>
          <w:tcPr>
            <w:tcW w:w="945" w:type="dxa"/>
            <w:noWrap w:val="0"/>
            <w:vAlign w:val="center"/>
          </w:tcPr>
          <w:p>
            <w:pPr>
              <w:spacing w:line="360" w:lineRule="exact"/>
              <w:jc w:val="center"/>
              <w:rPr>
                <w:rFonts w:hint="eastAsia" w:cs="仿宋_GB2312"/>
                <w:sz w:val="24"/>
              </w:rPr>
            </w:pPr>
          </w:p>
        </w:tc>
        <w:tc>
          <w:tcPr>
            <w:tcW w:w="720" w:type="dxa"/>
            <w:noWrap w:val="0"/>
            <w:vAlign w:val="center"/>
          </w:tcPr>
          <w:p>
            <w:pPr>
              <w:spacing w:line="360" w:lineRule="exact"/>
              <w:jc w:val="center"/>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1226" w:type="dxa"/>
            <w:vMerge w:val="restart"/>
            <w:noWrap w:val="0"/>
            <w:vAlign w:val="center"/>
          </w:tcPr>
          <w:p>
            <w:pPr>
              <w:spacing w:line="360" w:lineRule="exact"/>
              <w:rPr>
                <w:rFonts w:cs="仿宋_GB2312"/>
                <w:sz w:val="24"/>
              </w:rPr>
            </w:pPr>
            <w:r>
              <w:rPr>
                <w:rFonts w:hint="eastAsia" w:cs="仿宋_GB2312"/>
                <w:sz w:val="24"/>
              </w:rPr>
              <w:t>2.管理制度</w:t>
            </w:r>
          </w:p>
        </w:tc>
        <w:tc>
          <w:tcPr>
            <w:tcW w:w="5462" w:type="dxa"/>
            <w:noWrap w:val="0"/>
            <w:vAlign w:val="center"/>
          </w:tcPr>
          <w:p>
            <w:pPr>
              <w:spacing w:line="360" w:lineRule="exact"/>
              <w:rPr>
                <w:rFonts w:hint="eastAsia"/>
                <w:lang w:val="zh-CN"/>
              </w:rPr>
            </w:pPr>
            <w:r>
              <w:rPr>
                <w:rFonts w:hint="eastAsia" w:cs="仿宋_GB2312"/>
                <w:bCs/>
                <w:sz w:val="24"/>
              </w:rPr>
              <w:t>制定食品安全风险管控清单，建立日管控、周排查、月调度工作制度，有人员培训和考核、进货查验制度，有食品安全事故处置方案，建立</w:t>
            </w:r>
            <w:r>
              <w:rPr>
                <w:rFonts w:hint="eastAsia" w:cs="仿宋_GB2312"/>
                <w:sz w:val="24"/>
                <w:lang w:val="zh-CN"/>
              </w:rPr>
              <w:t>原料供货商管理评价制度以及退出机制。</w:t>
            </w:r>
          </w:p>
        </w:tc>
        <w:tc>
          <w:tcPr>
            <w:tcW w:w="523" w:type="dxa"/>
            <w:noWrap w:val="0"/>
            <w:vAlign w:val="center"/>
          </w:tcPr>
          <w:p>
            <w:pPr>
              <w:spacing w:line="360" w:lineRule="exact"/>
              <w:jc w:val="center"/>
              <w:rPr>
                <w:rFonts w:hint="eastAsia" w:cs="仿宋_GB2312"/>
                <w:sz w:val="24"/>
              </w:rPr>
            </w:pPr>
            <w:r>
              <w:rPr>
                <w:rFonts w:hint="eastAsia" w:cs="仿宋_GB2312"/>
                <w:sz w:val="24"/>
              </w:rPr>
              <w:t>2</w:t>
            </w:r>
          </w:p>
        </w:tc>
        <w:tc>
          <w:tcPr>
            <w:tcW w:w="763" w:type="dxa"/>
            <w:noWrap w:val="0"/>
            <w:vAlign w:val="center"/>
          </w:tcPr>
          <w:p>
            <w:pPr>
              <w:spacing w:line="360" w:lineRule="exact"/>
              <w:jc w:val="center"/>
              <w:rPr>
                <w:rFonts w:hint="eastAsia" w:cs="仿宋_GB2312"/>
                <w:sz w:val="24"/>
              </w:rPr>
            </w:pPr>
          </w:p>
        </w:tc>
        <w:tc>
          <w:tcPr>
            <w:tcW w:w="945" w:type="dxa"/>
            <w:noWrap w:val="0"/>
            <w:vAlign w:val="center"/>
          </w:tcPr>
          <w:p>
            <w:pPr>
              <w:spacing w:line="360" w:lineRule="exact"/>
              <w:jc w:val="center"/>
              <w:rPr>
                <w:rFonts w:hint="eastAsia" w:cs="仿宋_GB2312"/>
                <w:sz w:val="24"/>
              </w:rPr>
            </w:pPr>
          </w:p>
        </w:tc>
        <w:tc>
          <w:tcPr>
            <w:tcW w:w="720" w:type="dxa"/>
            <w:noWrap w:val="0"/>
            <w:vAlign w:val="center"/>
          </w:tcPr>
          <w:p>
            <w:pPr>
              <w:spacing w:line="360" w:lineRule="exact"/>
              <w:jc w:val="center"/>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1226" w:type="dxa"/>
            <w:vMerge w:val="continue"/>
            <w:noWrap w:val="0"/>
            <w:vAlign w:val="center"/>
          </w:tcPr>
          <w:p>
            <w:pPr>
              <w:spacing w:line="360" w:lineRule="exact"/>
              <w:rPr>
                <w:rFonts w:hint="eastAsia" w:cs="仿宋_GB2312"/>
                <w:sz w:val="24"/>
              </w:rPr>
            </w:pPr>
          </w:p>
        </w:tc>
        <w:tc>
          <w:tcPr>
            <w:tcW w:w="5462" w:type="dxa"/>
            <w:noWrap w:val="0"/>
            <w:vAlign w:val="center"/>
          </w:tcPr>
          <w:p>
            <w:pPr>
              <w:spacing w:line="360" w:lineRule="exact"/>
              <w:rPr>
                <w:rFonts w:hint="eastAsia" w:cs="仿宋_GB2312"/>
                <w:sz w:val="24"/>
                <w:lang w:val="zh-CN"/>
              </w:rPr>
            </w:pPr>
            <w:r>
              <w:rPr>
                <w:rFonts w:hint="eastAsia" w:cs="仿宋_GB2312"/>
                <w:sz w:val="24"/>
                <w:lang w:val="zh-CN"/>
              </w:rPr>
              <w:t>食品销售连锁企业总部、餐饮服务连锁企业总部有与连锁管理运营模式相适应的中央厨房管理、配送中心管理、门店巡查、内控等制度。</w:t>
            </w:r>
          </w:p>
        </w:tc>
        <w:tc>
          <w:tcPr>
            <w:tcW w:w="523" w:type="dxa"/>
            <w:noWrap w:val="0"/>
            <w:vAlign w:val="center"/>
          </w:tcPr>
          <w:p>
            <w:pPr>
              <w:spacing w:line="360" w:lineRule="exact"/>
              <w:jc w:val="center"/>
              <w:rPr>
                <w:rFonts w:hint="eastAsia" w:cs="仿宋_GB2312"/>
                <w:sz w:val="24"/>
              </w:rPr>
            </w:pPr>
            <w:r>
              <w:rPr>
                <w:rFonts w:hint="eastAsia" w:cs="仿宋_GB2312"/>
                <w:sz w:val="24"/>
              </w:rPr>
              <w:t>3</w:t>
            </w:r>
          </w:p>
        </w:tc>
        <w:tc>
          <w:tcPr>
            <w:tcW w:w="763" w:type="dxa"/>
            <w:noWrap w:val="0"/>
            <w:vAlign w:val="center"/>
          </w:tcPr>
          <w:p>
            <w:pPr>
              <w:spacing w:line="360" w:lineRule="exact"/>
              <w:jc w:val="center"/>
              <w:rPr>
                <w:rFonts w:hint="eastAsia" w:cs="仿宋_GB2312"/>
                <w:sz w:val="24"/>
              </w:rPr>
            </w:pPr>
          </w:p>
        </w:tc>
        <w:tc>
          <w:tcPr>
            <w:tcW w:w="945" w:type="dxa"/>
            <w:noWrap w:val="0"/>
            <w:vAlign w:val="center"/>
          </w:tcPr>
          <w:p>
            <w:pPr>
              <w:spacing w:line="360" w:lineRule="exact"/>
              <w:jc w:val="center"/>
              <w:rPr>
                <w:rFonts w:hint="eastAsia" w:cs="仿宋_GB2312"/>
                <w:sz w:val="24"/>
              </w:rPr>
            </w:pPr>
          </w:p>
        </w:tc>
        <w:tc>
          <w:tcPr>
            <w:tcW w:w="720" w:type="dxa"/>
            <w:noWrap w:val="0"/>
            <w:vAlign w:val="center"/>
          </w:tcPr>
          <w:p>
            <w:pPr>
              <w:spacing w:line="360" w:lineRule="exact"/>
              <w:jc w:val="center"/>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jc w:val="center"/>
        </w:trPr>
        <w:tc>
          <w:tcPr>
            <w:tcW w:w="1226" w:type="dxa"/>
            <w:vMerge w:val="continue"/>
            <w:noWrap w:val="0"/>
            <w:vAlign w:val="center"/>
          </w:tcPr>
          <w:p>
            <w:pPr>
              <w:spacing w:line="360" w:lineRule="exact"/>
              <w:rPr>
                <w:rFonts w:hint="eastAsia" w:cs="仿宋_GB2312"/>
                <w:sz w:val="24"/>
              </w:rPr>
            </w:pPr>
          </w:p>
        </w:tc>
        <w:tc>
          <w:tcPr>
            <w:tcW w:w="5462" w:type="dxa"/>
            <w:noWrap w:val="0"/>
            <w:vAlign w:val="center"/>
          </w:tcPr>
          <w:p>
            <w:pPr>
              <w:spacing w:line="360" w:lineRule="exact"/>
              <w:rPr>
                <w:rFonts w:hint="eastAsia" w:cs="仿宋_GB2312"/>
                <w:sz w:val="24"/>
                <w:lang w:val="zh-CN"/>
              </w:rPr>
            </w:pPr>
            <w:r>
              <w:rPr>
                <w:rFonts w:hint="eastAsia" w:cs="仿宋_GB2312"/>
                <w:sz w:val="24"/>
                <w:lang w:val="zh-CN"/>
              </w:rPr>
              <w:t>食品销售连锁企业总部、餐饮服务连锁企业总部有对中央厨房、配送中心、门店选址及设备布局和工艺流程的要求。</w:t>
            </w:r>
          </w:p>
        </w:tc>
        <w:tc>
          <w:tcPr>
            <w:tcW w:w="523" w:type="dxa"/>
            <w:noWrap w:val="0"/>
            <w:vAlign w:val="center"/>
          </w:tcPr>
          <w:p>
            <w:pPr>
              <w:spacing w:line="360" w:lineRule="exact"/>
              <w:jc w:val="center"/>
              <w:rPr>
                <w:rFonts w:cs="仿宋_GB2312"/>
                <w:sz w:val="24"/>
              </w:rPr>
            </w:pPr>
            <w:r>
              <w:rPr>
                <w:rFonts w:hint="eastAsia" w:cs="仿宋_GB2312"/>
                <w:sz w:val="24"/>
              </w:rPr>
              <w:t>4</w:t>
            </w:r>
          </w:p>
        </w:tc>
        <w:tc>
          <w:tcPr>
            <w:tcW w:w="763" w:type="dxa"/>
            <w:noWrap w:val="0"/>
            <w:vAlign w:val="center"/>
          </w:tcPr>
          <w:p>
            <w:pPr>
              <w:spacing w:line="360" w:lineRule="exact"/>
              <w:jc w:val="center"/>
              <w:rPr>
                <w:rFonts w:hint="eastAsia" w:cs="仿宋_GB2312"/>
                <w:sz w:val="24"/>
              </w:rPr>
            </w:pPr>
          </w:p>
        </w:tc>
        <w:tc>
          <w:tcPr>
            <w:tcW w:w="945" w:type="dxa"/>
            <w:noWrap w:val="0"/>
            <w:vAlign w:val="center"/>
          </w:tcPr>
          <w:p>
            <w:pPr>
              <w:spacing w:line="360" w:lineRule="exact"/>
              <w:jc w:val="center"/>
              <w:rPr>
                <w:rFonts w:hint="eastAsia" w:cs="仿宋_GB2312"/>
                <w:sz w:val="24"/>
              </w:rPr>
            </w:pPr>
          </w:p>
        </w:tc>
        <w:tc>
          <w:tcPr>
            <w:tcW w:w="720" w:type="dxa"/>
            <w:noWrap w:val="0"/>
            <w:vAlign w:val="center"/>
          </w:tcPr>
          <w:p>
            <w:pPr>
              <w:spacing w:line="360" w:lineRule="exact"/>
              <w:jc w:val="center"/>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0" w:hRule="atLeast"/>
          <w:jc w:val="center"/>
        </w:trPr>
        <w:tc>
          <w:tcPr>
            <w:tcW w:w="1226" w:type="dxa"/>
            <w:vMerge w:val="continue"/>
            <w:noWrap w:val="0"/>
            <w:vAlign w:val="center"/>
          </w:tcPr>
          <w:p>
            <w:pPr>
              <w:spacing w:line="360" w:lineRule="exact"/>
              <w:rPr>
                <w:rFonts w:hint="eastAsia" w:cs="仿宋_GB2312"/>
                <w:sz w:val="24"/>
              </w:rPr>
            </w:pPr>
          </w:p>
        </w:tc>
        <w:tc>
          <w:tcPr>
            <w:tcW w:w="5462" w:type="dxa"/>
            <w:noWrap w:val="0"/>
            <w:vAlign w:val="center"/>
          </w:tcPr>
          <w:p>
            <w:pPr>
              <w:spacing w:line="360" w:lineRule="exact"/>
              <w:rPr>
                <w:rFonts w:hint="eastAsia" w:cs="仿宋_GB2312"/>
                <w:sz w:val="24"/>
                <w:lang w:val="zh-CN"/>
              </w:rPr>
            </w:pPr>
            <w:r>
              <w:rPr>
                <w:rFonts w:hint="eastAsia" w:cs="仿宋_GB2312"/>
                <w:sz w:val="24"/>
                <w:lang w:val="zh-CN"/>
              </w:rPr>
              <w:t>食品销售连锁企业总部、餐饮服务连锁企业总部有对中央厨房、配送中心、门店的设备或者设施要求，包括消毒、更衣、盥洗、采光、照明、通风、防腐、防尘、防蝇、防鼠、防虫、洗涤以及处理废水、存放垃圾和废弃物的设备或者设施要求等制度。</w:t>
            </w:r>
          </w:p>
        </w:tc>
        <w:tc>
          <w:tcPr>
            <w:tcW w:w="523" w:type="dxa"/>
            <w:noWrap w:val="0"/>
            <w:vAlign w:val="center"/>
          </w:tcPr>
          <w:p>
            <w:pPr>
              <w:spacing w:line="360" w:lineRule="exact"/>
              <w:jc w:val="center"/>
              <w:rPr>
                <w:rFonts w:cs="仿宋_GB2312"/>
                <w:sz w:val="24"/>
              </w:rPr>
            </w:pPr>
            <w:r>
              <w:rPr>
                <w:rFonts w:hint="eastAsia" w:cs="仿宋_GB2312"/>
                <w:sz w:val="24"/>
              </w:rPr>
              <w:t>5</w:t>
            </w:r>
          </w:p>
        </w:tc>
        <w:tc>
          <w:tcPr>
            <w:tcW w:w="763" w:type="dxa"/>
            <w:noWrap w:val="0"/>
            <w:vAlign w:val="center"/>
          </w:tcPr>
          <w:p>
            <w:pPr>
              <w:spacing w:line="360" w:lineRule="exact"/>
              <w:jc w:val="center"/>
              <w:rPr>
                <w:rFonts w:hint="eastAsia" w:cs="仿宋_GB2312"/>
                <w:sz w:val="24"/>
              </w:rPr>
            </w:pPr>
          </w:p>
        </w:tc>
        <w:tc>
          <w:tcPr>
            <w:tcW w:w="945" w:type="dxa"/>
            <w:noWrap w:val="0"/>
            <w:vAlign w:val="center"/>
          </w:tcPr>
          <w:p>
            <w:pPr>
              <w:spacing w:line="360" w:lineRule="exact"/>
              <w:jc w:val="center"/>
              <w:rPr>
                <w:rFonts w:hint="eastAsia" w:cs="仿宋_GB2312"/>
                <w:sz w:val="24"/>
              </w:rPr>
            </w:pPr>
          </w:p>
        </w:tc>
        <w:tc>
          <w:tcPr>
            <w:tcW w:w="720" w:type="dxa"/>
            <w:noWrap w:val="0"/>
            <w:vAlign w:val="center"/>
          </w:tcPr>
          <w:p>
            <w:pPr>
              <w:spacing w:line="360" w:lineRule="exact"/>
              <w:jc w:val="center"/>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5" w:hRule="atLeast"/>
          <w:jc w:val="center"/>
        </w:trPr>
        <w:tc>
          <w:tcPr>
            <w:tcW w:w="1226" w:type="dxa"/>
            <w:vMerge w:val="continue"/>
            <w:noWrap w:val="0"/>
            <w:vAlign w:val="center"/>
          </w:tcPr>
          <w:p>
            <w:pPr>
              <w:spacing w:line="360" w:lineRule="exact"/>
              <w:rPr>
                <w:rFonts w:hint="eastAsia" w:cs="仿宋_GB2312"/>
                <w:sz w:val="24"/>
              </w:rPr>
            </w:pPr>
          </w:p>
        </w:tc>
        <w:tc>
          <w:tcPr>
            <w:tcW w:w="5462" w:type="dxa"/>
            <w:noWrap w:val="0"/>
            <w:vAlign w:val="center"/>
          </w:tcPr>
          <w:p>
            <w:pPr>
              <w:spacing w:line="360" w:lineRule="exact"/>
              <w:rPr>
                <w:rFonts w:hint="eastAsia" w:cs="仿宋_GB2312"/>
                <w:sz w:val="24"/>
                <w:lang w:val="zh-CN"/>
              </w:rPr>
            </w:pPr>
            <w:r>
              <w:rPr>
                <w:rFonts w:hint="eastAsia" w:cs="仿宋_GB2312"/>
                <w:sz w:val="24"/>
                <w:lang w:val="zh-CN"/>
              </w:rPr>
              <w:t>餐饮服务管理企业设立与食品经营相关的分公司的，应具有对分公司统一的人员管理、食品安全管理等制度，确保分公司具有与其经营规模相适应数量的人员以及食品安全管理能力。</w:t>
            </w:r>
          </w:p>
        </w:tc>
        <w:tc>
          <w:tcPr>
            <w:tcW w:w="523" w:type="dxa"/>
            <w:noWrap w:val="0"/>
            <w:vAlign w:val="center"/>
          </w:tcPr>
          <w:p>
            <w:pPr>
              <w:spacing w:line="360" w:lineRule="exact"/>
              <w:jc w:val="center"/>
              <w:rPr>
                <w:rFonts w:cs="仿宋_GB2312"/>
                <w:sz w:val="24"/>
              </w:rPr>
            </w:pPr>
            <w:r>
              <w:rPr>
                <w:rFonts w:hint="eastAsia" w:cs="仿宋_GB2312"/>
                <w:sz w:val="24"/>
              </w:rPr>
              <w:t>6</w:t>
            </w:r>
          </w:p>
        </w:tc>
        <w:tc>
          <w:tcPr>
            <w:tcW w:w="763" w:type="dxa"/>
            <w:noWrap w:val="0"/>
            <w:vAlign w:val="center"/>
          </w:tcPr>
          <w:p>
            <w:pPr>
              <w:spacing w:line="360" w:lineRule="exact"/>
              <w:jc w:val="center"/>
              <w:rPr>
                <w:rFonts w:hint="eastAsia" w:cs="仿宋_GB2312"/>
                <w:sz w:val="24"/>
              </w:rPr>
            </w:pPr>
          </w:p>
        </w:tc>
        <w:tc>
          <w:tcPr>
            <w:tcW w:w="945" w:type="dxa"/>
            <w:noWrap w:val="0"/>
            <w:vAlign w:val="center"/>
          </w:tcPr>
          <w:p>
            <w:pPr>
              <w:spacing w:line="360" w:lineRule="exact"/>
              <w:jc w:val="center"/>
              <w:rPr>
                <w:rFonts w:hint="eastAsia" w:cs="仿宋_GB2312"/>
                <w:sz w:val="24"/>
              </w:rPr>
            </w:pPr>
          </w:p>
        </w:tc>
        <w:tc>
          <w:tcPr>
            <w:tcW w:w="720" w:type="dxa"/>
            <w:noWrap w:val="0"/>
            <w:vAlign w:val="center"/>
          </w:tcPr>
          <w:p>
            <w:pPr>
              <w:spacing w:line="360" w:lineRule="exact"/>
              <w:jc w:val="center"/>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jc w:val="center"/>
        </w:trPr>
        <w:tc>
          <w:tcPr>
            <w:tcW w:w="1226" w:type="dxa"/>
            <w:vMerge w:val="continue"/>
            <w:noWrap w:val="0"/>
            <w:vAlign w:val="center"/>
          </w:tcPr>
          <w:p>
            <w:pPr>
              <w:spacing w:line="360" w:lineRule="exact"/>
              <w:rPr>
                <w:rFonts w:hint="eastAsia" w:cs="仿宋_GB2312"/>
                <w:sz w:val="24"/>
              </w:rPr>
            </w:pPr>
          </w:p>
        </w:tc>
        <w:tc>
          <w:tcPr>
            <w:tcW w:w="5462" w:type="dxa"/>
            <w:noWrap w:val="0"/>
            <w:vAlign w:val="center"/>
          </w:tcPr>
          <w:p>
            <w:pPr>
              <w:spacing w:line="360" w:lineRule="exact"/>
              <w:rPr>
                <w:rFonts w:hint="eastAsia" w:cs="仿宋_GB2312"/>
                <w:sz w:val="24"/>
                <w:lang w:val="zh-CN"/>
              </w:rPr>
            </w:pPr>
            <w:r>
              <w:rPr>
                <w:rFonts w:hint="eastAsia" w:cs="仿宋_GB2312"/>
                <w:sz w:val="24"/>
                <w:lang w:val="zh-CN"/>
              </w:rPr>
              <w:t>餐饮服务管理企业设立与食品经营相关的子公司、绝对控股其他企业的，应具有对子公司、绝对控股的其他企业的人员管理、食品安全管理、品牌管理等制度。</w:t>
            </w:r>
          </w:p>
        </w:tc>
        <w:tc>
          <w:tcPr>
            <w:tcW w:w="523" w:type="dxa"/>
            <w:noWrap w:val="0"/>
            <w:vAlign w:val="center"/>
          </w:tcPr>
          <w:p>
            <w:pPr>
              <w:spacing w:line="360" w:lineRule="exact"/>
              <w:jc w:val="center"/>
              <w:rPr>
                <w:rFonts w:cs="仿宋_GB2312"/>
                <w:sz w:val="24"/>
              </w:rPr>
            </w:pPr>
            <w:r>
              <w:rPr>
                <w:rFonts w:hint="eastAsia" w:cs="仿宋_GB2312"/>
                <w:sz w:val="24"/>
              </w:rPr>
              <w:t>7</w:t>
            </w:r>
          </w:p>
        </w:tc>
        <w:tc>
          <w:tcPr>
            <w:tcW w:w="763" w:type="dxa"/>
            <w:noWrap w:val="0"/>
            <w:vAlign w:val="center"/>
          </w:tcPr>
          <w:p>
            <w:pPr>
              <w:spacing w:line="360" w:lineRule="exact"/>
              <w:jc w:val="center"/>
              <w:rPr>
                <w:rFonts w:hint="eastAsia" w:cs="仿宋_GB2312"/>
                <w:sz w:val="24"/>
              </w:rPr>
            </w:pPr>
          </w:p>
        </w:tc>
        <w:tc>
          <w:tcPr>
            <w:tcW w:w="945" w:type="dxa"/>
            <w:noWrap w:val="0"/>
            <w:vAlign w:val="center"/>
          </w:tcPr>
          <w:p>
            <w:pPr>
              <w:spacing w:line="360" w:lineRule="exact"/>
              <w:jc w:val="center"/>
              <w:rPr>
                <w:rFonts w:hint="eastAsia" w:cs="仿宋_GB2312"/>
                <w:sz w:val="24"/>
              </w:rPr>
            </w:pPr>
          </w:p>
        </w:tc>
        <w:tc>
          <w:tcPr>
            <w:tcW w:w="720" w:type="dxa"/>
            <w:noWrap w:val="0"/>
            <w:vAlign w:val="center"/>
          </w:tcPr>
          <w:p>
            <w:pPr>
              <w:spacing w:line="360" w:lineRule="exact"/>
              <w:jc w:val="center"/>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1226" w:type="dxa"/>
            <w:noWrap w:val="0"/>
            <w:vAlign w:val="center"/>
          </w:tcPr>
          <w:p>
            <w:pPr>
              <w:spacing w:line="360" w:lineRule="exact"/>
              <w:rPr>
                <w:rFonts w:cs="仿宋_GB2312"/>
                <w:sz w:val="24"/>
              </w:rPr>
            </w:pPr>
            <w:r>
              <w:rPr>
                <w:rFonts w:hint="eastAsia" w:cs="仿宋_GB2312"/>
                <w:sz w:val="24"/>
              </w:rPr>
              <w:t>3.仓库</w:t>
            </w:r>
          </w:p>
        </w:tc>
        <w:tc>
          <w:tcPr>
            <w:tcW w:w="5462" w:type="dxa"/>
            <w:noWrap w:val="0"/>
            <w:vAlign w:val="center"/>
          </w:tcPr>
          <w:p>
            <w:pPr>
              <w:spacing w:line="360" w:lineRule="exact"/>
              <w:rPr>
                <w:rFonts w:hint="eastAsia" w:cs="仿宋_GB2312"/>
                <w:sz w:val="24"/>
                <w:lang w:val="zh-CN"/>
              </w:rPr>
            </w:pPr>
            <w:r>
              <w:rPr>
                <w:rFonts w:hint="eastAsia" w:cs="仿宋_GB2312"/>
                <w:sz w:val="24"/>
                <w:lang w:val="zh-CN"/>
              </w:rPr>
              <w:t>食品销售连锁企业总部和餐饮服务连锁企业总部具有与配送食品品种和数量相适应的食品仓库。</w:t>
            </w:r>
          </w:p>
        </w:tc>
        <w:tc>
          <w:tcPr>
            <w:tcW w:w="523" w:type="dxa"/>
            <w:noWrap w:val="0"/>
            <w:vAlign w:val="center"/>
          </w:tcPr>
          <w:p>
            <w:pPr>
              <w:spacing w:line="360" w:lineRule="exact"/>
              <w:jc w:val="center"/>
              <w:rPr>
                <w:rFonts w:hint="eastAsia" w:cs="仿宋_GB2312"/>
                <w:sz w:val="24"/>
              </w:rPr>
            </w:pPr>
            <w:r>
              <w:rPr>
                <w:rFonts w:hint="eastAsia" w:cs="仿宋_GB2312"/>
                <w:sz w:val="24"/>
              </w:rPr>
              <w:t>8</w:t>
            </w:r>
          </w:p>
        </w:tc>
        <w:tc>
          <w:tcPr>
            <w:tcW w:w="763" w:type="dxa"/>
            <w:noWrap w:val="0"/>
            <w:vAlign w:val="center"/>
          </w:tcPr>
          <w:p>
            <w:pPr>
              <w:spacing w:line="360" w:lineRule="exact"/>
              <w:jc w:val="center"/>
              <w:rPr>
                <w:rFonts w:hint="eastAsia" w:cs="仿宋_GB2312"/>
                <w:sz w:val="24"/>
              </w:rPr>
            </w:pPr>
          </w:p>
        </w:tc>
        <w:tc>
          <w:tcPr>
            <w:tcW w:w="945" w:type="dxa"/>
            <w:noWrap w:val="0"/>
            <w:vAlign w:val="center"/>
          </w:tcPr>
          <w:p>
            <w:pPr>
              <w:spacing w:line="360" w:lineRule="exact"/>
              <w:jc w:val="center"/>
              <w:rPr>
                <w:rFonts w:hint="eastAsia" w:cs="仿宋_GB2312"/>
                <w:sz w:val="24"/>
              </w:rPr>
            </w:pPr>
          </w:p>
        </w:tc>
        <w:tc>
          <w:tcPr>
            <w:tcW w:w="720" w:type="dxa"/>
            <w:noWrap w:val="0"/>
            <w:vAlign w:val="center"/>
          </w:tcPr>
          <w:p>
            <w:pPr>
              <w:spacing w:line="360" w:lineRule="exact"/>
              <w:jc w:val="center"/>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1226" w:type="dxa"/>
            <w:noWrap w:val="0"/>
            <w:vAlign w:val="center"/>
          </w:tcPr>
          <w:p>
            <w:pPr>
              <w:spacing w:line="360" w:lineRule="exact"/>
              <w:rPr>
                <w:rFonts w:cs="仿宋_GB2312"/>
                <w:sz w:val="24"/>
              </w:rPr>
            </w:pPr>
            <w:r>
              <w:rPr>
                <w:rFonts w:hint="eastAsia" w:cs="仿宋_GB2312"/>
                <w:sz w:val="24"/>
              </w:rPr>
              <w:t>4.设备设施</w:t>
            </w:r>
          </w:p>
        </w:tc>
        <w:tc>
          <w:tcPr>
            <w:tcW w:w="5462" w:type="dxa"/>
            <w:noWrap w:val="0"/>
            <w:vAlign w:val="center"/>
          </w:tcPr>
          <w:p>
            <w:pPr>
              <w:spacing w:line="360" w:lineRule="exact"/>
              <w:rPr>
                <w:rFonts w:hint="eastAsia" w:cs="仿宋_GB2312"/>
                <w:sz w:val="24"/>
                <w:lang w:val="zh-CN"/>
              </w:rPr>
            </w:pPr>
            <w:r>
              <w:rPr>
                <w:rFonts w:hint="eastAsia" w:cs="仿宋_GB2312"/>
                <w:sz w:val="24"/>
                <w:lang w:val="zh-CN"/>
              </w:rPr>
              <w:t>食品销售连锁企业总部、餐饮服务连锁企业总部具有与配送食品品种和数量相适应的运输工具和保温、冷藏（冻）等设备设施。</w:t>
            </w:r>
          </w:p>
        </w:tc>
        <w:tc>
          <w:tcPr>
            <w:tcW w:w="523" w:type="dxa"/>
            <w:noWrap w:val="0"/>
            <w:vAlign w:val="center"/>
          </w:tcPr>
          <w:p>
            <w:pPr>
              <w:spacing w:line="360" w:lineRule="exact"/>
              <w:jc w:val="center"/>
              <w:rPr>
                <w:rFonts w:hint="eastAsia" w:cs="仿宋_GB2312"/>
                <w:sz w:val="24"/>
              </w:rPr>
            </w:pPr>
            <w:r>
              <w:rPr>
                <w:rFonts w:hint="eastAsia" w:cs="仿宋_GB2312"/>
                <w:sz w:val="24"/>
              </w:rPr>
              <w:t>9</w:t>
            </w:r>
          </w:p>
        </w:tc>
        <w:tc>
          <w:tcPr>
            <w:tcW w:w="763" w:type="dxa"/>
            <w:noWrap w:val="0"/>
            <w:vAlign w:val="center"/>
          </w:tcPr>
          <w:p>
            <w:pPr>
              <w:spacing w:line="360" w:lineRule="exact"/>
              <w:jc w:val="center"/>
              <w:rPr>
                <w:rFonts w:hint="eastAsia" w:cs="仿宋_GB2312"/>
                <w:sz w:val="24"/>
              </w:rPr>
            </w:pPr>
          </w:p>
        </w:tc>
        <w:tc>
          <w:tcPr>
            <w:tcW w:w="945" w:type="dxa"/>
            <w:noWrap w:val="0"/>
            <w:vAlign w:val="center"/>
          </w:tcPr>
          <w:p>
            <w:pPr>
              <w:spacing w:line="360" w:lineRule="exact"/>
              <w:jc w:val="center"/>
              <w:rPr>
                <w:rFonts w:hint="eastAsia" w:cs="仿宋_GB2312"/>
                <w:sz w:val="24"/>
              </w:rPr>
            </w:pPr>
          </w:p>
        </w:tc>
        <w:tc>
          <w:tcPr>
            <w:tcW w:w="720" w:type="dxa"/>
            <w:noWrap w:val="0"/>
            <w:vAlign w:val="center"/>
          </w:tcPr>
          <w:p>
            <w:pPr>
              <w:spacing w:line="360" w:lineRule="exact"/>
              <w:jc w:val="center"/>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5" w:hRule="atLeast"/>
          <w:jc w:val="center"/>
        </w:trPr>
        <w:tc>
          <w:tcPr>
            <w:tcW w:w="1226" w:type="dxa"/>
            <w:noWrap w:val="0"/>
            <w:vAlign w:val="center"/>
          </w:tcPr>
          <w:p>
            <w:pPr>
              <w:spacing w:line="360" w:lineRule="exact"/>
              <w:rPr>
                <w:rFonts w:cs="仿宋_GB2312"/>
                <w:sz w:val="24"/>
              </w:rPr>
            </w:pPr>
            <w:r>
              <w:rPr>
                <w:rFonts w:hint="eastAsia" w:cs="仿宋_GB2312"/>
                <w:sz w:val="24"/>
              </w:rPr>
              <w:t>5.食品安全</w:t>
            </w:r>
            <w:r>
              <w:rPr>
                <w:rFonts w:hint="eastAsia" w:cs="仿宋_GB2312"/>
                <w:sz w:val="24"/>
                <w:lang w:val="zh-CN"/>
              </w:rPr>
              <w:t>追溯体系</w:t>
            </w:r>
          </w:p>
        </w:tc>
        <w:tc>
          <w:tcPr>
            <w:tcW w:w="5462" w:type="dxa"/>
            <w:noWrap w:val="0"/>
            <w:vAlign w:val="center"/>
          </w:tcPr>
          <w:p>
            <w:pPr>
              <w:spacing w:line="360" w:lineRule="exact"/>
              <w:rPr>
                <w:rFonts w:hint="eastAsia" w:cs="仿宋_GB2312"/>
                <w:sz w:val="24"/>
                <w:lang w:val="zh-CN"/>
              </w:rPr>
            </w:pPr>
            <w:r>
              <w:rPr>
                <w:rFonts w:hint="eastAsia" w:cs="仿宋_GB2312"/>
                <w:sz w:val="24"/>
                <w:lang w:val="zh-CN"/>
              </w:rPr>
              <w:t>食品销售连锁企业总部、餐饮服务连锁企业总部建立食品采购、配送管理台账，内容包括：供货商信息、产品采购信息、配送点信息（名称、地址、联系方式以及配送食品的品种等）、配送清单（单位名称、配送对象、配送日期、品种、数量、生产日期或批号、发货人、收货人）等。</w:t>
            </w:r>
          </w:p>
        </w:tc>
        <w:tc>
          <w:tcPr>
            <w:tcW w:w="523" w:type="dxa"/>
            <w:noWrap w:val="0"/>
            <w:vAlign w:val="center"/>
          </w:tcPr>
          <w:p>
            <w:pPr>
              <w:spacing w:line="360" w:lineRule="exact"/>
              <w:jc w:val="center"/>
              <w:rPr>
                <w:rFonts w:cs="仿宋_GB2312"/>
                <w:sz w:val="24"/>
              </w:rPr>
            </w:pPr>
            <w:r>
              <w:rPr>
                <w:rFonts w:hint="eastAsia" w:cs="仿宋_GB2312"/>
                <w:sz w:val="24"/>
              </w:rPr>
              <w:t>10</w:t>
            </w:r>
          </w:p>
        </w:tc>
        <w:tc>
          <w:tcPr>
            <w:tcW w:w="763" w:type="dxa"/>
            <w:noWrap w:val="0"/>
            <w:vAlign w:val="center"/>
          </w:tcPr>
          <w:p>
            <w:pPr>
              <w:spacing w:line="360" w:lineRule="exact"/>
              <w:jc w:val="center"/>
              <w:rPr>
                <w:rFonts w:hint="eastAsia" w:cs="仿宋_GB2312"/>
                <w:sz w:val="24"/>
              </w:rPr>
            </w:pPr>
          </w:p>
        </w:tc>
        <w:tc>
          <w:tcPr>
            <w:tcW w:w="945" w:type="dxa"/>
            <w:noWrap w:val="0"/>
            <w:vAlign w:val="center"/>
          </w:tcPr>
          <w:p>
            <w:pPr>
              <w:spacing w:line="360" w:lineRule="exact"/>
              <w:jc w:val="center"/>
              <w:rPr>
                <w:rFonts w:hint="eastAsia" w:cs="仿宋_GB2312"/>
                <w:sz w:val="24"/>
              </w:rPr>
            </w:pPr>
          </w:p>
        </w:tc>
        <w:tc>
          <w:tcPr>
            <w:tcW w:w="720" w:type="dxa"/>
            <w:noWrap w:val="0"/>
            <w:vAlign w:val="center"/>
          </w:tcPr>
          <w:p>
            <w:pPr>
              <w:spacing w:line="360" w:lineRule="exact"/>
              <w:jc w:val="center"/>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0" w:hRule="atLeast"/>
          <w:jc w:val="center"/>
        </w:trPr>
        <w:tc>
          <w:tcPr>
            <w:tcW w:w="1226" w:type="dxa"/>
            <w:noWrap w:val="0"/>
            <w:vAlign w:val="center"/>
          </w:tcPr>
          <w:p>
            <w:pPr>
              <w:spacing w:line="360" w:lineRule="exact"/>
              <w:rPr>
                <w:rFonts w:cs="仿宋_GB2312"/>
                <w:sz w:val="24"/>
              </w:rPr>
            </w:pPr>
            <w:r>
              <w:rPr>
                <w:rFonts w:hint="eastAsia" w:cs="仿宋_GB2312"/>
                <w:sz w:val="24"/>
              </w:rPr>
              <w:t>6.食品销售、餐饮服务</w:t>
            </w:r>
          </w:p>
        </w:tc>
        <w:tc>
          <w:tcPr>
            <w:tcW w:w="5462" w:type="dxa"/>
            <w:noWrap w:val="0"/>
            <w:vAlign w:val="center"/>
          </w:tcPr>
          <w:p>
            <w:pPr>
              <w:spacing w:line="360" w:lineRule="exact"/>
              <w:rPr>
                <w:rFonts w:hint="eastAsia" w:cs="仿宋_GB2312"/>
                <w:sz w:val="24"/>
                <w:lang w:val="zh-CN"/>
              </w:rPr>
            </w:pPr>
            <w:r>
              <w:rPr>
                <w:rFonts w:hint="eastAsia" w:cs="仿宋_GB2312"/>
                <w:sz w:val="24"/>
              </w:rPr>
              <w:t>申请食品销售、餐饮服务经营项目的，应同时符合相应经营项目核查内容的规定。</w:t>
            </w:r>
          </w:p>
        </w:tc>
        <w:tc>
          <w:tcPr>
            <w:tcW w:w="523" w:type="dxa"/>
            <w:noWrap w:val="0"/>
            <w:vAlign w:val="center"/>
          </w:tcPr>
          <w:p>
            <w:pPr>
              <w:spacing w:line="360" w:lineRule="exact"/>
              <w:jc w:val="center"/>
              <w:rPr>
                <w:rFonts w:cs="仿宋_GB2312"/>
                <w:sz w:val="24"/>
              </w:rPr>
            </w:pPr>
            <w:r>
              <w:rPr>
                <w:rFonts w:hint="eastAsia" w:cs="仿宋_GB2312"/>
                <w:sz w:val="24"/>
              </w:rPr>
              <w:t>11</w:t>
            </w:r>
          </w:p>
        </w:tc>
        <w:tc>
          <w:tcPr>
            <w:tcW w:w="763" w:type="dxa"/>
            <w:noWrap w:val="0"/>
            <w:vAlign w:val="center"/>
          </w:tcPr>
          <w:p>
            <w:pPr>
              <w:spacing w:line="360" w:lineRule="exact"/>
              <w:jc w:val="center"/>
              <w:rPr>
                <w:rFonts w:hint="eastAsia" w:cs="仿宋_GB2312"/>
                <w:sz w:val="24"/>
              </w:rPr>
            </w:pPr>
          </w:p>
        </w:tc>
        <w:tc>
          <w:tcPr>
            <w:tcW w:w="945" w:type="dxa"/>
            <w:noWrap w:val="0"/>
            <w:vAlign w:val="center"/>
          </w:tcPr>
          <w:p>
            <w:pPr>
              <w:spacing w:line="360" w:lineRule="exact"/>
              <w:jc w:val="center"/>
              <w:rPr>
                <w:rFonts w:hint="eastAsia" w:cs="仿宋_GB2312"/>
                <w:sz w:val="24"/>
              </w:rPr>
            </w:pPr>
          </w:p>
        </w:tc>
        <w:tc>
          <w:tcPr>
            <w:tcW w:w="720" w:type="dxa"/>
            <w:noWrap w:val="0"/>
            <w:vAlign w:val="center"/>
          </w:tcPr>
          <w:p>
            <w:pPr>
              <w:spacing w:line="360" w:lineRule="exact"/>
              <w:jc w:val="center"/>
              <w:rPr>
                <w:rFonts w:hint="eastAsia" w:cs="仿宋_GB2312"/>
                <w:sz w:val="24"/>
              </w:rPr>
            </w:pPr>
          </w:p>
        </w:tc>
      </w:tr>
    </w:tbl>
    <w:p>
      <w:pPr>
        <w:pStyle w:val="2"/>
        <w:rPr>
          <w:sz w:val="28"/>
          <w:szCs w:val="28"/>
        </w:rPr>
      </w:pPr>
    </w:p>
    <w:p/>
    <w:p>
      <w:pPr>
        <w:rPr>
          <w:rFonts w:hint="eastAsia"/>
        </w:rPr>
        <w:sectPr>
          <w:pgSz w:w="11906" w:h="16838"/>
          <w:pgMar w:top="2098" w:right="1531" w:bottom="1701" w:left="1531" w:header="851" w:footer="1191" w:gutter="0"/>
          <w:cols w:space="720" w:num="1"/>
          <w:docGrid w:type="linesAndChars" w:linePitch="593" w:charSpace="-1024"/>
        </w:sectPr>
      </w:pPr>
    </w:p>
    <w:p>
      <w:pPr>
        <w:spacing w:line="580" w:lineRule="exact"/>
        <w:jc w:val="center"/>
        <w:rPr>
          <w:rFonts w:hint="eastAsia" w:eastAsia="方正小标宋简体"/>
          <w:szCs w:val="32"/>
        </w:rPr>
      </w:pPr>
      <w:r>
        <w:rPr>
          <w:rFonts w:hint="eastAsia" w:eastAsia="方正小标宋简体"/>
          <w:szCs w:val="32"/>
        </w:rPr>
        <w:t>第六类 食品经营许可现场核查内容</w:t>
      </w:r>
    </w:p>
    <w:p>
      <w:pPr>
        <w:spacing w:line="400" w:lineRule="exact"/>
        <w:jc w:val="center"/>
        <w:rPr>
          <w:rFonts w:eastAsia="楷体"/>
          <w:b/>
          <w:szCs w:val="32"/>
        </w:rPr>
      </w:pPr>
      <w:r>
        <w:rPr>
          <w:rFonts w:hint="eastAsia" w:eastAsia="楷体"/>
          <w:szCs w:val="32"/>
        </w:rPr>
        <w:t>（适用于利用自动设备从事食品经营的经营者）</w:t>
      </w:r>
    </w:p>
    <w:p>
      <w:pPr>
        <w:snapToGrid w:val="0"/>
        <w:spacing w:line="300" w:lineRule="exact"/>
        <w:rPr>
          <w:rFonts w:hint="eastAsia" w:cs="仿宋_GB2312"/>
          <w:sz w:val="24"/>
        </w:rPr>
      </w:pPr>
    </w:p>
    <w:p>
      <w:pPr>
        <w:snapToGrid w:val="0"/>
        <w:spacing w:line="300" w:lineRule="exact"/>
        <w:rPr>
          <w:rFonts w:hint="eastAsia" w:cs="仿宋_GB2312"/>
          <w:sz w:val="24"/>
        </w:rPr>
      </w:pPr>
      <w:r>
        <w:rPr>
          <w:rFonts w:hint="eastAsia" w:cs="仿宋_GB2312"/>
          <w:sz w:val="24"/>
        </w:rPr>
        <w:t xml:space="preserve">经营者名称：                                地    址：                      </w:t>
      </w:r>
    </w:p>
    <w:p>
      <w:pPr>
        <w:snapToGrid w:val="0"/>
        <w:spacing w:line="300" w:lineRule="exact"/>
        <w:rPr>
          <w:rFonts w:hint="eastAsia" w:cs="仿宋_GB2312"/>
          <w:sz w:val="24"/>
        </w:rPr>
      </w:pPr>
      <w:r>
        <w:rPr>
          <w:rFonts w:hint="eastAsia" w:cs="仿宋_GB2312"/>
          <w:sz w:val="24"/>
        </w:rPr>
        <w:t xml:space="preserve">申请经营业态:                               申请经营项目：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5462"/>
        <w:gridCol w:w="523"/>
        <w:gridCol w:w="763"/>
        <w:gridCol w:w="94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226" w:type="dxa"/>
            <w:vMerge w:val="restart"/>
            <w:noWrap w:val="0"/>
            <w:vAlign w:val="center"/>
          </w:tcPr>
          <w:p>
            <w:pPr>
              <w:spacing w:line="360" w:lineRule="exact"/>
              <w:jc w:val="center"/>
              <w:rPr>
                <w:rFonts w:hint="eastAsia" w:eastAsia="黑体" w:cs="黑体"/>
                <w:bCs/>
                <w:sz w:val="24"/>
              </w:rPr>
            </w:pPr>
            <w:r>
              <w:rPr>
                <w:rFonts w:hint="eastAsia" w:eastAsia="黑体" w:cs="黑体"/>
                <w:bCs/>
                <w:sz w:val="24"/>
              </w:rPr>
              <w:t>核查内容</w:t>
            </w:r>
          </w:p>
        </w:tc>
        <w:tc>
          <w:tcPr>
            <w:tcW w:w="5462" w:type="dxa"/>
            <w:vMerge w:val="restart"/>
            <w:noWrap w:val="0"/>
            <w:vAlign w:val="center"/>
          </w:tcPr>
          <w:p>
            <w:pPr>
              <w:spacing w:line="360" w:lineRule="exact"/>
              <w:jc w:val="center"/>
              <w:rPr>
                <w:rFonts w:hint="eastAsia" w:eastAsia="黑体" w:cs="黑体"/>
                <w:bCs/>
                <w:sz w:val="24"/>
              </w:rPr>
            </w:pPr>
            <w:r>
              <w:rPr>
                <w:rFonts w:hint="eastAsia" w:eastAsia="黑体" w:cs="黑体"/>
                <w:bCs/>
                <w:sz w:val="24"/>
              </w:rPr>
              <w:t>核查和评价标准</w:t>
            </w:r>
          </w:p>
        </w:tc>
        <w:tc>
          <w:tcPr>
            <w:tcW w:w="523" w:type="dxa"/>
            <w:vMerge w:val="restart"/>
            <w:noWrap w:val="0"/>
            <w:vAlign w:val="center"/>
          </w:tcPr>
          <w:p>
            <w:pPr>
              <w:spacing w:line="360" w:lineRule="exact"/>
              <w:jc w:val="center"/>
              <w:rPr>
                <w:rFonts w:hint="eastAsia" w:eastAsia="黑体" w:cs="黑体"/>
                <w:bCs/>
                <w:sz w:val="24"/>
              </w:rPr>
            </w:pPr>
            <w:r>
              <w:rPr>
                <w:rFonts w:hint="eastAsia" w:eastAsia="黑体" w:cs="黑体"/>
                <w:bCs/>
                <w:sz w:val="24"/>
              </w:rPr>
              <w:t>序号</w:t>
            </w:r>
          </w:p>
        </w:tc>
        <w:tc>
          <w:tcPr>
            <w:tcW w:w="2428" w:type="dxa"/>
            <w:gridSpan w:val="3"/>
            <w:noWrap w:val="0"/>
            <w:vAlign w:val="center"/>
          </w:tcPr>
          <w:p>
            <w:pPr>
              <w:spacing w:line="360" w:lineRule="exact"/>
              <w:jc w:val="center"/>
              <w:rPr>
                <w:rFonts w:hint="eastAsia" w:eastAsia="黑体" w:cs="黑体"/>
                <w:bCs/>
                <w:sz w:val="24"/>
              </w:rPr>
            </w:pPr>
            <w:r>
              <w:rPr>
                <w:rFonts w:hint="eastAsia" w:eastAsia="黑体" w:cs="黑体"/>
                <w:bCs/>
                <w:sz w:val="24"/>
              </w:rPr>
              <w:t>结果判定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226" w:type="dxa"/>
            <w:vMerge w:val="continue"/>
            <w:noWrap w:val="0"/>
            <w:vAlign w:val="center"/>
          </w:tcPr>
          <w:p>
            <w:pPr>
              <w:spacing w:line="360" w:lineRule="exact"/>
              <w:jc w:val="center"/>
              <w:rPr>
                <w:rFonts w:hint="eastAsia" w:eastAsia="黑体" w:cs="黑体"/>
                <w:bCs/>
                <w:sz w:val="24"/>
              </w:rPr>
            </w:pPr>
          </w:p>
        </w:tc>
        <w:tc>
          <w:tcPr>
            <w:tcW w:w="5462" w:type="dxa"/>
            <w:vMerge w:val="continue"/>
            <w:noWrap w:val="0"/>
            <w:vAlign w:val="center"/>
          </w:tcPr>
          <w:p>
            <w:pPr>
              <w:spacing w:line="360" w:lineRule="exact"/>
              <w:jc w:val="center"/>
              <w:rPr>
                <w:rFonts w:hint="eastAsia" w:eastAsia="黑体" w:cs="黑体"/>
                <w:bCs/>
                <w:sz w:val="24"/>
              </w:rPr>
            </w:pPr>
          </w:p>
        </w:tc>
        <w:tc>
          <w:tcPr>
            <w:tcW w:w="523" w:type="dxa"/>
            <w:vMerge w:val="continue"/>
            <w:noWrap w:val="0"/>
            <w:vAlign w:val="center"/>
          </w:tcPr>
          <w:p>
            <w:pPr>
              <w:spacing w:line="360" w:lineRule="exact"/>
              <w:jc w:val="center"/>
              <w:rPr>
                <w:rFonts w:hint="eastAsia" w:eastAsia="黑体" w:cs="黑体"/>
                <w:bCs/>
                <w:sz w:val="24"/>
              </w:rPr>
            </w:pPr>
          </w:p>
        </w:tc>
        <w:tc>
          <w:tcPr>
            <w:tcW w:w="763" w:type="dxa"/>
            <w:noWrap w:val="0"/>
            <w:vAlign w:val="center"/>
          </w:tcPr>
          <w:p>
            <w:pPr>
              <w:spacing w:line="360" w:lineRule="exact"/>
              <w:jc w:val="center"/>
              <w:rPr>
                <w:rFonts w:hint="eastAsia" w:eastAsia="黑体" w:cs="黑体"/>
                <w:bCs/>
                <w:sz w:val="24"/>
              </w:rPr>
            </w:pPr>
            <w:r>
              <w:rPr>
                <w:rFonts w:hint="eastAsia" w:eastAsia="黑体" w:cs="黑体"/>
                <w:bCs/>
                <w:sz w:val="24"/>
              </w:rPr>
              <w:t>符合</w:t>
            </w:r>
          </w:p>
        </w:tc>
        <w:tc>
          <w:tcPr>
            <w:tcW w:w="945" w:type="dxa"/>
            <w:noWrap w:val="0"/>
            <w:vAlign w:val="center"/>
          </w:tcPr>
          <w:p>
            <w:pPr>
              <w:spacing w:line="360" w:lineRule="exact"/>
              <w:jc w:val="center"/>
              <w:rPr>
                <w:rFonts w:hint="eastAsia" w:eastAsia="黑体" w:cs="黑体"/>
                <w:bCs/>
                <w:sz w:val="24"/>
              </w:rPr>
            </w:pPr>
            <w:r>
              <w:rPr>
                <w:rFonts w:hint="eastAsia" w:eastAsia="黑体" w:cs="黑体"/>
                <w:bCs/>
                <w:sz w:val="24"/>
              </w:rPr>
              <w:t>不符合</w:t>
            </w:r>
          </w:p>
        </w:tc>
        <w:tc>
          <w:tcPr>
            <w:tcW w:w="720" w:type="dxa"/>
            <w:noWrap w:val="0"/>
            <w:vAlign w:val="center"/>
          </w:tcPr>
          <w:p>
            <w:pPr>
              <w:spacing w:line="360" w:lineRule="exact"/>
              <w:jc w:val="center"/>
              <w:rPr>
                <w:rFonts w:hint="eastAsia" w:eastAsia="黑体" w:cs="黑体"/>
                <w:bCs/>
                <w:sz w:val="24"/>
              </w:rPr>
            </w:pPr>
            <w:r>
              <w:rPr>
                <w:rFonts w:hint="eastAsia" w:eastAsia="黑体" w:cs="黑体"/>
                <w:bCs/>
                <w:sz w:val="24"/>
              </w:rPr>
              <w:t>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8" w:hRule="atLeast"/>
          <w:jc w:val="center"/>
        </w:trPr>
        <w:tc>
          <w:tcPr>
            <w:tcW w:w="1226" w:type="dxa"/>
            <w:noWrap w:val="0"/>
            <w:vAlign w:val="center"/>
          </w:tcPr>
          <w:p>
            <w:pPr>
              <w:spacing w:line="360" w:lineRule="exact"/>
              <w:rPr>
                <w:rFonts w:cs="仿宋_GB2312"/>
                <w:sz w:val="24"/>
              </w:rPr>
            </w:pPr>
            <w:r>
              <w:rPr>
                <w:rFonts w:hint="eastAsia" w:cs="仿宋_GB2312"/>
                <w:sz w:val="24"/>
              </w:rPr>
              <w:t>1.管理制度</w:t>
            </w:r>
          </w:p>
        </w:tc>
        <w:tc>
          <w:tcPr>
            <w:tcW w:w="5462" w:type="dxa"/>
            <w:noWrap w:val="0"/>
            <w:vAlign w:val="center"/>
          </w:tcPr>
          <w:p>
            <w:pPr>
              <w:spacing w:line="360" w:lineRule="exact"/>
              <w:rPr>
                <w:rFonts w:hint="eastAsia" w:cs="仿宋_GB2312"/>
                <w:sz w:val="24"/>
                <w:lang w:val="zh-CN"/>
              </w:rPr>
            </w:pPr>
            <w:r>
              <w:rPr>
                <w:rFonts w:hint="eastAsia" w:cs="仿宋_GB2312"/>
                <w:sz w:val="24"/>
                <w:lang w:val="zh-CN"/>
              </w:rPr>
              <w:t>经营者</w:t>
            </w:r>
            <w:r>
              <w:rPr>
                <w:rFonts w:hint="eastAsia" w:cs="仿宋_GB2312"/>
                <w:sz w:val="24"/>
              </w:rPr>
              <w:t>有</w:t>
            </w:r>
            <w:r>
              <w:rPr>
                <w:rFonts w:hint="eastAsia" w:cs="仿宋_GB2312"/>
                <w:sz w:val="24"/>
                <w:lang w:val="zh-CN"/>
              </w:rPr>
              <w:t>食品安全自查和巡查、进货查验记录、</w:t>
            </w:r>
            <w:r>
              <w:rPr>
                <w:rFonts w:hint="eastAsia" w:cs="仿宋_GB2312"/>
                <w:sz w:val="24"/>
              </w:rPr>
              <w:t>食品安全追溯、</w:t>
            </w:r>
            <w:r>
              <w:rPr>
                <w:rFonts w:hint="eastAsia" w:cs="仿宋_GB2312"/>
                <w:sz w:val="24"/>
                <w:lang w:val="zh-CN"/>
              </w:rPr>
              <w:t>设备投放场所及设备设施清洗清毒和维修保养、食品及食品原辅料贮存和清洗、变质或超过保质期处置、从业人员健康管理、食品安全事故处置方案以及食品安全风险管控方案等制度文本。经营者为企业的，还应</w:t>
            </w:r>
            <w:r>
              <w:rPr>
                <w:rFonts w:hint="eastAsia" w:cs="仿宋_GB2312"/>
                <w:sz w:val="24"/>
              </w:rPr>
              <w:t>有日管控、周排查、月调度制度等制度。</w:t>
            </w:r>
          </w:p>
        </w:tc>
        <w:tc>
          <w:tcPr>
            <w:tcW w:w="523" w:type="dxa"/>
            <w:noWrap w:val="0"/>
            <w:vAlign w:val="center"/>
          </w:tcPr>
          <w:p>
            <w:pPr>
              <w:spacing w:line="360" w:lineRule="exact"/>
              <w:jc w:val="center"/>
              <w:rPr>
                <w:rFonts w:cs="仿宋_GB2312"/>
                <w:sz w:val="24"/>
              </w:rPr>
            </w:pPr>
            <w:r>
              <w:rPr>
                <w:rFonts w:hint="eastAsia" w:cs="仿宋_GB2312"/>
                <w:sz w:val="24"/>
              </w:rPr>
              <w:t>1</w:t>
            </w:r>
          </w:p>
        </w:tc>
        <w:tc>
          <w:tcPr>
            <w:tcW w:w="763" w:type="dxa"/>
            <w:noWrap w:val="0"/>
            <w:vAlign w:val="center"/>
          </w:tcPr>
          <w:p>
            <w:pPr>
              <w:spacing w:line="360" w:lineRule="exact"/>
              <w:jc w:val="center"/>
              <w:rPr>
                <w:rFonts w:hint="eastAsia" w:cs="仿宋_GB2312"/>
                <w:sz w:val="24"/>
              </w:rPr>
            </w:pPr>
          </w:p>
        </w:tc>
        <w:tc>
          <w:tcPr>
            <w:tcW w:w="945" w:type="dxa"/>
            <w:noWrap w:val="0"/>
            <w:vAlign w:val="center"/>
          </w:tcPr>
          <w:p>
            <w:pPr>
              <w:spacing w:line="360" w:lineRule="exact"/>
              <w:jc w:val="center"/>
              <w:rPr>
                <w:rFonts w:hint="eastAsia" w:cs="仿宋_GB2312"/>
                <w:sz w:val="24"/>
              </w:rPr>
            </w:pPr>
          </w:p>
        </w:tc>
        <w:tc>
          <w:tcPr>
            <w:tcW w:w="720" w:type="dxa"/>
            <w:noWrap w:val="0"/>
            <w:vAlign w:val="center"/>
          </w:tcPr>
          <w:p>
            <w:pPr>
              <w:spacing w:line="360" w:lineRule="exact"/>
              <w:jc w:val="center"/>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1226" w:type="dxa"/>
            <w:vMerge w:val="restart"/>
            <w:noWrap w:val="0"/>
            <w:vAlign w:val="center"/>
          </w:tcPr>
          <w:p>
            <w:pPr>
              <w:spacing w:line="360" w:lineRule="exact"/>
              <w:rPr>
                <w:rFonts w:hint="eastAsia" w:cs="仿宋_GB2312"/>
                <w:sz w:val="24"/>
              </w:rPr>
            </w:pPr>
            <w:r>
              <w:rPr>
                <w:rFonts w:hint="eastAsia" w:cs="仿宋_GB2312"/>
                <w:sz w:val="24"/>
              </w:rPr>
              <w:t>2.设备功能</w:t>
            </w:r>
          </w:p>
        </w:tc>
        <w:tc>
          <w:tcPr>
            <w:tcW w:w="5462" w:type="dxa"/>
            <w:noWrap w:val="0"/>
            <w:vAlign w:val="center"/>
          </w:tcPr>
          <w:p>
            <w:pPr>
              <w:spacing w:line="360" w:lineRule="exact"/>
              <w:rPr>
                <w:rFonts w:hint="eastAsia" w:cs="仿宋_GB2312"/>
                <w:sz w:val="24"/>
              </w:rPr>
            </w:pPr>
            <w:r>
              <w:rPr>
                <w:rFonts w:hint="eastAsia" w:cs="仿宋_GB2312"/>
                <w:sz w:val="24"/>
              </w:rPr>
              <w:t>经营者需提供自动设备样机用于核查。设备与提交的设备产品合格证明所述一致。直接接触食品及原料的材质符合食品安全国家标准。</w:t>
            </w:r>
          </w:p>
        </w:tc>
        <w:tc>
          <w:tcPr>
            <w:tcW w:w="523" w:type="dxa"/>
            <w:noWrap w:val="0"/>
            <w:vAlign w:val="center"/>
          </w:tcPr>
          <w:p>
            <w:pPr>
              <w:spacing w:line="360" w:lineRule="exact"/>
              <w:jc w:val="center"/>
              <w:rPr>
                <w:rFonts w:cs="仿宋_GB2312"/>
                <w:sz w:val="24"/>
              </w:rPr>
            </w:pPr>
            <w:r>
              <w:rPr>
                <w:rFonts w:hint="eastAsia" w:cs="仿宋_GB2312"/>
                <w:sz w:val="24"/>
              </w:rPr>
              <w:t>2</w:t>
            </w:r>
          </w:p>
        </w:tc>
        <w:tc>
          <w:tcPr>
            <w:tcW w:w="763" w:type="dxa"/>
            <w:noWrap w:val="0"/>
            <w:vAlign w:val="center"/>
          </w:tcPr>
          <w:p>
            <w:pPr>
              <w:spacing w:line="360" w:lineRule="exact"/>
              <w:jc w:val="center"/>
              <w:rPr>
                <w:rFonts w:hint="eastAsia" w:cs="仿宋_GB2312"/>
                <w:sz w:val="24"/>
              </w:rPr>
            </w:pPr>
          </w:p>
        </w:tc>
        <w:tc>
          <w:tcPr>
            <w:tcW w:w="945" w:type="dxa"/>
            <w:noWrap w:val="0"/>
            <w:vAlign w:val="center"/>
          </w:tcPr>
          <w:p>
            <w:pPr>
              <w:spacing w:line="360" w:lineRule="exact"/>
              <w:jc w:val="center"/>
              <w:rPr>
                <w:rFonts w:hint="eastAsia" w:cs="仿宋_GB2312"/>
                <w:sz w:val="24"/>
              </w:rPr>
            </w:pPr>
          </w:p>
        </w:tc>
        <w:tc>
          <w:tcPr>
            <w:tcW w:w="720" w:type="dxa"/>
            <w:noWrap w:val="0"/>
            <w:vAlign w:val="center"/>
          </w:tcPr>
          <w:p>
            <w:pPr>
              <w:spacing w:line="360" w:lineRule="exact"/>
              <w:jc w:val="center"/>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226" w:type="dxa"/>
            <w:vMerge w:val="continue"/>
            <w:noWrap w:val="0"/>
            <w:vAlign w:val="center"/>
          </w:tcPr>
          <w:p>
            <w:pPr>
              <w:spacing w:line="360" w:lineRule="exact"/>
              <w:rPr>
                <w:rFonts w:hint="eastAsia" w:cs="仿宋_GB2312"/>
                <w:sz w:val="24"/>
              </w:rPr>
            </w:pPr>
          </w:p>
        </w:tc>
        <w:tc>
          <w:tcPr>
            <w:tcW w:w="5462" w:type="dxa"/>
            <w:noWrap w:val="0"/>
            <w:vAlign w:val="center"/>
          </w:tcPr>
          <w:p>
            <w:pPr>
              <w:spacing w:line="360" w:lineRule="exact"/>
              <w:rPr>
                <w:rFonts w:hint="eastAsia" w:cs="仿宋_GB2312"/>
                <w:sz w:val="24"/>
              </w:rPr>
            </w:pPr>
            <w:r>
              <w:rPr>
                <w:rFonts w:hint="eastAsia" w:cs="仿宋_GB2312"/>
                <w:sz w:val="24"/>
              </w:rPr>
              <w:t>设备密闭性应能有效防止鼠、蝇、蟑螂等有害生物侵入。</w:t>
            </w:r>
          </w:p>
        </w:tc>
        <w:tc>
          <w:tcPr>
            <w:tcW w:w="523" w:type="dxa"/>
            <w:noWrap w:val="0"/>
            <w:vAlign w:val="center"/>
          </w:tcPr>
          <w:p>
            <w:pPr>
              <w:spacing w:line="360" w:lineRule="exact"/>
              <w:jc w:val="center"/>
              <w:rPr>
                <w:rFonts w:cs="仿宋_GB2312"/>
                <w:sz w:val="24"/>
              </w:rPr>
            </w:pPr>
            <w:r>
              <w:rPr>
                <w:rFonts w:hint="eastAsia" w:cs="仿宋_GB2312"/>
                <w:sz w:val="24"/>
              </w:rPr>
              <w:t>3</w:t>
            </w:r>
          </w:p>
        </w:tc>
        <w:tc>
          <w:tcPr>
            <w:tcW w:w="763" w:type="dxa"/>
            <w:noWrap w:val="0"/>
            <w:vAlign w:val="center"/>
          </w:tcPr>
          <w:p>
            <w:pPr>
              <w:spacing w:line="360" w:lineRule="exact"/>
              <w:jc w:val="center"/>
              <w:rPr>
                <w:rFonts w:hint="eastAsia" w:cs="仿宋_GB2312"/>
                <w:sz w:val="24"/>
              </w:rPr>
            </w:pPr>
          </w:p>
        </w:tc>
        <w:tc>
          <w:tcPr>
            <w:tcW w:w="945" w:type="dxa"/>
            <w:noWrap w:val="0"/>
            <w:vAlign w:val="center"/>
          </w:tcPr>
          <w:p>
            <w:pPr>
              <w:spacing w:line="360" w:lineRule="exact"/>
              <w:jc w:val="center"/>
              <w:rPr>
                <w:rFonts w:hint="eastAsia" w:cs="仿宋_GB2312"/>
                <w:sz w:val="24"/>
              </w:rPr>
            </w:pPr>
          </w:p>
        </w:tc>
        <w:tc>
          <w:tcPr>
            <w:tcW w:w="720" w:type="dxa"/>
            <w:noWrap w:val="0"/>
            <w:vAlign w:val="center"/>
          </w:tcPr>
          <w:p>
            <w:pPr>
              <w:spacing w:line="360" w:lineRule="exact"/>
              <w:jc w:val="center"/>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1226" w:type="dxa"/>
            <w:vMerge w:val="continue"/>
            <w:noWrap w:val="0"/>
            <w:vAlign w:val="center"/>
          </w:tcPr>
          <w:p>
            <w:pPr>
              <w:spacing w:line="360" w:lineRule="exact"/>
              <w:rPr>
                <w:rFonts w:hint="eastAsia" w:cs="仿宋_GB2312"/>
                <w:sz w:val="24"/>
              </w:rPr>
            </w:pPr>
          </w:p>
        </w:tc>
        <w:tc>
          <w:tcPr>
            <w:tcW w:w="5462" w:type="dxa"/>
            <w:noWrap w:val="0"/>
            <w:vAlign w:val="center"/>
          </w:tcPr>
          <w:p>
            <w:pPr>
              <w:spacing w:line="360" w:lineRule="exact"/>
              <w:rPr>
                <w:rFonts w:hint="eastAsia" w:cs="仿宋_GB2312"/>
                <w:sz w:val="24"/>
              </w:rPr>
            </w:pPr>
            <w:r>
              <w:rPr>
                <w:rFonts w:hint="eastAsia" w:cs="仿宋_GB2312"/>
                <w:sz w:val="24"/>
              </w:rPr>
              <w:t>设备具备经营食品所需的冷藏冷冻或者热藏功能条件，具有温度控制和监测设施。</w:t>
            </w:r>
          </w:p>
        </w:tc>
        <w:tc>
          <w:tcPr>
            <w:tcW w:w="523" w:type="dxa"/>
            <w:noWrap w:val="0"/>
            <w:vAlign w:val="center"/>
          </w:tcPr>
          <w:p>
            <w:pPr>
              <w:spacing w:line="360" w:lineRule="exact"/>
              <w:jc w:val="center"/>
              <w:rPr>
                <w:rFonts w:cs="仿宋_GB2312"/>
                <w:sz w:val="24"/>
              </w:rPr>
            </w:pPr>
            <w:r>
              <w:rPr>
                <w:rFonts w:hint="eastAsia" w:cs="仿宋_GB2312"/>
                <w:sz w:val="24"/>
              </w:rPr>
              <w:t>4</w:t>
            </w:r>
          </w:p>
        </w:tc>
        <w:tc>
          <w:tcPr>
            <w:tcW w:w="763" w:type="dxa"/>
            <w:noWrap w:val="0"/>
            <w:vAlign w:val="center"/>
          </w:tcPr>
          <w:p>
            <w:pPr>
              <w:spacing w:line="360" w:lineRule="exact"/>
              <w:jc w:val="center"/>
              <w:rPr>
                <w:rFonts w:hint="eastAsia" w:cs="仿宋_GB2312"/>
                <w:sz w:val="24"/>
              </w:rPr>
            </w:pPr>
          </w:p>
        </w:tc>
        <w:tc>
          <w:tcPr>
            <w:tcW w:w="945" w:type="dxa"/>
            <w:noWrap w:val="0"/>
            <w:vAlign w:val="center"/>
          </w:tcPr>
          <w:p>
            <w:pPr>
              <w:spacing w:line="360" w:lineRule="exact"/>
              <w:jc w:val="center"/>
              <w:rPr>
                <w:rFonts w:hint="eastAsia" w:cs="仿宋_GB2312"/>
                <w:sz w:val="24"/>
              </w:rPr>
            </w:pPr>
          </w:p>
        </w:tc>
        <w:tc>
          <w:tcPr>
            <w:tcW w:w="720" w:type="dxa"/>
            <w:noWrap w:val="0"/>
            <w:vAlign w:val="center"/>
          </w:tcPr>
          <w:p>
            <w:pPr>
              <w:spacing w:line="360" w:lineRule="exact"/>
              <w:jc w:val="center"/>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1226" w:type="dxa"/>
            <w:vMerge w:val="continue"/>
            <w:noWrap w:val="0"/>
            <w:vAlign w:val="center"/>
          </w:tcPr>
          <w:p>
            <w:pPr>
              <w:spacing w:line="360" w:lineRule="exact"/>
              <w:rPr>
                <w:rFonts w:hint="eastAsia" w:cs="仿宋_GB2312"/>
                <w:sz w:val="24"/>
              </w:rPr>
            </w:pPr>
          </w:p>
        </w:tc>
        <w:tc>
          <w:tcPr>
            <w:tcW w:w="5462" w:type="dxa"/>
            <w:noWrap w:val="0"/>
            <w:vAlign w:val="center"/>
          </w:tcPr>
          <w:p>
            <w:pPr>
              <w:spacing w:line="360" w:lineRule="exact"/>
              <w:rPr>
                <w:rFonts w:hint="eastAsia" w:cs="仿宋_GB2312"/>
                <w:sz w:val="24"/>
              </w:rPr>
            </w:pPr>
            <w:r>
              <w:rPr>
                <w:rFonts w:hint="eastAsia" w:cs="仿宋_GB2312"/>
                <w:sz w:val="24"/>
              </w:rPr>
              <w:t>制售设备有清洁、消毒功能，能对食品原料及食品接触容器、管道及其他部位进行有效的清洗消毒。</w:t>
            </w:r>
          </w:p>
        </w:tc>
        <w:tc>
          <w:tcPr>
            <w:tcW w:w="523" w:type="dxa"/>
            <w:noWrap w:val="0"/>
            <w:vAlign w:val="center"/>
          </w:tcPr>
          <w:p>
            <w:pPr>
              <w:spacing w:line="360" w:lineRule="exact"/>
              <w:jc w:val="center"/>
              <w:rPr>
                <w:rFonts w:cs="仿宋_GB2312"/>
                <w:sz w:val="24"/>
              </w:rPr>
            </w:pPr>
            <w:r>
              <w:rPr>
                <w:rFonts w:hint="eastAsia" w:cs="仿宋_GB2312"/>
                <w:sz w:val="24"/>
              </w:rPr>
              <w:t>5</w:t>
            </w:r>
          </w:p>
        </w:tc>
        <w:tc>
          <w:tcPr>
            <w:tcW w:w="763" w:type="dxa"/>
            <w:noWrap w:val="0"/>
            <w:vAlign w:val="center"/>
          </w:tcPr>
          <w:p>
            <w:pPr>
              <w:spacing w:line="360" w:lineRule="exact"/>
              <w:jc w:val="center"/>
              <w:rPr>
                <w:rFonts w:hint="eastAsia" w:cs="仿宋_GB2312"/>
                <w:sz w:val="24"/>
              </w:rPr>
            </w:pPr>
          </w:p>
        </w:tc>
        <w:tc>
          <w:tcPr>
            <w:tcW w:w="945" w:type="dxa"/>
            <w:noWrap w:val="0"/>
            <w:vAlign w:val="center"/>
          </w:tcPr>
          <w:p>
            <w:pPr>
              <w:spacing w:line="360" w:lineRule="exact"/>
              <w:jc w:val="center"/>
              <w:rPr>
                <w:rFonts w:hint="eastAsia" w:cs="仿宋_GB2312"/>
                <w:sz w:val="24"/>
              </w:rPr>
            </w:pPr>
          </w:p>
        </w:tc>
        <w:tc>
          <w:tcPr>
            <w:tcW w:w="720" w:type="dxa"/>
            <w:noWrap w:val="0"/>
            <w:vAlign w:val="center"/>
          </w:tcPr>
          <w:p>
            <w:pPr>
              <w:spacing w:line="360" w:lineRule="exact"/>
              <w:jc w:val="center"/>
              <w:rPr>
                <w:rFonts w:hint="eastAsia"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226" w:type="dxa"/>
            <w:vMerge w:val="continue"/>
            <w:noWrap w:val="0"/>
            <w:vAlign w:val="center"/>
          </w:tcPr>
          <w:p>
            <w:pPr>
              <w:spacing w:line="360" w:lineRule="exact"/>
              <w:rPr>
                <w:rFonts w:hint="eastAsia" w:cs="仿宋_GB2312"/>
                <w:sz w:val="24"/>
              </w:rPr>
            </w:pPr>
          </w:p>
        </w:tc>
        <w:tc>
          <w:tcPr>
            <w:tcW w:w="5462" w:type="dxa"/>
            <w:noWrap w:val="0"/>
            <w:vAlign w:val="center"/>
          </w:tcPr>
          <w:p>
            <w:pPr>
              <w:spacing w:line="360" w:lineRule="exact"/>
              <w:rPr>
                <w:rFonts w:hint="eastAsia" w:cs="仿宋_GB2312"/>
                <w:sz w:val="24"/>
              </w:rPr>
            </w:pPr>
            <w:r>
              <w:rPr>
                <w:rFonts w:hint="eastAsia" w:cs="仿宋_GB2312"/>
                <w:sz w:val="24"/>
              </w:rPr>
              <w:t>提供以上功能的验证报告。</w:t>
            </w:r>
          </w:p>
        </w:tc>
        <w:tc>
          <w:tcPr>
            <w:tcW w:w="523" w:type="dxa"/>
            <w:noWrap w:val="0"/>
            <w:vAlign w:val="center"/>
          </w:tcPr>
          <w:p>
            <w:pPr>
              <w:spacing w:line="360" w:lineRule="exact"/>
              <w:jc w:val="center"/>
              <w:rPr>
                <w:rFonts w:hint="eastAsia" w:cs="仿宋_GB2312"/>
                <w:sz w:val="24"/>
              </w:rPr>
            </w:pPr>
            <w:r>
              <w:rPr>
                <w:rFonts w:hint="eastAsia" w:cs="仿宋_GB2312"/>
                <w:sz w:val="24"/>
              </w:rPr>
              <w:t>6</w:t>
            </w:r>
          </w:p>
        </w:tc>
        <w:tc>
          <w:tcPr>
            <w:tcW w:w="763" w:type="dxa"/>
            <w:noWrap w:val="0"/>
            <w:vAlign w:val="center"/>
          </w:tcPr>
          <w:p>
            <w:pPr>
              <w:spacing w:line="360" w:lineRule="exact"/>
              <w:jc w:val="center"/>
              <w:rPr>
                <w:rFonts w:hint="eastAsia" w:cs="仿宋_GB2312"/>
                <w:sz w:val="24"/>
              </w:rPr>
            </w:pPr>
          </w:p>
        </w:tc>
        <w:tc>
          <w:tcPr>
            <w:tcW w:w="945" w:type="dxa"/>
            <w:noWrap w:val="0"/>
            <w:vAlign w:val="center"/>
          </w:tcPr>
          <w:p>
            <w:pPr>
              <w:spacing w:line="360" w:lineRule="exact"/>
              <w:jc w:val="center"/>
              <w:rPr>
                <w:rFonts w:hint="eastAsia" w:cs="仿宋_GB2312"/>
                <w:sz w:val="24"/>
              </w:rPr>
            </w:pPr>
          </w:p>
        </w:tc>
        <w:tc>
          <w:tcPr>
            <w:tcW w:w="720" w:type="dxa"/>
            <w:noWrap w:val="0"/>
            <w:vAlign w:val="center"/>
          </w:tcPr>
          <w:p>
            <w:pPr>
              <w:spacing w:line="360" w:lineRule="exact"/>
              <w:jc w:val="center"/>
              <w:rPr>
                <w:rFonts w:hint="eastAsia" w:cs="仿宋_GB2312"/>
                <w:sz w:val="24"/>
              </w:rPr>
            </w:pPr>
          </w:p>
        </w:tc>
      </w:tr>
      <w:bookmarkEnd w:id="0"/>
    </w:tbl>
    <w:p>
      <w:pPr>
        <w:spacing w:before="177" w:beforeLines="30"/>
        <w:rPr>
          <w:rFonts w:hint="eastAsia"/>
          <w:sz w:val="28"/>
          <w:szCs w:val="30"/>
        </w:rPr>
      </w:pPr>
    </w:p>
    <w:sectPr>
      <w:headerReference r:id="rId4" w:type="default"/>
      <w:footerReference r:id="rId5" w:type="default"/>
      <w:pgSz w:w="11906" w:h="16838"/>
      <w:pgMar w:top="2098" w:right="1531" w:bottom="1701" w:left="1531" w:header="851" w:footer="1191" w:gutter="0"/>
      <w:cols w:space="720" w:num="1"/>
      <w:docGrid w:type="linesAndChars" w:linePitch="593"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8Wfk5a4BAABLAwAADgAAAAAAAAABACAAAAA0AQAAZHJzL2Uyb0RvYy54bWxQ&#10;SwUGAAAAAAYABgBZAQAAVAUAAAAA&#10;">
              <v:fill on="f" focussize="0,0"/>
              <v:stroke on="f"/>
              <v:imagedata o:title=""/>
              <o:lock v:ext="edit" aspectratio="f"/>
              <v:textbox inset="0mm,0mm,0mm,0mm" style="mso-fit-shape-to-text:t;">
                <w:txbxContent>
                  <w:p>
                    <w:pPr>
                      <w:pStyle w:val="4"/>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ind w:left="320" w:leftChars="100" w:right="320" w:rightChars="10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M6pebnPAAAABQEAAA8AAAAAAAAAAQAgAAAAOAAAAGRycy9kb3ducmV2LnhtbFBLAQIU&#10;ABQAAAAIAIdO4kDl2HDQrQEAAEsDAAAOAAAAAAAAAAEAIAAAADQBAABkcnMvZTJvRG9jLnhtbFBL&#10;BQYAAAAABgAGAFkBAABTBQAAAAA=&#10;">
              <v:fill on="f" focussize="0,0"/>
              <v:stroke on="f"/>
              <v:imagedata o:title=""/>
              <o:lock v:ext="edit" aspectratio="f"/>
              <v:textbox inset="0mm,0mm,0mm,0mm" style="mso-fit-shape-to-text:t;">
                <w:txbxContent>
                  <w:p>
                    <w:pPr>
                      <w:pStyle w:val="4"/>
                      <w:ind w:left="320" w:leftChars="100" w:right="320" w:rightChars="10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6"/>
  <w:displayHorizontalDrawingGridEvery w:val="2"/>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3763"/>
    <w:rsid w:val="0006380F"/>
    <w:rsid w:val="000800F8"/>
    <w:rsid w:val="000F6B88"/>
    <w:rsid w:val="0011344E"/>
    <w:rsid w:val="00115312"/>
    <w:rsid w:val="001200D2"/>
    <w:rsid w:val="001F23B7"/>
    <w:rsid w:val="002443A7"/>
    <w:rsid w:val="00262630"/>
    <w:rsid w:val="00282B1E"/>
    <w:rsid w:val="002978BE"/>
    <w:rsid w:val="002A56CB"/>
    <w:rsid w:val="00321848"/>
    <w:rsid w:val="003A359B"/>
    <w:rsid w:val="003C2802"/>
    <w:rsid w:val="00482941"/>
    <w:rsid w:val="004C03BA"/>
    <w:rsid w:val="0057792C"/>
    <w:rsid w:val="00592F0C"/>
    <w:rsid w:val="00644CC1"/>
    <w:rsid w:val="0069731E"/>
    <w:rsid w:val="006D1B34"/>
    <w:rsid w:val="006D5DC9"/>
    <w:rsid w:val="007215DA"/>
    <w:rsid w:val="00754BD2"/>
    <w:rsid w:val="00876473"/>
    <w:rsid w:val="008B0CC0"/>
    <w:rsid w:val="009027A9"/>
    <w:rsid w:val="009A3037"/>
    <w:rsid w:val="009A327C"/>
    <w:rsid w:val="00A12A14"/>
    <w:rsid w:val="00A52AB5"/>
    <w:rsid w:val="00A543C3"/>
    <w:rsid w:val="00B325B9"/>
    <w:rsid w:val="00BE03B8"/>
    <w:rsid w:val="00C20C87"/>
    <w:rsid w:val="00C336DB"/>
    <w:rsid w:val="00C70E1C"/>
    <w:rsid w:val="00C718E3"/>
    <w:rsid w:val="00CF420C"/>
    <w:rsid w:val="00D126EF"/>
    <w:rsid w:val="00D47A12"/>
    <w:rsid w:val="00E47783"/>
    <w:rsid w:val="00E941EE"/>
    <w:rsid w:val="00EE7E78"/>
    <w:rsid w:val="00FD65ED"/>
    <w:rsid w:val="0C397FA4"/>
    <w:rsid w:val="0E5A499A"/>
    <w:rsid w:val="16DC468E"/>
    <w:rsid w:val="19127B31"/>
    <w:rsid w:val="19DE26FD"/>
    <w:rsid w:val="1E7D7293"/>
    <w:rsid w:val="1FA93A6C"/>
    <w:rsid w:val="210500BF"/>
    <w:rsid w:val="2485638C"/>
    <w:rsid w:val="2B02041C"/>
    <w:rsid w:val="303D5CA5"/>
    <w:rsid w:val="3082171B"/>
    <w:rsid w:val="32553D66"/>
    <w:rsid w:val="333A7306"/>
    <w:rsid w:val="342E64B0"/>
    <w:rsid w:val="38AE3672"/>
    <w:rsid w:val="3E304498"/>
    <w:rsid w:val="41570042"/>
    <w:rsid w:val="42D21250"/>
    <w:rsid w:val="4412373D"/>
    <w:rsid w:val="475F195B"/>
    <w:rsid w:val="48BB39B6"/>
    <w:rsid w:val="4F642F2A"/>
    <w:rsid w:val="51D248E1"/>
    <w:rsid w:val="55BE4B23"/>
    <w:rsid w:val="581F309E"/>
    <w:rsid w:val="595608EB"/>
    <w:rsid w:val="5D1E65A2"/>
    <w:rsid w:val="5FEF5E87"/>
    <w:rsid w:val="64994927"/>
    <w:rsid w:val="6E3E606D"/>
    <w:rsid w:val="6EF16585"/>
    <w:rsid w:val="6FA71DBC"/>
    <w:rsid w:val="744920D5"/>
    <w:rsid w:val="76094035"/>
    <w:rsid w:val="79721473"/>
    <w:rsid w:val="79763934"/>
    <w:rsid w:val="79845BEF"/>
    <w:rsid w:val="7D7229D2"/>
    <w:rsid w:val="7F32253E"/>
    <w:rsid w:val="7F7D0364"/>
    <w:rsid w:val="FE7F63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3"/>
    <w:basedOn w:val="1"/>
    <w:next w:val="1"/>
    <w:qFormat/>
    <w:uiPriority w:val="0"/>
    <w:pPr>
      <w:keepNext/>
      <w:keepLines/>
      <w:spacing w:line="600" w:lineRule="exact"/>
      <w:outlineLvl w:val="2"/>
    </w:pPr>
    <w:rPr>
      <w:rFonts w:ascii="Calibri" w:hAnsi="Calibri" w:eastAsia="楷体_GB2312"/>
      <w:b/>
      <w:sz w:val="30"/>
    </w:rPr>
  </w:style>
  <w:style w:type="character" w:default="1" w:styleId="7">
    <w:name w:val="Default Paragraph Font"/>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hint="eastAsia" w:ascii="Times New Roman" w:hAnsi="Times New Roman" w:eastAsia="宋体" w:cs="Times New Roman"/>
      <w:sz w:val="32"/>
      <w:szCs w:val="24"/>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页脚 字符"/>
    <w:link w:val="4"/>
    <w:qFormat/>
    <w:locked/>
    <w:uiPriority w:val="0"/>
    <w:rPr>
      <w:rFonts w:eastAsia="仿宋_GB2312"/>
      <w:kern w:val="2"/>
      <w:sz w:val="18"/>
      <w:szCs w:val="18"/>
    </w:rPr>
  </w:style>
  <w:style w:type="paragraph" w:customStyle="1" w:styleId="10">
    <w:name w:val="主题词"/>
    <w:basedOn w:val="1"/>
    <w:qFormat/>
    <w:uiPriority w:val="0"/>
    <w:pPr>
      <w:spacing w:after="156" w:afterLines="50" w:line="600" w:lineRule="exact"/>
    </w:pPr>
    <w:rPr>
      <w:rFonts w:eastAsia="方正小标宋简体"/>
      <w:sz w:val="30"/>
      <w:szCs w:val="20"/>
    </w:rPr>
  </w:style>
  <w:style w:type="paragraph" w:customStyle="1" w:styleId="11">
    <w:name w:val="样式1"/>
    <w:basedOn w:val="1"/>
    <w:next w:val="2"/>
    <w:qFormat/>
    <w:uiPriority w:val="0"/>
    <w:pPr>
      <w:ind w:firstLine="602" w:firstLineChars="200"/>
    </w:pPr>
    <w:rPr>
      <w:rFonts w:ascii="仿宋" w:hAnsi="仿宋" w:eastAsia="仿宋"/>
      <w:sz w:val="30"/>
      <w:szCs w:val="30"/>
    </w:rPr>
  </w:style>
  <w:style w:type="paragraph" w:customStyle="1" w:styleId="12">
    <w:name w:val="_Style 11"/>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exi</Company>
  <Pages>16</Pages>
  <Words>16124</Words>
  <Characters>16388</Characters>
  <Lines>132</Lines>
  <Paragraphs>37</Paragraphs>
  <TotalTime>1</TotalTime>
  <ScaleCrop>false</ScaleCrop>
  <LinksUpToDate>false</LinksUpToDate>
  <CharactersWithSpaces>17290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2025-01-23T12:54:00Z</dcterms:created>
  <dc:creator>管理员</dc:creator>
  <cp:lastModifiedBy>zhuwc</cp:lastModifiedBy>
  <dcterms:modified xsi:type="dcterms:W3CDTF">2025-02-19T16:33:55Z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40A87508ED6A4E1395B1155A59BEE5D4_13</vt:lpwstr>
  </property>
  <property fmtid="{D5CDD505-2E9C-101B-9397-08002B2CF9AE}" pid="4" name="KSOTemplateDocerSaveRecord">
    <vt:lpwstr>eyJoZGlkIjoiYmY5MjFlZTA4YWQzODNhNjgxNGE3MWU0MWFjMmQ2MjEiLCJ1c2VySWQiOiI3MjU1MTU3NzIifQ==</vt:lpwstr>
  </property>
</Properties>
</file>