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Style w:val="6"/>
          <w:rFonts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CESI黑体-GB2312" w:hAnsi="CESI黑体-GB2312" w:eastAsia="CESI黑体-GB2312" w:cs="CESI黑体-GB2312"/>
          <w:b w:val="0"/>
          <w:bCs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深圳市市场监督管理局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40" w:firstLineChars="100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专业化职业化食品安全检查员（食品经营）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3080" w:firstLineChars="700"/>
        <w:textAlignment w:val="auto"/>
        <w:rPr>
          <w:rFonts w:eastAsia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承诺责任书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</w:t>
      </w:r>
      <w:r>
        <w:rPr>
          <w:rFonts w:hint="eastAsia" w:eastAsia="仿宋_GB2312"/>
          <w:sz w:val="32"/>
          <w:szCs w:val="32"/>
        </w:rPr>
        <w:t>进一步规范深圳市市场监督管理局专业化职业化食品安全检查员（以下简称检查员）的管理，依据上级检查员管理办法指导意见，结合本市检查员管理规定，本人承诺遵守以下管理要求：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</w:rPr>
        <w:t>（一）</w:t>
      </w:r>
      <w:r>
        <w:rPr>
          <w:rFonts w:hint="eastAsia" w:eastAsia="仿宋_GB2312"/>
          <w:kern w:val="0"/>
          <w:sz w:val="32"/>
          <w:szCs w:val="32"/>
        </w:rPr>
        <w:t>服从</w:t>
      </w:r>
      <w:r>
        <w:rPr>
          <w:rFonts w:hint="eastAsia" w:eastAsia="仿宋_GB2312"/>
          <w:sz w:val="32"/>
          <w:szCs w:val="32"/>
        </w:rPr>
        <w:t>深圳市市场</w:t>
      </w:r>
      <w:r>
        <w:rPr>
          <w:rFonts w:eastAsia="仿宋_GB2312"/>
          <w:sz w:val="32"/>
          <w:szCs w:val="32"/>
        </w:rPr>
        <w:t>监督管理局</w:t>
      </w:r>
      <w:r>
        <w:rPr>
          <w:rFonts w:hint="eastAsia" w:eastAsia="仿宋_GB2312"/>
          <w:sz w:val="32"/>
          <w:szCs w:val="32"/>
        </w:rPr>
        <w:t>每年检查工作</w:t>
      </w:r>
      <w:r>
        <w:rPr>
          <w:rFonts w:eastAsia="仿宋_GB2312"/>
          <w:kern w:val="0"/>
          <w:sz w:val="32"/>
          <w:szCs w:val="32"/>
        </w:rPr>
        <w:t>安排</w:t>
      </w:r>
      <w:r>
        <w:rPr>
          <w:rFonts w:hint="eastAsia" w:eastAsia="仿宋_GB2312"/>
          <w:kern w:val="0"/>
          <w:sz w:val="32"/>
          <w:szCs w:val="32"/>
        </w:rPr>
        <w:t>与</w:t>
      </w:r>
      <w:r>
        <w:rPr>
          <w:rFonts w:eastAsia="仿宋_GB2312"/>
          <w:kern w:val="0"/>
          <w:sz w:val="32"/>
          <w:szCs w:val="32"/>
        </w:rPr>
        <w:t>调派，每年完成</w:t>
      </w:r>
      <w:r>
        <w:rPr>
          <w:rFonts w:hint="eastAsia" w:eastAsia="仿宋_GB2312"/>
          <w:kern w:val="0"/>
          <w:sz w:val="32"/>
          <w:szCs w:val="32"/>
        </w:rPr>
        <w:t>不少于两家食品经营单位</w:t>
      </w:r>
      <w:r>
        <w:rPr>
          <w:rFonts w:eastAsia="仿宋_GB2312"/>
          <w:kern w:val="0"/>
          <w:sz w:val="32"/>
          <w:szCs w:val="32"/>
        </w:rPr>
        <w:t>检查</w:t>
      </w:r>
      <w:r>
        <w:rPr>
          <w:rFonts w:hint="eastAsia" w:eastAsia="仿宋_GB2312"/>
          <w:sz w:val="32"/>
          <w:szCs w:val="32"/>
        </w:rPr>
        <w:t>、业务指导、跟踪整改等有关工作任务</w:t>
      </w:r>
      <w:r>
        <w:rPr>
          <w:rFonts w:hint="eastAsia" w:eastAsia="仿宋_GB2312"/>
          <w:color w:val="00000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b w:val="0"/>
          <w:bCs w:val="0"/>
          <w:sz w:val="32"/>
          <w:szCs w:val="32"/>
        </w:rPr>
      </w:pPr>
      <w:r>
        <w:rPr>
          <w:rFonts w:hint="eastAsia" w:eastAsia="仿宋_GB2312"/>
          <w:b w:val="0"/>
          <w:bCs w:val="0"/>
          <w:sz w:val="32"/>
          <w:szCs w:val="32"/>
        </w:rPr>
        <w:t>（二）每年</w:t>
      </w:r>
      <w:r>
        <w:rPr>
          <w:rFonts w:eastAsia="仿宋_GB2312"/>
          <w:b w:val="0"/>
          <w:bCs w:val="0"/>
          <w:sz w:val="32"/>
          <w:szCs w:val="32"/>
        </w:rPr>
        <w:t>按时参加</w:t>
      </w:r>
      <w:r>
        <w:rPr>
          <w:rFonts w:hint="eastAsia" w:eastAsia="仿宋_GB2312"/>
          <w:b w:val="0"/>
          <w:bCs w:val="0"/>
          <w:sz w:val="32"/>
          <w:szCs w:val="32"/>
        </w:rPr>
        <w:t>完成</w:t>
      </w:r>
      <w:r>
        <w:rPr>
          <w:rFonts w:eastAsia="仿宋_GB2312"/>
          <w:b w:val="0"/>
          <w:bCs w:val="0"/>
          <w:sz w:val="32"/>
          <w:szCs w:val="32"/>
        </w:rPr>
        <w:t>继续教育培训</w:t>
      </w:r>
      <w:r>
        <w:rPr>
          <w:rFonts w:hint="eastAsia" w:eastAsia="仿宋_GB2312"/>
          <w:b w:val="0"/>
          <w:bCs w:val="0"/>
          <w:sz w:val="32"/>
          <w:szCs w:val="32"/>
        </w:rPr>
        <w:t>和考核</w:t>
      </w:r>
      <w:r>
        <w:rPr>
          <w:rFonts w:eastAsia="仿宋_GB2312"/>
          <w:b w:val="0"/>
          <w:bCs w:val="0"/>
          <w:sz w:val="32"/>
          <w:szCs w:val="32"/>
        </w:rPr>
        <w:t>，</w:t>
      </w:r>
      <w:r>
        <w:rPr>
          <w:rFonts w:hint="eastAsia" w:eastAsia="仿宋_GB2312"/>
          <w:b w:val="0"/>
          <w:bCs w:val="0"/>
          <w:sz w:val="32"/>
          <w:szCs w:val="32"/>
        </w:rPr>
        <w:t>不断</w:t>
      </w:r>
      <w:r>
        <w:rPr>
          <w:rFonts w:eastAsia="仿宋_GB2312"/>
          <w:b w:val="0"/>
          <w:bCs w:val="0"/>
          <w:sz w:val="32"/>
          <w:szCs w:val="32"/>
        </w:rPr>
        <w:t>提高检查</w:t>
      </w:r>
      <w:r>
        <w:rPr>
          <w:rFonts w:hint="eastAsia" w:eastAsia="仿宋_GB2312"/>
          <w:b w:val="0"/>
          <w:bCs w:val="0"/>
          <w:sz w:val="32"/>
          <w:szCs w:val="32"/>
        </w:rPr>
        <w:t>专业</w:t>
      </w:r>
      <w:r>
        <w:rPr>
          <w:rFonts w:eastAsia="仿宋_GB2312"/>
          <w:b w:val="0"/>
          <w:bCs w:val="0"/>
          <w:sz w:val="32"/>
          <w:szCs w:val="32"/>
        </w:rPr>
        <w:t>能力</w:t>
      </w:r>
      <w:r>
        <w:rPr>
          <w:rFonts w:hint="eastAsia" w:eastAsia="仿宋_GB2312"/>
          <w:b w:val="0"/>
          <w:bCs w:val="0"/>
          <w:sz w:val="32"/>
          <w:szCs w:val="32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/>
        <w:textAlignment w:val="auto"/>
        <w:rPr>
          <w:rFonts w:eastAsia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（三）</w:t>
      </w:r>
      <w:r>
        <w:rPr>
          <w:rFonts w:hint="eastAsia" w:eastAsia="仿宋_GB2312"/>
          <w:b w:val="0"/>
          <w:bCs w:val="0"/>
          <w:sz w:val="32"/>
          <w:szCs w:val="32"/>
        </w:rPr>
        <w:t>检查时佩戴《深圳市市场监督管理局食品安全检查员证》及有关身份或工作证明、穿检查员工作马甲（执法人员着制服），对监管部门指定的检查任务和检查标准对食品经营者实施专业检查；仪容仪表符合职业检查员岗位要求；遵守食品加工过程从业人员卫生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（四）</w:t>
      </w:r>
      <w:r>
        <w:rPr>
          <w:rFonts w:eastAsia="仿宋_GB2312"/>
          <w:b w:val="0"/>
          <w:bCs w:val="0"/>
          <w:sz w:val="32"/>
          <w:szCs w:val="32"/>
        </w:rPr>
        <w:t>严格执行检查标准，如实记录检查情况，客观公正综合评价，及时提交检查报告和相关资料</w:t>
      </w:r>
      <w:r>
        <w:rPr>
          <w:rFonts w:hint="eastAsia" w:eastAsia="仿宋_GB2312"/>
          <w:b w:val="0"/>
          <w:bCs w:val="0"/>
          <w:sz w:val="32"/>
          <w:szCs w:val="32"/>
        </w:rPr>
        <w:t>；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确保食品经营食品安全检查要求与监管部门最新要求保持一致。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b w:val="0"/>
          <w:bCs w:val="0"/>
          <w:sz w:val="32"/>
          <w:szCs w:val="32"/>
        </w:rPr>
        <w:t>（</w:t>
      </w:r>
      <w:r>
        <w:rPr>
          <w:rFonts w:hint="eastAsia" w:eastAsia="仿宋_GB2312"/>
          <w:b w:val="0"/>
          <w:bCs w:val="0"/>
          <w:sz w:val="32"/>
          <w:szCs w:val="32"/>
        </w:rPr>
        <w:t>五</w:t>
      </w:r>
      <w:r>
        <w:rPr>
          <w:rFonts w:eastAsia="仿宋_GB2312"/>
          <w:b w:val="0"/>
          <w:bCs w:val="0"/>
          <w:sz w:val="32"/>
          <w:szCs w:val="32"/>
        </w:rPr>
        <w:t>）按照需要</w:t>
      </w:r>
      <w:r>
        <w:rPr>
          <w:rFonts w:hint="eastAsia" w:eastAsia="仿宋_GB2312"/>
          <w:b w:val="0"/>
          <w:bCs w:val="0"/>
          <w:sz w:val="32"/>
          <w:szCs w:val="32"/>
        </w:rPr>
        <w:t>承担检查员的培训、考评等工作，参加有关法律</w:t>
      </w:r>
      <w:r>
        <w:rPr>
          <w:rFonts w:eastAsia="仿宋_GB2312"/>
          <w:b w:val="0"/>
          <w:bCs w:val="0"/>
          <w:sz w:val="32"/>
          <w:szCs w:val="32"/>
        </w:rPr>
        <w:t>法规、专业文件</w:t>
      </w:r>
      <w:r>
        <w:rPr>
          <w:rFonts w:hint="eastAsia" w:eastAsia="仿宋_GB2312"/>
          <w:b w:val="0"/>
          <w:bCs w:val="0"/>
          <w:sz w:val="32"/>
          <w:szCs w:val="32"/>
        </w:rPr>
        <w:t>编制</w:t>
      </w:r>
      <w:r>
        <w:rPr>
          <w:rFonts w:eastAsia="仿宋_GB2312"/>
          <w:b w:val="0"/>
          <w:bCs w:val="0"/>
          <w:sz w:val="32"/>
          <w:szCs w:val="32"/>
        </w:rPr>
        <w:t>、课题研究等工作</w:t>
      </w:r>
      <w:r>
        <w:rPr>
          <w:rFonts w:hint="eastAsia" w:eastAsia="仿宋_GB2312"/>
          <w:b w:val="0"/>
          <w:bCs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b w:val="0"/>
          <w:bCs w:val="0"/>
          <w:sz w:val="32"/>
          <w:szCs w:val="32"/>
        </w:rPr>
        <w:t>（</w:t>
      </w:r>
      <w:r>
        <w:rPr>
          <w:rFonts w:hint="eastAsia" w:eastAsia="仿宋_GB2312"/>
          <w:b w:val="0"/>
          <w:bCs w:val="0"/>
          <w:sz w:val="32"/>
          <w:szCs w:val="32"/>
        </w:rPr>
        <w:t>六</w:t>
      </w:r>
      <w:r>
        <w:rPr>
          <w:rFonts w:eastAsia="仿宋_GB2312"/>
          <w:b w:val="0"/>
          <w:bCs w:val="0"/>
          <w:sz w:val="32"/>
          <w:szCs w:val="32"/>
        </w:rPr>
        <w:t>）</w:t>
      </w:r>
      <w:r>
        <w:rPr>
          <w:rFonts w:hint="eastAsia" w:eastAsia="仿宋_GB2312"/>
          <w:b w:val="0"/>
          <w:bCs w:val="0"/>
          <w:sz w:val="32"/>
          <w:szCs w:val="32"/>
        </w:rPr>
        <w:t>遵守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检查员每年动态管理的要求：</w:t>
      </w:r>
      <w:r>
        <w:rPr>
          <w:rFonts w:eastAsia="仿宋_GB2312"/>
          <w:b w:val="0"/>
          <w:bCs w:val="0"/>
          <w:sz w:val="32"/>
          <w:szCs w:val="32"/>
        </w:rPr>
        <w:t>因岗位调整</w:t>
      </w:r>
      <w:r>
        <w:rPr>
          <w:rFonts w:hint="eastAsia" w:eastAsia="仿宋_GB2312"/>
          <w:b w:val="0"/>
          <w:bCs w:val="0"/>
          <w:sz w:val="32"/>
          <w:szCs w:val="32"/>
        </w:rPr>
        <w:t>或</w:t>
      </w:r>
      <w:r>
        <w:rPr>
          <w:rFonts w:eastAsia="仿宋_GB2312"/>
          <w:b w:val="0"/>
          <w:bCs w:val="0"/>
          <w:sz w:val="32"/>
          <w:szCs w:val="32"/>
        </w:rPr>
        <w:t>个人原因不</w:t>
      </w:r>
      <w:r>
        <w:rPr>
          <w:rFonts w:hint="eastAsia" w:eastAsia="仿宋_GB2312"/>
          <w:b w:val="0"/>
          <w:bCs w:val="0"/>
          <w:sz w:val="32"/>
          <w:szCs w:val="32"/>
        </w:rPr>
        <w:t>能继续</w:t>
      </w:r>
      <w:r>
        <w:rPr>
          <w:rFonts w:eastAsia="仿宋_GB2312"/>
          <w:b w:val="0"/>
          <w:bCs w:val="0"/>
          <w:sz w:val="32"/>
          <w:szCs w:val="32"/>
        </w:rPr>
        <w:t>参加检查工作的，</w:t>
      </w:r>
      <w:r>
        <w:rPr>
          <w:rFonts w:hint="eastAsia" w:eastAsia="仿宋_GB2312"/>
          <w:b w:val="0"/>
          <w:bCs w:val="0"/>
          <w:sz w:val="32"/>
          <w:szCs w:val="32"/>
        </w:rPr>
        <w:t>应</w:t>
      </w:r>
      <w:r>
        <w:rPr>
          <w:rFonts w:eastAsia="仿宋_GB2312"/>
          <w:b w:val="0"/>
          <w:bCs w:val="0"/>
          <w:sz w:val="32"/>
          <w:szCs w:val="32"/>
        </w:rPr>
        <w:t>及时主动</w:t>
      </w:r>
      <w:r>
        <w:rPr>
          <w:rFonts w:hint="eastAsia" w:eastAsia="仿宋_GB2312"/>
          <w:b w:val="0"/>
          <w:bCs w:val="0"/>
          <w:sz w:val="32"/>
          <w:szCs w:val="32"/>
        </w:rPr>
        <w:t>告知检查员管理部门；</w:t>
      </w:r>
      <w:r>
        <w:rPr>
          <w:rFonts w:eastAsia="仿宋_GB2312"/>
          <w:b w:val="0"/>
          <w:bCs w:val="0"/>
          <w:sz w:val="32"/>
          <w:szCs w:val="32"/>
        </w:rPr>
        <w:t>检查员</w:t>
      </w:r>
      <w:r>
        <w:rPr>
          <w:rFonts w:hint="eastAsia" w:eastAsia="仿宋_GB2312"/>
          <w:b w:val="0"/>
          <w:bCs w:val="0"/>
          <w:sz w:val="32"/>
          <w:szCs w:val="32"/>
        </w:rPr>
        <w:t>存在</w:t>
      </w:r>
      <w:r>
        <w:rPr>
          <w:rFonts w:eastAsia="仿宋_GB2312"/>
          <w:b w:val="0"/>
          <w:bCs w:val="0"/>
          <w:sz w:val="32"/>
          <w:szCs w:val="32"/>
        </w:rPr>
        <w:t>年度考核不合格、未履行检查职责、不当履职或者存在违法违纪</w:t>
      </w:r>
      <w:r>
        <w:rPr>
          <w:rFonts w:hint="eastAsia" w:eastAsia="仿宋_GB2312"/>
          <w:b w:val="0"/>
          <w:bCs w:val="0"/>
          <w:sz w:val="32"/>
          <w:szCs w:val="32"/>
        </w:rPr>
        <w:t>等</w:t>
      </w:r>
      <w:r>
        <w:rPr>
          <w:rFonts w:eastAsia="仿宋_GB2312"/>
          <w:b w:val="0"/>
          <w:bCs w:val="0"/>
          <w:sz w:val="32"/>
          <w:szCs w:val="32"/>
        </w:rPr>
        <w:t>情形的，</w:t>
      </w:r>
      <w:r>
        <w:rPr>
          <w:rFonts w:hint="eastAsia" w:eastAsia="仿宋_GB2312"/>
          <w:b w:val="0"/>
          <w:bCs w:val="0"/>
          <w:sz w:val="32"/>
          <w:szCs w:val="32"/>
        </w:rPr>
        <w:t>市市场监管局将</w:t>
      </w:r>
      <w:r>
        <w:rPr>
          <w:rFonts w:eastAsia="仿宋_GB2312"/>
          <w:b w:val="0"/>
          <w:bCs w:val="0"/>
          <w:sz w:val="32"/>
          <w:szCs w:val="32"/>
        </w:rPr>
        <w:t>视情况暂停或取消</w:t>
      </w:r>
      <w:r>
        <w:rPr>
          <w:rFonts w:hint="eastAsia" w:eastAsia="仿宋_GB2312"/>
          <w:b w:val="0"/>
          <w:bCs w:val="0"/>
          <w:sz w:val="32"/>
          <w:szCs w:val="32"/>
        </w:rPr>
        <w:t>其</w:t>
      </w:r>
      <w:r>
        <w:rPr>
          <w:rFonts w:eastAsia="仿宋_GB2312"/>
          <w:b w:val="0"/>
          <w:bCs w:val="0"/>
          <w:sz w:val="32"/>
          <w:szCs w:val="32"/>
        </w:rPr>
        <w:t>检查员资格</w:t>
      </w:r>
      <w:r>
        <w:rPr>
          <w:rFonts w:hint="eastAsia" w:eastAsia="仿宋_GB2312"/>
          <w:b w:val="0"/>
          <w:bCs w:val="0"/>
          <w:sz w:val="32"/>
          <w:szCs w:val="32"/>
        </w:rPr>
        <w:t>，按照有关要求处理违法行为。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eastAsia="仿宋_GB2312"/>
          <w:b w:val="0"/>
          <w:bCs w:val="0"/>
          <w:kern w:val="0"/>
          <w:sz w:val="32"/>
          <w:szCs w:val="32"/>
        </w:rPr>
      </w:pPr>
      <w:r>
        <w:rPr>
          <w:rFonts w:eastAsia="仿宋_GB2312"/>
          <w:b w:val="0"/>
          <w:bCs w:val="0"/>
          <w:sz w:val="32"/>
          <w:szCs w:val="32"/>
        </w:rPr>
        <w:t>（</w:t>
      </w:r>
      <w:r>
        <w:rPr>
          <w:rFonts w:hint="eastAsia" w:eastAsia="仿宋_GB2312"/>
          <w:b w:val="0"/>
          <w:bCs w:val="0"/>
          <w:sz w:val="32"/>
          <w:szCs w:val="32"/>
        </w:rPr>
        <w:t>七</w:t>
      </w:r>
      <w:r>
        <w:rPr>
          <w:rFonts w:eastAsia="仿宋_GB2312"/>
          <w:b w:val="0"/>
          <w:bCs w:val="0"/>
          <w:sz w:val="32"/>
          <w:szCs w:val="32"/>
        </w:rPr>
        <w:t>）</w:t>
      </w:r>
      <w:r>
        <w:rPr>
          <w:rFonts w:hint="eastAsia" w:eastAsia="仿宋_GB2312"/>
          <w:b w:val="0"/>
          <w:bCs w:val="0"/>
          <w:sz w:val="32"/>
          <w:szCs w:val="32"/>
        </w:rPr>
        <w:t>检查中严格</w:t>
      </w:r>
      <w:r>
        <w:rPr>
          <w:rFonts w:eastAsia="仿宋_GB2312"/>
          <w:b w:val="0"/>
          <w:bCs w:val="0"/>
          <w:sz w:val="32"/>
          <w:szCs w:val="32"/>
        </w:rPr>
        <w:t>防范利益冲突，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严格</w:t>
      </w:r>
      <w:r>
        <w:rPr>
          <w:rFonts w:hint="eastAsia" w:eastAsia="仿宋_GB2312"/>
          <w:b w:val="0"/>
          <w:bCs w:val="0"/>
          <w:kern w:val="0"/>
          <w:sz w:val="32"/>
          <w:szCs w:val="32"/>
        </w:rPr>
        <w:t>遵守有关廉政纪律和工作保密规定。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</w:rPr>
        <w:t>（八）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做到</w:t>
      </w:r>
      <w:r>
        <w:rPr>
          <w:rFonts w:hint="eastAsia" w:eastAsia="仿宋_GB2312"/>
          <w:b w:val="0"/>
          <w:bCs w:val="0"/>
          <w:kern w:val="0"/>
          <w:sz w:val="32"/>
          <w:szCs w:val="32"/>
        </w:rPr>
        <w:t>“三不得”、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“六不讲”：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</w:rPr>
        <w:t>“三不得”: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从事非监管部门指定的食品经营检查任务，不得利用食品经营检查员的身份证明进行检查,不得夸大宣传个人专业水平，不得违法违规从事市场推销等工作。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“六不讲”：本人不懂或不熟悉的内容不讲；可能不准确的信息传言、没有经过权威部门发布的不可靠信息不传播；涉及违法广告不讲；不利于同行及社会团结和谐的内容不讲；不文明、不道德、威胁利诱的语言不讲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tbl>
      <w:tblPr>
        <w:tblStyle w:val="4"/>
        <w:tblW w:w="8775" w:type="dxa"/>
        <w:tblInd w:w="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75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本人承诺：以上要求和纪律都能自愿遵守，如有违反情形将服从市局每年检查员动态管理要求的决定。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1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本人签字</w:t>
      </w:r>
      <w:r>
        <w:rPr>
          <w:rFonts w:hint="eastAsia" w:eastAsia="仿宋_GB2312"/>
          <w:sz w:val="32"/>
          <w:szCs w:val="32"/>
        </w:rPr>
        <w:t>：                         年  月  日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D8ED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NormalCharacter"/>
    <w:semiHidden/>
    <w:qFormat/>
    <w:uiPriority w:val="0"/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panse</cp:lastModifiedBy>
  <dcterms:modified xsi:type="dcterms:W3CDTF">2025-07-21T17:07:15Z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F2C2C902AB10751243037E6877EE03F9</vt:lpwstr>
  </property>
</Properties>
</file>