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before="93" w:beforeLines="30"/>
        <w:ind w:firstLine="6497"/>
        <w:rPr>
          <w:b/>
          <w:bCs/>
          <w:szCs w:val="21"/>
        </w:rPr>
      </w:pPr>
      <w:bookmarkStart w:id="0" w:name="_GoBack"/>
      <w:bookmarkEnd w:id="0"/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  <w:lang w:val="en-US" w:eastAsia="zh-CN"/>
        </w:rPr>
        <w:t>报告</w:t>
      </w:r>
      <w:r>
        <w:rPr>
          <w:rFonts w:hint="eastAsia"/>
          <w:b/>
          <w:bCs/>
          <w:szCs w:val="21"/>
        </w:rPr>
        <w:t>单号：</w:t>
      </w:r>
    </w:p>
    <w:p>
      <w:pPr>
        <w:snapToGrid w:val="0"/>
        <w:jc w:val="center"/>
        <w:rPr>
          <w:sz w:val="28"/>
          <w:highlight w:val="none"/>
        </w:rPr>
      </w:pPr>
      <w:r>
        <w:rPr>
          <w:rFonts w:hint="eastAsia"/>
          <w:b/>
          <w:bCs/>
          <w:sz w:val="36"/>
          <w:highlight w:val="none"/>
        </w:rPr>
        <w:t>特种设备重大问题报告单</w:t>
      </w:r>
    </w:p>
    <w:p>
      <w:pPr>
        <w:snapToGrid w:val="0"/>
        <w:spacing w:before="93" w:beforeLines="30" w:after="93" w:afterLines="30" w:line="400" w:lineRule="exact"/>
        <w:rPr>
          <w:color w:val="FF0000"/>
          <w:sz w:val="24"/>
          <w:highlight w:val="none"/>
        </w:rPr>
      </w:pPr>
      <w:r>
        <w:rPr>
          <w:sz w:val="24"/>
          <w:highlight w:val="none"/>
          <w:u w:val="single"/>
        </w:rPr>
        <w:t xml:space="preserve">  </w:t>
      </w:r>
      <w:r>
        <w:rPr>
          <w:rFonts w:hint="eastAsia"/>
          <w:sz w:val="24"/>
          <w:highlight w:val="none"/>
          <w:u w:val="single"/>
        </w:rPr>
        <w:t xml:space="preserve">   </w:t>
      </w:r>
      <w:r>
        <w:rPr>
          <w:sz w:val="24"/>
          <w:highlight w:val="none"/>
          <w:u w:val="single"/>
        </w:rPr>
        <w:t xml:space="preserve">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区市</w:t>
      </w:r>
      <w:r>
        <w:rPr>
          <w:rFonts w:hint="eastAsia"/>
          <w:color w:val="000000"/>
          <w:sz w:val="24"/>
          <w:highlight w:val="none"/>
        </w:rPr>
        <w:t>场监督管理局：</w:t>
      </w:r>
    </w:p>
    <w:p>
      <w:pPr>
        <w:snapToGrid w:val="0"/>
        <w:spacing w:line="400" w:lineRule="exact"/>
        <w:ind w:firstLine="480" w:firstLineChars="200"/>
        <w:jc w:val="left"/>
        <w:rPr>
          <w:rFonts w:ascii="微软雅黑" w:hAnsi="微软雅黑" w:eastAsia="微软雅黑" w:cs="宋体"/>
          <w:color w:val="auto"/>
          <w:kern w:val="0"/>
          <w:sz w:val="18"/>
          <w:szCs w:val="18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我院（部门） 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/>
          <w:color w:val="auto"/>
          <w:sz w:val="24"/>
          <w:highlight w:val="none"/>
        </w:rPr>
        <w:t>检验</w:t>
      </w:r>
      <w:r>
        <w:rPr>
          <w:rFonts w:hint="eastAsia"/>
          <w:color w:val="auto"/>
          <w:sz w:val="24"/>
          <w:highlight w:val="none"/>
          <w:lang w:eastAsia="zh-CN"/>
        </w:rPr>
        <w:t>检测</w:t>
      </w:r>
      <w:r>
        <w:rPr>
          <w:rFonts w:hint="eastAsia"/>
          <w:color w:val="auto"/>
          <w:sz w:val="24"/>
          <w:highlight w:val="none"/>
        </w:rPr>
        <w:t>/检查人员</w:t>
      </w:r>
      <w:r>
        <w:rPr>
          <w:color w:val="auto"/>
          <w:sz w:val="24"/>
          <w:highlight w:val="none"/>
          <w:u w:val="single"/>
        </w:rPr>
        <w:t xml:space="preserve"> 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/>
          <w:color w:val="auto"/>
          <w:sz w:val="24"/>
          <w:highlight w:val="none"/>
        </w:rPr>
        <w:t>（联系电话：</w:t>
      </w:r>
      <w:r>
        <w:rPr>
          <w:color w:val="auto"/>
          <w:sz w:val="24"/>
          <w:highlight w:val="none"/>
          <w:u w:val="single"/>
        </w:rPr>
        <w:t xml:space="preserve"> 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/>
          <w:color w:val="auto"/>
          <w:sz w:val="24"/>
          <w:highlight w:val="none"/>
        </w:rPr>
        <w:t>）于</w:t>
      </w:r>
      <w:r>
        <w:rPr>
          <w:color w:val="auto"/>
          <w:sz w:val="24"/>
          <w:highlight w:val="none"/>
          <w:u w:val="single"/>
        </w:rPr>
        <w:t xml:space="preserve"> </w:t>
      </w:r>
      <w:r>
        <w:rPr>
          <w:rFonts w:hint="eastAsia"/>
          <w:color w:val="auto"/>
          <w:sz w:val="24"/>
          <w:highlight w:val="none"/>
          <w:u w:val="single"/>
        </w:rPr>
        <w:t xml:space="preserve">    </w:t>
      </w:r>
      <w:r>
        <w:rPr>
          <w:color w:val="auto"/>
          <w:sz w:val="24"/>
          <w:highlight w:val="none"/>
          <w:u w:val="single"/>
        </w:rPr>
        <w:t xml:space="preserve">  </w:t>
      </w:r>
      <w:r>
        <w:rPr>
          <w:rFonts w:hint="eastAsia"/>
          <w:color w:val="auto"/>
          <w:sz w:val="24"/>
          <w:highlight w:val="none"/>
        </w:rPr>
        <w:t>年</w:t>
      </w:r>
      <w:r>
        <w:rPr>
          <w:color w:val="auto"/>
          <w:sz w:val="24"/>
          <w:highlight w:val="none"/>
          <w:u w:val="single"/>
        </w:rPr>
        <w:t xml:space="preserve">  </w:t>
      </w:r>
      <w:r>
        <w:rPr>
          <w:rFonts w:hint="eastAsia"/>
          <w:color w:val="auto"/>
          <w:sz w:val="24"/>
          <w:highlight w:val="none"/>
          <w:u w:val="single"/>
        </w:rPr>
        <w:t xml:space="preserve">  </w:t>
      </w:r>
      <w:r>
        <w:rPr>
          <w:color w:val="auto"/>
          <w:sz w:val="24"/>
          <w:highlight w:val="none"/>
          <w:u w:val="single"/>
        </w:rPr>
        <w:t xml:space="preserve">  </w:t>
      </w:r>
      <w:r>
        <w:rPr>
          <w:rFonts w:hint="eastAsia"/>
          <w:color w:val="auto"/>
          <w:sz w:val="24"/>
          <w:highlight w:val="none"/>
        </w:rPr>
        <w:t>月</w:t>
      </w:r>
      <w:r>
        <w:rPr>
          <w:color w:val="auto"/>
          <w:sz w:val="24"/>
          <w:highlight w:val="none"/>
          <w:u w:val="single"/>
        </w:rPr>
        <w:t xml:space="preserve"> </w:t>
      </w:r>
      <w:r>
        <w:rPr>
          <w:rFonts w:hint="eastAsia"/>
          <w:color w:val="auto"/>
          <w:sz w:val="24"/>
          <w:highlight w:val="none"/>
          <w:u w:val="single"/>
        </w:rPr>
        <w:t xml:space="preserve">   </w:t>
      </w:r>
      <w:r>
        <w:rPr>
          <w:color w:val="auto"/>
          <w:sz w:val="24"/>
          <w:highlight w:val="none"/>
          <w:u w:val="single"/>
        </w:rPr>
        <w:t xml:space="preserve"> </w:t>
      </w:r>
      <w:r>
        <w:rPr>
          <w:rFonts w:hint="eastAsia"/>
          <w:color w:val="auto"/>
          <w:sz w:val="24"/>
          <w:highlight w:val="none"/>
        </w:rPr>
        <w:t>日在对（单位）</w:t>
      </w:r>
      <w:r>
        <w:rPr>
          <w:color w:val="auto"/>
          <w:sz w:val="24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 xml:space="preserve">                   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/>
          <w:color w:val="auto"/>
          <w:sz w:val="24"/>
          <w:highlight w:val="none"/>
        </w:rPr>
        <w:t>的</w:t>
      </w:r>
      <w:r>
        <w:rPr>
          <w:rFonts w:hint="eastAsia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highlight w:val="none"/>
        </w:rPr>
        <w:sym w:font="Wingdings 2" w:char="00A3"/>
      </w:r>
      <w:r>
        <w:rPr>
          <w:rFonts w:hint="eastAsia" w:ascii="宋体" w:hAnsi="宋体"/>
          <w:color w:val="auto"/>
          <w:sz w:val="24"/>
          <w:highlight w:val="none"/>
        </w:rPr>
        <w:t>电梯 □起重机械 □场（厂）内专用机动车辆 □锅炉 □压力容器 □压力管道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□压力管道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元件</w:t>
      </w:r>
      <w:r>
        <w:rPr>
          <w:rFonts w:hint="eastAsia"/>
          <w:color w:val="auto"/>
          <w:sz w:val="24"/>
          <w:highlight w:val="none"/>
          <w:lang w:eastAsia="zh-CN"/>
        </w:rPr>
        <w:t>）</w:t>
      </w:r>
      <w:r>
        <w:rPr>
          <w:rFonts w:hint="eastAsia"/>
          <w:color w:val="auto"/>
          <w:sz w:val="24"/>
          <w:highlight w:val="none"/>
        </w:rPr>
        <w:t>设备进行</w:t>
      </w:r>
      <w:r>
        <w:rPr>
          <w:rFonts w:hint="eastAsia"/>
          <w:color w:val="auto"/>
          <w:sz w:val="24"/>
          <w:highlight w:val="none"/>
          <w:lang w:eastAsia="zh-CN"/>
        </w:rPr>
        <w:t>（</w:t>
      </w:r>
      <w:r>
        <w:rPr>
          <w:rFonts w:hint="eastAsia"/>
          <w:color w:val="auto"/>
          <w:sz w:val="24"/>
          <w:highlight w:val="none"/>
        </w:rPr>
        <w:t>□监督检验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4"/>
          <w:highlight w:val="none"/>
          <w:lang w:eastAsia="zh-CN"/>
        </w:rPr>
        <w:t>□</w:t>
      </w:r>
      <w:r>
        <w:rPr>
          <w:rFonts w:hint="eastAsia"/>
          <w:color w:val="auto"/>
          <w:sz w:val="24"/>
          <w:highlight w:val="none"/>
        </w:rPr>
        <w:t>定期检验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4"/>
          <w:highlight w:val="none"/>
          <w:lang w:eastAsia="zh-CN"/>
        </w:rPr>
        <w:t>□</w:t>
      </w:r>
      <w:r>
        <w:rPr>
          <w:rFonts w:hint="eastAsia"/>
          <w:color w:val="auto"/>
          <w:sz w:val="24"/>
          <w:highlight w:val="none"/>
        </w:rPr>
        <w:t>自行检测 □监督抽查 □安全检查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4"/>
          <w:highlight w:val="none"/>
        </w:rPr>
        <w:t>□</w:t>
      </w:r>
      <w:r>
        <w:rPr>
          <w:rFonts w:hint="eastAsia"/>
          <w:color w:val="auto"/>
          <w:sz w:val="24"/>
          <w:highlight w:val="none"/>
          <w:lang w:eastAsia="zh-CN"/>
        </w:rPr>
        <w:t>隐患排查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4"/>
          <w:highlight w:val="none"/>
        </w:rPr>
        <w:t>□</w:t>
      </w:r>
      <w:r>
        <w:rPr>
          <w:rFonts w:hint="eastAsia"/>
          <w:color w:val="auto"/>
          <w:sz w:val="24"/>
          <w:highlight w:val="none"/>
          <w:lang w:eastAsia="zh-CN"/>
        </w:rPr>
        <w:t>其他）</w:t>
      </w:r>
      <w:r>
        <w:rPr>
          <w:rFonts w:hint="eastAsia"/>
          <w:color w:val="auto"/>
          <w:sz w:val="24"/>
          <w:highlight w:val="none"/>
        </w:rPr>
        <w:t>时，发现了以下重大问题：</w:t>
      </w:r>
      <w:r>
        <w:rPr>
          <w:color w:val="auto"/>
          <w:sz w:val="24"/>
          <w:highlight w:val="none"/>
        </w:rPr>
        <w:t xml:space="preserve">                                       </w:t>
      </w:r>
    </w:p>
    <w:tbl>
      <w:tblPr>
        <w:tblStyle w:val="4"/>
        <w:tblW w:w="102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565"/>
        <w:gridCol w:w="1830"/>
        <w:gridCol w:w="2040"/>
        <w:gridCol w:w="3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设备代码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重大问题序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号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完成情况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地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□已完成□中止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□已完成□中止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□已完成□中止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□已完成□中止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</w:tbl>
    <w:p>
      <w:pPr>
        <w:snapToGrid w:val="0"/>
        <w:spacing w:before="156" w:beforeLines="50" w:line="400" w:lineRule="exact"/>
        <w:rPr>
          <w:sz w:val="24"/>
          <w:highlight w:val="none"/>
          <w:u w:val="single"/>
        </w:rPr>
      </w:pPr>
      <w:r>
        <w:rPr>
          <w:rFonts w:hint="eastAsia"/>
          <w:sz w:val="24"/>
          <w:highlight w:val="none"/>
        </w:rPr>
        <w:t>问题描述：</w:t>
      </w:r>
      <w:r>
        <w:rPr>
          <w:sz w:val="24"/>
          <w:highlight w:val="none"/>
          <w:u w:val="single"/>
        </w:rPr>
        <w:t xml:space="preserve"> </w:t>
      </w:r>
      <w:r>
        <w:rPr>
          <w:rFonts w:ascii="宋体" w:hAnsi="宋体"/>
          <w:sz w:val="24"/>
          <w:highlight w:val="none"/>
          <w:u w:val="single"/>
        </w:rPr>
        <w:t xml:space="preserve">  </w:t>
      </w:r>
      <w:r>
        <w:rPr>
          <w:sz w:val="24"/>
          <w:highlight w:val="none"/>
          <w:u w:val="single"/>
        </w:rPr>
        <w:t xml:space="preserve">                                                        </w:t>
      </w:r>
      <w:r>
        <w:rPr>
          <w:rFonts w:hint="eastAsia"/>
          <w:sz w:val="24"/>
          <w:highlight w:val="none"/>
          <w:u w:val="single"/>
        </w:rPr>
        <w:t xml:space="preserve">      </w:t>
      </w:r>
      <w:r>
        <w:rPr>
          <w:sz w:val="24"/>
          <w:highlight w:val="none"/>
          <w:u w:val="single"/>
        </w:rPr>
        <w:t xml:space="preserve">     </w:t>
      </w:r>
    </w:p>
    <w:p>
      <w:pPr>
        <w:snapToGrid w:val="0"/>
        <w:spacing w:before="156" w:beforeLines="50" w:line="400" w:lineRule="exact"/>
        <w:rPr>
          <w:sz w:val="24"/>
          <w:highlight w:val="none"/>
          <w:u w:val="single"/>
        </w:rPr>
      </w:pPr>
      <w:r>
        <w:rPr>
          <w:rFonts w:hint="eastAsia"/>
          <w:sz w:val="24"/>
          <w:highlight w:val="none"/>
          <w:u w:val="single"/>
        </w:rPr>
        <w:t xml:space="preserve">                                                                          </w:t>
      </w:r>
      <w:r>
        <w:rPr>
          <w:sz w:val="24"/>
          <w:highlight w:val="none"/>
          <w:u w:val="single"/>
        </w:rPr>
        <w:t xml:space="preserve">   </w:t>
      </w:r>
      <w:r>
        <w:rPr>
          <w:rFonts w:hint="eastAsia"/>
          <w:sz w:val="24"/>
          <w:highlight w:val="none"/>
          <w:u w:val="single"/>
        </w:rPr>
        <w:t xml:space="preserve">  </w:t>
      </w:r>
      <w:r>
        <w:rPr>
          <w:sz w:val="24"/>
          <w:highlight w:val="none"/>
          <w:u w:val="single"/>
        </w:rPr>
        <w:t xml:space="preserve"> </w:t>
      </w:r>
    </w:p>
    <w:p>
      <w:pPr>
        <w:snapToGrid w:val="0"/>
        <w:spacing w:before="156" w:beforeLines="50" w:line="400" w:lineRule="exact"/>
        <w:rPr>
          <w:sz w:val="24"/>
          <w:highlight w:val="none"/>
          <w:u w:val="single"/>
        </w:rPr>
      </w:pPr>
      <w:r>
        <w:rPr>
          <w:rFonts w:hint="eastAsia"/>
          <w:sz w:val="24"/>
          <w:highlight w:val="none"/>
          <w:u w:val="single"/>
        </w:rPr>
        <w:t xml:space="preserve">                                                                                </w:t>
      </w:r>
      <w:r>
        <w:rPr>
          <w:sz w:val="24"/>
          <w:highlight w:val="none"/>
          <w:u w:val="single"/>
        </w:rPr>
        <w:t xml:space="preserve">  </w:t>
      </w:r>
    </w:p>
    <w:p>
      <w:pPr>
        <w:snapToGrid w:val="0"/>
        <w:spacing w:before="156" w:beforeLines="50" w:line="40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使用单位联系人：</w:t>
      </w:r>
      <w:r>
        <w:rPr>
          <w:sz w:val="24"/>
          <w:highlight w:val="none"/>
          <w:u w:val="single"/>
        </w:rPr>
        <w:t xml:space="preserve">  </w:t>
      </w:r>
      <w:r>
        <w:rPr>
          <w:rFonts w:hint="eastAsia"/>
          <w:sz w:val="24"/>
          <w:highlight w:val="none"/>
          <w:u w:val="single"/>
        </w:rPr>
        <w:t xml:space="preserve"> </w:t>
      </w:r>
      <w:r>
        <w:rPr>
          <w:sz w:val="24"/>
          <w:highlight w:val="none"/>
          <w:u w:val="single"/>
        </w:rPr>
        <w:t xml:space="preserve"> </w:t>
      </w:r>
      <w:r>
        <w:rPr>
          <w:rFonts w:hint="eastAsia"/>
          <w:sz w:val="24"/>
          <w:highlight w:val="none"/>
          <w:u w:val="single"/>
        </w:rPr>
        <w:t xml:space="preserve">    </w:t>
      </w:r>
      <w:r>
        <w:rPr>
          <w:sz w:val="24"/>
          <w:highlight w:val="none"/>
          <w:u w:val="single"/>
        </w:rPr>
        <w:t xml:space="preserve">   </w:t>
      </w:r>
      <w:r>
        <w:rPr>
          <w:rFonts w:hint="eastAsia"/>
          <w:sz w:val="24"/>
          <w:highlight w:val="none"/>
          <w:u w:val="single"/>
        </w:rPr>
        <w:t xml:space="preserve">        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 xml:space="preserve">     </w:t>
      </w:r>
      <w:r>
        <w:rPr>
          <w:rFonts w:hint="eastAsia"/>
          <w:sz w:val="24"/>
          <w:highlight w:val="none"/>
        </w:rPr>
        <w:t>联系电话：</w:t>
      </w:r>
      <w:r>
        <w:rPr>
          <w:sz w:val="24"/>
          <w:highlight w:val="none"/>
          <w:u w:val="single"/>
        </w:rPr>
        <w:t xml:space="preserve">  </w:t>
      </w:r>
      <w:r>
        <w:rPr>
          <w:rFonts w:hint="eastAsia"/>
          <w:sz w:val="24"/>
          <w:highlight w:val="none"/>
          <w:u w:val="single"/>
        </w:rPr>
        <w:t xml:space="preserve">                    </w:t>
      </w:r>
      <w:r>
        <w:rPr>
          <w:sz w:val="24"/>
          <w:highlight w:val="none"/>
          <w:u w:val="single"/>
        </w:rPr>
        <w:t xml:space="preserve">    </w:t>
      </w:r>
    </w:p>
    <w:p>
      <w:pPr>
        <w:snapToGrid w:val="0"/>
        <w:spacing w:line="40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维保单位联系人：</w:t>
      </w:r>
      <w:r>
        <w:rPr>
          <w:sz w:val="24"/>
          <w:highlight w:val="none"/>
          <w:u w:val="single"/>
        </w:rPr>
        <w:t xml:space="preserve">  </w:t>
      </w:r>
      <w:r>
        <w:rPr>
          <w:rFonts w:hint="eastAsia"/>
          <w:sz w:val="24"/>
          <w:highlight w:val="none"/>
          <w:u w:val="single"/>
        </w:rPr>
        <w:t xml:space="preserve">         </w:t>
      </w:r>
      <w:r>
        <w:rPr>
          <w:sz w:val="24"/>
          <w:highlight w:val="none"/>
          <w:u w:val="single"/>
        </w:rPr>
        <w:t xml:space="preserve">         </w:t>
      </w:r>
      <w:r>
        <w:rPr>
          <w:rFonts w:hint="eastAsia"/>
          <w:sz w:val="24"/>
          <w:highlight w:val="none"/>
          <w:u w:val="single"/>
        </w:rPr>
        <w:t xml:space="preserve"> </w:t>
      </w:r>
      <w:r>
        <w:rPr>
          <w:sz w:val="24"/>
          <w:highlight w:val="none"/>
          <w:u w:val="single"/>
        </w:rPr>
        <w:t xml:space="preserve"> </w:t>
      </w:r>
      <w:r>
        <w:rPr>
          <w:rFonts w:hint="eastAsia"/>
          <w:sz w:val="24"/>
          <w:highlight w:val="none"/>
          <w:u w:val="single"/>
        </w:rPr>
        <w:t xml:space="preserve"> </w:t>
      </w:r>
      <w:r>
        <w:rPr>
          <w:sz w:val="24"/>
          <w:highlight w:val="none"/>
          <w:u w:val="single"/>
        </w:rPr>
        <w:t xml:space="preserve">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联系电话：</w:t>
      </w:r>
      <w:r>
        <w:rPr>
          <w:sz w:val="24"/>
          <w:highlight w:val="none"/>
          <w:u w:val="single"/>
        </w:rPr>
        <w:t xml:space="preserve"> </w:t>
      </w:r>
      <w:r>
        <w:rPr>
          <w:rFonts w:hint="eastAsia"/>
          <w:sz w:val="24"/>
          <w:highlight w:val="none"/>
          <w:u w:val="single"/>
        </w:rPr>
        <w:t xml:space="preserve">                      </w:t>
      </w:r>
      <w:r>
        <w:rPr>
          <w:sz w:val="24"/>
          <w:highlight w:val="none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93" w:afterLines="30" w:line="400" w:lineRule="exact"/>
        <w:jc w:val="left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检验部</w:t>
      </w:r>
      <w:r>
        <w:rPr>
          <w:rFonts w:hint="eastAsia"/>
          <w:sz w:val="24"/>
          <w:highlight w:val="none"/>
          <w:lang w:eastAsia="zh-CN"/>
        </w:rPr>
        <w:t>室</w:t>
      </w:r>
      <w:r>
        <w:rPr>
          <w:rFonts w:hint="eastAsia"/>
          <w:sz w:val="24"/>
          <w:highlight w:val="none"/>
        </w:rPr>
        <w:t>负责人：</w:t>
      </w:r>
      <w:r>
        <w:rPr>
          <w:sz w:val="24"/>
          <w:highlight w:val="none"/>
          <w:u w:val="single"/>
        </w:rPr>
        <w:t xml:space="preserve">                 </w:t>
      </w:r>
      <w:r>
        <w:rPr>
          <w:rFonts w:hint="eastAsia"/>
          <w:sz w:val="24"/>
          <w:highlight w:val="none"/>
          <w:u w:val="single"/>
        </w:rPr>
        <w:t xml:space="preserve">  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sz w:val="24"/>
          <w:highlight w:val="none"/>
          <w:u w:val="single"/>
        </w:rPr>
        <w:t xml:space="preserve"> </w:t>
      </w:r>
      <w:r>
        <w:rPr>
          <w:sz w:val="24"/>
          <w:highlight w:val="none"/>
          <w:u w:val="single"/>
        </w:rPr>
        <w:t xml:space="preserve">  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日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  <w:r>
        <w:rPr>
          <w:rFonts w:hint="eastAsia"/>
          <w:sz w:val="24"/>
          <w:highlight w:val="none"/>
        </w:rPr>
        <w:t>期：</w:t>
      </w:r>
      <w:r>
        <w:rPr>
          <w:sz w:val="24"/>
          <w:highlight w:val="none"/>
          <w:u w:val="single"/>
        </w:rPr>
        <w:t xml:space="preserve">         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</w:rPr>
        <w:t xml:space="preserve"> </w:t>
      </w:r>
      <w:r>
        <w:rPr>
          <w:sz w:val="24"/>
          <w:highlight w:val="none"/>
          <w:u w:val="single"/>
        </w:rPr>
        <w:t xml:space="preserve">     </w:t>
      </w:r>
      <w:r>
        <w:rPr>
          <w:rFonts w:hint="eastAsia"/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 </w:t>
      </w:r>
      <w:r>
        <w:rPr>
          <w:rFonts w:hint="eastAsia"/>
          <w:sz w:val="24"/>
          <w:highlight w:val="none"/>
        </w:rPr>
        <w:t>日</w:t>
      </w:r>
      <w:r>
        <w:rPr>
          <w:sz w:val="24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93" w:afterLines="30" w:line="400" w:lineRule="exact"/>
        <w:jc w:val="left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检验部门负责人：</w:t>
      </w:r>
      <w:r>
        <w:rPr>
          <w:sz w:val="24"/>
          <w:highlight w:val="none"/>
          <w:u w:val="single"/>
        </w:rPr>
        <w:t xml:space="preserve">         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</w:t>
      </w:r>
      <w:r>
        <w:rPr>
          <w:sz w:val="24"/>
          <w:highlight w:val="none"/>
          <w:u w:val="single"/>
        </w:rPr>
        <w:t xml:space="preserve">        </w:t>
      </w:r>
      <w:r>
        <w:rPr>
          <w:rFonts w:hint="eastAsia"/>
          <w:sz w:val="24"/>
          <w:highlight w:val="none"/>
          <w:u w:val="single"/>
        </w:rPr>
        <w:t xml:space="preserve">   </w:t>
      </w:r>
      <w:r>
        <w:rPr>
          <w:sz w:val="24"/>
          <w:highlight w:val="none"/>
          <w:u w:val="single"/>
        </w:rPr>
        <w:t xml:space="preserve"> 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  <w:r>
        <w:rPr>
          <w:rFonts w:hint="eastAsia"/>
          <w:sz w:val="24"/>
          <w:highlight w:val="none"/>
        </w:rPr>
        <w:t>日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  <w:r>
        <w:rPr>
          <w:rFonts w:hint="eastAsia"/>
          <w:sz w:val="24"/>
          <w:highlight w:val="none"/>
        </w:rPr>
        <w:t>期：</w:t>
      </w:r>
      <w:r>
        <w:rPr>
          <w:sz w:val="24"/>
          <w:highlight w:val="none"/>
          <w:u w:val="single"/>
        </w:rPr>
        <w:t xml:space="preserve">         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</w:rPr>
        <w:t xml:space="preserve"> </w:t>
      </w:r>
      <w:r>
        <w:rPr>
          <w:sz w:val="24"/>
          <w:highlight w:val="none"/>
          <w:u w:val="single"/>
        </w:rPr>
        <w:t xml:space="preserve">     </w:t>
      </w:r>
      <w:r>
        <w:rPr>
          <w:rFonts w:hint="eastAsia"/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 </w:t>
      </w:r>
      <w:r>
        <w:rPr>
          <w:rFonts w:hint="eastAsia"/>
          <w:sz w:val="24"/>
          <w:highlight w:val="none"/>
        </w:rPr>
        <w:t>日</w:t>
      </w:r>
      <w:r>
        <w:rPr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93" w:afterLines="30" w:line="400" w:lineRule="exact"/>
        <w:jc w:val="left"/>
        <w:textAlignment w:val="auto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  <w:lang w:eastAsia="zh-CN"/>
        </w:rPr>
        <w:t>检验机构：深圳市特种设备安全检验研究院</w:t>
      </w:r>
    </w:p>
    <w:p>
      <w:pPr>
        <w:spacing w:before="156" w:beforeLines="50" w:line="300" w:lineRule="exact"/>
        <w:rPr>
          <w:rFonts w:hint="eastAsia"/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重大问题序号及分类：</w:t>
      </w:r>
    </w:p>
    <w:p>
      <w:pPr>
        <w:spacing w:line="300" w:lineRule="exact"/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(1)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 xml:space="preserve">使用未取得许可生产的特种设备；                             </w:t>
      </w: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(10)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>使用超过规定参数的特种设备；</w:t>
      </w:r>
    </w:p>
    <w:p>
      <w:pPr>
        <w:spacing w:line="300" w:lineRule="exact"/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(2)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 xml:space="preserve">使用国家明令淘汰的特种设备；                               </w:t>
      </w: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(11)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>使用超过使用范围的特种设备；</w:t>
      </w:r>
    </w:p>
    <w:p>
      <w:pPr>
        <w:spacing w:line="300" w:lineRule="exact"/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(3)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 xml:space="preserve">使用已经报废或者达到报废条件的特种设备；                   </w:t>
      </w: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(12)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>使用超期未检的特种设备；</w:t>
      </w:r>
    </w:p>
    <w:p>
      <w:pPr>
        <w:spacing w:line="300" w:lineRule="exact"/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(4)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 xml:space="preserve">使用未经监督检验的特种设备；                               </w:t>
      </w: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(13)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>使用未经登记的特种设备；</w:t>
      </w:r>
    </w:p>
    <w:p>
      <w:pPr>
        <w:spacing w:line="300" w:lineRule="exact"/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(5)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 xml:space="preserve">使用经检验、检测判为不合格的特种设备；                       </w:t>
      </w: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(14)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>使用未在有效期届满前一个月报检的特种设备；</w:t>
      </w:r>
    </w:p>
    <w:p>
      <w:pPr>
        <w:spacing w:line="300" w:lineRule="exact"/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(6)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 xml:space="preserve">使用安全附件、安全保护装置缺失的特种设备；                   </w:t>
      </w: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(15)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>安全管理人员无证上岗或未依规配备；</w:t>
      </w:r>
    </w:p>
    <w:p>
      <w:pPr>
        <w:spacing w:line="300" w:lineRule="exact"/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(7)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 xml:space="preserve">使用安全附件、安全保护装置失灵的特种设备；                   </w:t>
      </w: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(16)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 xml:space="preserve">作业人员无证上岗或未依规配备；  </w:t>
      </w:r>
    </w:p>
    <w:p>
      <w:pPr>
        <w:spacing w:line="300" w:lineRule="exact"/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(8)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 xml:space="preserve">使用发生过事故，未对其进行全面检查、消除事故隐患的特种设备； </w:t>
      </w: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(17)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>其他隐患*</w:t>
      </w:r>
      <w:r>
        <w:rPr>
          <w:rFonts w:hint="eastAsia" w:ascii="宋体" w:hAnsi="宋体" w:cs="宋体"/>
          <w:b/>
          <w:color w:val="auto"/>
          <w:sz w:val="18"/>
          <w:szCs w:val="18"/>
          <w:highlight w:val="none"/>
          <w:vertAlign w:val="superscript"/>
        </w:rPr>
        <w:t>注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>。</w:t>
      </w:r>
    </w:p>
    <w:p>
      <w:pPr>
        <w:spacing w:line="300" w:lineRule="exact"/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 w:cs="宋体"/>
          <w:b/>
          <w:color w:val="auto"/>
          <w:sz w:val="18"/>
          <w:szCs w:val="18"/>
          <w:highlight w:val="none"/>
        </w:rPr>
        <w:t>(9)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>使用有明显故障，未对其进行全面检查、消除事故隐患的特种设备；</w:t>
      </w:r>
    </w:p>
    <w:p>
      <w:pPr>
        <w:spacing w:line="300" w:lineRule="exact"/>
        <w:rPr>
          <w:rFonts w:hint="eastAsia" w:ascii="宋体" w:hAnsi="宋体" w:eastAsia="宋体" w:cs="宋体"/>
          <w:color w:val="auto"/>
          <w:sz w:val="18"/>
          <w:szCs w:val="18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18"/>
          <w:szCs w:val="18"/>
          <w:highlight w:val="none"/>
        </w:rPr>
        <w:t>注：1、隐患(1)-(12)为严重事故隐患，隐患(13)-(17)为事故隐患（一般隐患），隐患(12)、(14)由市局系统自动生成，本院无须报送；2、这些隐患为涉嫌存在的线索或查实确认的证据，前者需要进一步查实才属于真正的隐患；3、其他隐患是指除序号(1)-(16)外的问题，包括受检单位质量保证体系严重失控、对检验提出的问题拒不整改等；4、电梯安装监督检验时，除发现(1)-(4)严重事故隐患外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>，其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  <w:lang w:eastAsia="zh-CN"/>
        </w:rPr>
        <w:t>他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</w:rPr>
        <w:t>情形无需报送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  <w:lang w:eastAsia="zh-CN"/>
        </w:rPr>
        <w:t>；</w:t>
      </w:r>
      <w:r>
        <w:rPr>
          <w:rFonts w:hint="eastAsia" w:ascii="宋体" w:hAnsi="宋体" w:cs="宋体"/>
          <w:bCs/>
          <w:color w:val="auto"/>
          <w:sz w:val="18"/>
          <w:szCs w:val="18"/>
          <w:highlight w:val="none"/>
          <w:lang w:val="en-US" w:eastAsia="zh-CN"/>
        </w:rPr>
        <w:t>5、</w:t>
      </w: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“检验部室负责人/检验部门负责人”栏按部门管理的松紧定位相关要求报相应的负责人审核。</w:t>
      </w: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  <w:rPr>
        <w:rFonts w:hint="eastAsia" w:ascii="仿宋_GB2312" w:eastAsia="仿宋_GB2312"/>
        <w:sz w:val="21"/>
        <w:szCs w:val="24"/>
      </w:rPr>
    </w:pPr>
    <w:r>
      <w:rPr>
        <w:rFonts w:hint="eastAsia" w:ascii="仿宋_GB2312" w:eastAsia="仿宋_GB2312"/>
        <w:sz w:val="21"/>
        <w:szCs w:val="24"/>
        <w:highlight w:val="none"/>
      </w:rPr>
      <w:t xml:space="preserve"> </w:t>
    </w:r>
    <w:r>
      <w:rPr>
        <w:rFonts w:hint="eastAsia" w:ascii="仿宋_GB2312" w:eastAsia="仿宋_GB2312"/>
        <w:sz w:val="21"/>
        <w:szCs w:val="24"/>
      </w:rPr>
      <w:t xml:space="preserve">                                    </w:t>
    </w:r>
    <w:r>
      <w:rPr>
        <w:rFonts w:hint="eastAsia" w:ascii="仿宋_GB2312" w:eastAsia="仿宋_GB2312"/>
        <w:sz w:val="21"/>
        <w:szCs w:val="24"/>
        <w:lang w:val="en-US" w:eastAsia="zh-CN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M2YwZWYzYmRkMjk5MzNiZmY5YTZkZjliZGVjZTkifQ=="/>
  </w:docVars>
  <w:rsids>
    <w:rsidRoot w:val="00172A27"/>
    <w:rsid w:val="00004E69"/>
    <w:rsid w:val="00025DA6"/>
    <w:rsid w:val="00037D4A"/>
    <w:rsid w:val="00060D46"/>
    <w:rsid w:val="000B1A40"/>
    <w:rsid w:val="000C0755"/>
    <w:rsid w:val="000F4C17"/>
    <w:rsid w:val="00100370"/>
    <w:rsid w:val="001B4EBE"/>
    <w:rsid w:val="001B4EFE"/>
    <w:rsid w:val="002415EC"/>
    <w:rsid w:val="00242B93"/>
    <w:rsid w:val="00252794"/>
    <w:rsid w:val="002668CA"/>
    <w:rsid w:val="002900D3"/>
    <w:rsid w:val="00296A44"/>
    <w:rsid w:val="002E23D8"/>
    <w:rsid w:val="002F7B81"/>
    <w:rsid w:val="00324E3B"/>
    <w:rsid w:val="0038254E"/>
    <w:rsid w:val="003F15B9"/>
    <w:rsid w:val="003F7227"/>
    <w:rsid w:val="00412000"/>
    <w:rsid w:val="00490970"/>
    <w:rsid w:val="004E7121"/>
    <w:rsid w:val="00506302"/>
    <w:rsid w:val="00554653"/>
    <w:rsid w:val="005937A1"/>
    <w:rsid w:val="005977DF"/>
    <w:rsid w:val="005B64AF"/>
    <w:rsid w:val="005D2D29"/>
    <w:rsid w:val="005E0359"/>
    <w:rsid w:val="005E6369"/>
    <w:rsid w:val="005F0FA4"/>
    <w:rsid w:val="00664F6B"/>
    <w:rsid w:val="006721EA"/>
    <w:rsid w:val="006913B0"/>
    <w:rsid w:val="00693025"/>
    <w:rsid w:val="006A07EF"/>
    <w:rsid w:val="006F29C7"/>
    <w:rsid w:val="007440D0"/>
    <w:rsid w:val="007502E7"/>
    <w:rsid w:val="007A0374"/>
    <w:rsid w:val="007C5313"/>
    <w:rsid w:val="007D54EB"/>
    <w:rsid w:val="008235BF"/>
    <w:rsid w:val="008846D3"/>
    <w:rsid w:val="008B0C72"/>
    <w:rsid w:val="008C6BBF"/>
    <w:rsid w:val="00902B3F"/>
    <w:rsid w:val="009035AD"/>
    <w:rsid w:val="00947845"/>
    <w:rsid w:val="00984D13"/>
    <w:rsid w:val="00987028"/>
    <w:rsid w:val="009A175A"/>
    <w:rsid w:val="009D793F"/>
    <w:rsid w:val="00A11A2C"/>
    <w:rsid w:val="00A4700A"/>
    <w:rsid w:val="00A75626"/>
    <w:rsid w:val="00AD38E5"/>
    <w:rsid w:val="00B600CF"/>
    <w:rsid w:val="00C10C75"/>
    <w:rsid w:val="00C229EE"/>
    <w:rsid w:val="00C30909"/>
    <w:rsid w:val="00C97A7C"/>
    <w:rsid w:val="00D37692"/>
    <w:rsid w:val="00D67D5B"/>
    <w:rsid w:val="00D95429"/>
    <w:rsid w:val="00DB2E8D"/>
    <w:rsid w:val="00DE3BD3"/>
    <w:rsid w:val="00DE4289"/>
    <w:rsid w:val="00E11728"/>
    <w:rsid w:val="00E16BD5"/>
    <w:rsid w:val="00E3571E"/>
    <w:rsid w:val="00E76002"/>
    <w:rsid w:val="00EB16BB"/>
    <w:rsid w:val="00F82852"/>
    <w:rsid w:val="00FD3001"/>
    <w:rsid w:val="00FF3668"/>
    <w:rsid w:val="016E0E1A"/>
    <w:rsid w:val="02511F45"/>
    <w:rsid w:val="02D21D84"/>
    <w:rsid w:val="04552F71"/>
    <w:rsid w:val="048C54B6"/>
    <w:rsid w:val="04B62E9E"/>
    <w:rsid w:val="04BF0174"/>
    <w:rsid w:val="052D4EEB"/>
    <w:rsid w:val="058C1C12"/>
    <w:rsid w:val="05AD1B88"/>
    <w:rsid w:val="06A66D03"/>
    <w:rsid w:val="084E65E3"/>
    <w:rsid w:val="09F45FD8"/>
    <w:rsid w:val="09FC3D8C"/>
    <w:rsid w:val="0A6C61FA"/>
    <w:rsid w:val="0A7632A8"/>
    <w:rsid w:val="0AD12D78"/>
    <w:rsid w:val="0C6F3987"/>
    <w:rsid w:val="0C7F417D"/>
    <w:rsid w:val="0D4C3C6E"/>
    <w:rsid w:val="0F256C33"/>
    <w:rsid w:val="0FE50EF5"/>
    <w:rsid w:val="10A1053B"/>
    <w:rsid w:val="11163CBA"/>
    <w:rsid w:val="11C72224"/>
    <w:rsid w:val="11FA114D"/>
    <w:rsid w:val="11FF376C"/>
    <w:rsid w:val="12130FC5"/>
    <w:rsid w:val="127D7DC7"/>
    <w:rsid w:val="128D5EFD"/>
    <w:rsid w:val="12BB273C"/>
    <w:rsid w:val="12CC1C47"/>
    <w:rsid w:val="13CB7DA9"/>
    <w:rsid w:val="14476FDC"/>
    <w:rsid w:val="14D26E56"/>
    <w:rsid w:val="159C3209"/>
    <w:rsid w:val="15D94DB7"/>
    <w:rsid w:val="16FE3271"/>
    <w:rsid w:val="17AD2B15"/>
    <w:rsid w:val="180428EC"/>
    <w:rsid w:val="198729C4"/>
    <w:rsid w:val="1BA94139"/>
    <w:rsid w:val="1D271DC8"/>
    <w:rsid w:val="1E636E30"/>
    <w:rsid w:val="21403B54"/>
    <w:rsid w:val="217F0425"/>
    <w:rsid w:val="22231CC9"/>
    <w:rsid w:val="2274785E"/>
    <w:rsid w:val="24A47DD7"/>
    <w:rsid w:val="25D64CBF"/>
    <w:rsid w:val="26D634E0"/>
    <w:rsid w:val="27541040"/>
    <w:rsid w:val="280C12C0"/>
    <w:rsid w:val="288325A9"/>
    <w:rsid w:val="288B2F6B"/>
    <w:rsid w:val="29A1688F"/>
    <w:rsid w:val="2D944DA0"/>
    <w:rsid w:val="2E0A72C8"/>
    <w:rsid w:val="2E161FE6"/>
    <w:rsid w:val="2E717A50"/>
    <w:rsid w:val="2F522CD5"/>
    <w:rsid w:val="2F65331D"/>
    <w:rsid w:val="30074904"/>
    <w:rsid w:val="30202DD3"/>
    <w:rsid w:val="30414686"/>
    <w:rsid w:val="305F38FB"/>
    <w:rsid w:val="30F1313D"/>
    <w:rsid w:val="317E0046"/>
    <w:rsid w:val="319F1C97"/>
    <w:rsid w:val="3244331F"/>
    <w:rsid w:val="330C31FA"/>
    <w:rsid w:val="33327A37"/>
    <w:rsid w:val="3390201E"/>
    <w:rsid w:val="33B404E8"/>
    <w:rsid w:val="354F067F"/>
    <w:rsid w:val="365D2A15"/>
    <w:rsid w:val="36A007CA"/>
    <w:rsid w:val="36BD137C"/>
    <w:rsid w:val="374750E9"/>
    <w:rsid w:val="383B4C4E"/>
    <w:rsid w:val="38E057F5"/>
    <w:rsid w:val="39F62EBD"/>
    <w:rsid w:val="3AD273C0"/>
    <w:rsid w:val="3CF25AF7"/>
    <w:rsid w:val="3D0E0B83"/>
    <w:rsid w:val="3D5E0A9C"/>
    <w:rsid w:val="3EA8452D"/>
    <w:rsid w:val="3EAE3CA7"/>
    <w:rsid w:val="3ED73227"/>
    <w:rsid w:val="3F4B392D"/>
    <w:rsid w:val="3F8E7D59"/>
    <w:rsid w:val="41451987"/>
    <w:rsid w:val="419657F3"/>
    <w:rsid w:val="41C13089"/>
    <w:rsid w:val="423062BE"/>
    <w:rsid w:val="423676B0"/>
    <w:rsid w:val="44BF6C07"/>
    <w:rsid w:val="45192768"/>
    <w:rsid w:val="45570BED"/>
    <w:rsid w:val="45634A0C"/>
    <w:rsid w:val="465175BC"/>
    <w:rsid w:val="479E0D55"/>
    <w:rsid w:val="47FB61A8"/>
    <w:rsid w:val="485B04E0"/>
    <w:rsid w:val="492C3B3C"/>
    <w:rsid w:val="49926698"/>
    <w:rsid w:val="49C5081B"/>
    <w:rsid w:val="4A4831FA"/>
    <w:rsid w:val="4A4D2697"/>
    <w:rsid w:val="4AAF5028"/>
    <w:rsid w:val="4ADF78AF"/>
    <w:rsid w:val="4B09426C"/>
    <w:rsid w:val="4B7B1410"/>
    <w:rsid w:val="4BB1554E"/>
    <w:rsid w:val="4CE30FB8"/>
    <w:rsid w:val="4E353A96"/>
    <w:rsid w:val="4F8E0462"/>
    <w:rsid w:val="501C315F"/>
    <w:rsid w:val="50CD7577"/>
    <w:rsid w:val="51325E5E"/>
    <w:rsid w:val="53AA664B"/>
    <w:rsid w:val="540F5132"/>
    <w:rsid w:val="54110BB8"/>
    <w:rsid w:val="54994D7E"/>
    <w:rsid w:val="57B36157"/>
    <w:rsid w:val="58DB3B35"/>
    <w:rsid w:val="5A225816"/>
    <w:rsid w:val="5A671C7E"/>
    <w:rsid w:val="5B4D1517"/>
    <w:rsid w:val="5C164F06"/>
    <w:rsid w:val="5CF52D6E"/>
    <w:rsid w:val="5D043505"/>
    <w:rsid w:val="5DFA0978"/>
    <w:rsid w:val="5E7303EE"/>
    <w:rsid w:val="5F9D1B2C"/>
    <w:rsid w:val="5FF741F9"/>
    <w:rsid w:val="60AA20C1"/>
    <w:rsid w:val="62C03E1E"/>
    <w:rsid w:val="63936E3D"/>
    <w:rsid w:val="63A4104A"/>
    <w:rsid w:val="63D22124"/>
    <w:rsid w:val="64960392"/>
    <w:rsid w:val="64B11C70"/>
    <w:rsid w:val="65246BC9"/>
    <w:rsid w:val="6558033E"/>
    <w:rsid w:val="66014531"/>
    <w:rsid w:val="663440AA"/>
    <w:rsid w:val="66C97765"/>
    <w:rsid w:val="69AF24F6"/>
    <w:rsid w:val="69DE44AC"/>
    <w:rsid w:val="69F671C4"/>
    <w:rsid w:val="6B3E1D84"/>
    <w:rsid w:val="6BFC2657"/>
    <w:rsid w:val="6D372F2F"/>
    <w:rsid w:val="6EAE733F"/>
    <w:rsid w:val="6F0230C8"/>
    <w:rsid w:val="725B24F6"/>
    <w:rsid w:val="74DD3606"/>
    <w:rsid w:val="764D1103"/>
    <w:rsid w:val="76D96E05"/>
    <w:rsid w:val="78C7254D"/>
    <w:rsid w:val="78E654FE"/>
    <w:rsid w:val="78F22257"/>
    <w:rsid w:val="796E7CD8"/>
    <w:rsid w:val="7A8E3857"/>
    <w:rsid w:val="7B0F7299"/>
    <w:rsid w:val="7D416040"/>
    <w:rsid w:val="7D8C5F00"/>
    <w:rsid w:val="7DA22646"/>
    <w:rsid w:val="7DB41D79"/>
    <w:rsid w:val="7E8F2BCB"/>
    <w:rsid w:val="7FB81C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SISE</Company>
  <Pages>1</Pages>
  <Words>816</Words>
  <Characters>892</Characters>
  <Lines>11</Lines>
  <Paragraphs>3</Paragraphs>
  <TotalTime>2</TotalTime>
  <ScaleCrop>false</ScaleCrop>
  <LinksUpToDate>false</LinksUpToDate>
  <CharactersWithSpaces>1685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2022-12-09T07:13:00Z</dcterms:created>
  <dc:creator>何向群</dc:creator>
  <cp:lastModifiedBy>zhuzg</cp:lastModifiedBy>
  <cp:lastPrinted>2024-06-12T06:44:00Z</cp:lastPrinted>
  <dcterms:modified xsi:type="dcterms:W3CDTF">2025-07-23T02:29:41Z</dcterms:modified>
  <dc:title>特种设备重大问题报告程序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849CBC99E57842348321D98195FD933D_13</vt:lpwstr>
  </property>
  <property fmtid="{D5CDD505-2E9C-101B-9397-08002B2CF9AE}" pid="4" name="KSOTemplateDocerSaveRecord">
    <vt:lpwstr>eyJoZGlkIjoiMzEwNTM5NzYwMDRjMzkwZTVkZjY2ODkwMGIxNGU0OTUiLCJ1c2VySWQiOiI2Mjc4NzMzMDUifQ==</vt:lpwstr>
  </property>
</Properties>
</file>