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6300"/>
      </w:tblGrid>
      <w:tr w14:paraId="7276D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  <w:gridSpan w:val="2"/>
            <w:vAlign w:val="center"/>
          </w:tcPr>
          <w:p w14:paraId="43D38F44">
            <w:pPr>
              <w:ind w:firstLine="640" w:firstLineChars="200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br w:type="page"/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关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  <w:t>于次元射手设备(儿童娱乐设备）产品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的</w:t>
            </w:r>
          </w:p>
          <w:p w14:paraId="7902CC5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消费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eastAsia="zh-CN"/>
              </w:rPr>
              <w:t>警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示</w:t>
            </w:r>
          </w:p>
        </w:tc>
      </w:tr>
      <w:tr w14:paraId="43F3B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72A1302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标称产品名称</w:t>
            </w:r>
          </w:p>
        </w:tc>
        <w:tc>
          <w:tcPr>
            <w:tcW w:w="6300" w:type="dxa"/>
            <w:vAlign w:val="center"/>
          </w:tcPr>
          <w:p w14:paraId="7B848E1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次元射手设备(儿童娱乐设备）</w:t>
            </w:r>
          </w:p>
        </w:tc>
      </w:tr>
      <w:tr w14:paraId="6CECB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7DED1F8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标称型号/规格</w:t>
            </w:r>
          </w:p>
        </w:tc>
        <w:tc>
          <w:tcPr>
            <w:tcW w:w="6300" w:type="dxa"/>
            <w:vAlign w:val="center"/>
          </w:tcPr>
          <w:p w14:paraId="7C510F9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/</w:t>
            </w:r>
          </w:p>
        </w:tc>
      </w:tr>
      <w:tr w14:paraId="58660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446017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标称产品商标</w:t>
            </w:r>
          </w:p>
        </w:tc>
        <w:tc>
          <w:tcPr>
            <w:tcW w:w="6300" w:type="dxa"/>
            <w:vAlign w:val="center"/>
          </w:tcPr>
          <w:p w14:paraId="20A3403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极贝</w:t>
            </w:r>
          </w:p>
        </w:tc>
      </w:tr>
      <w:tr w14:paraId="02CCB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089F4EA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标称生产批号/日期</w:t>
            </w:r>
          </w:p>
        </w:tc>
        <w:tc>
          <w:tcPr>
            <w:tcW w:w="6300" w:type="dxa"/>
            <w:vAlign w:val="center"/>
          </w:tcPr>
          <w:p w14:paraId="00CA34D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/</w:t>
            </w:r>
          </w:p>
        </w:tc>
      </w:tr>
      <w:tr w14:paraId="2B3DD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7155829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标称生产者名称</w:t>
            </w:r>
          </w:p>
        </w:tc>
        <w:tc>
          <w:tcPr>
            <w:tcW w:w="6300" w:type="dxa"/>
            <w:vAlign w:val="center"/>
          </w:tcPr>
          <w:p w14:paraId="778F2F9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深圳极贝科技有限公司</w:t>
            </w:r>
          </w:p>
        </w:tc>
      </w:tr>
      <w:tr w14:paraId="1A40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10E23694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产品风险及可能</w:t>
            </w:r>
          </w:p>
          <w:p w14:paraId="08907752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导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的后果</w:t>
            </w:r>
          </w:p>
        </w:tc>
        <w:tc>
          <w:tcPr>
            <w:tcW w:w="6300" w:type="dxa"/>
            <w:vAlign w:val="center"/>
          </w:tcPr>
          <w:p w14:paraId="4B091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产品存在部件坠落、边缘割伤问题，危及人身安全。</w:t>
            </w:r>
          </w:p>
        </w:tc>
      </w:tr>
      <w:tr w14:paraId="4C5E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1FB4948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避免损害发生的</w:t>
            </w:r>
          </w:p>
          <w:p w14:paraId="52A3040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应急处置方式</w:t>
            </w:r>
          </w:p>
        </w:tc>
        <w:tc>
          <w:tcPr>
            <w:tcW w:w="6300" w:type="dxa"/>
            <w:vAlign w:val="center"/>
          </w:tcPr>
          <w:p w14:paraId="4B3D5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若消费者所持有的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次元射手设备(儿童娱乐设备）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为该款涉嫌存在缺陷的产品，请立即停止使用，并妥善进行环保处理。</w:t>
            </w:r>
          </w:p>
        </w:tc>
      </w:tr>
      <w:tr w14:paraId="304E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17218ED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生产者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无法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实施召回活动的原因</w:t>
            </w:r>
          </w:p>
        </w:tc>
        <w:tc>
          <w:tcPr>
            <w:tcW w:w="6300" w:type="dxa"/>
            <w:vAlign w:val="center"/>
          </w:tcPr>
          <w:p w14:paraId="40DEB01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公司已实地查无。</w:t>
            </w:r>
          </w:p>
        </w:tc>
      </w:tr>
    </w:tbl>
    <w:p w14:paraId="2375D8FC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288368C-36F2-4C17-87C3-DE4BBC48F0C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4DF95A4-80E8-4EF7-9925-167980608E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3EA1"/>
    <w:rsid w:val="08E43BCF"/>
    <w:rsid w:val="11AE5EB2"/>
    <w:rsid w:val="20CC33B3"/>
    <w:rsid w:val="21020B82"/>
    <w:rsid w:val="25E4066A"/>
    <w:rsid w:val="26377424"/>
    <w:rsid w:val="2D983095"/>
    <w:rsid w:val="30942DD6"/>
    <w:rsid w:val="36AA6A1A"/>
    <w:rsid w:val="47144C11"/>
    <w:rsid w:val="50CF2BBC"/>
    <w:rsid w:val="530D4FE1"/>
    <w:rsid w:val="5A737E20"/>
    <w:rsid w:val="5A8A38EC"/>
    <w:rsid w:val="5DD57C3D"/>
    <w:rsid w:val="621E3BC5"/>
    <w:rsid w:val="64992416"/>
    <w:rsid w:val="6F6809F8"/>
    <w:rsid w:val="6F6D0E8A"/>
    <w:rsid w:val="6FFEB5AB"/>
    <w:rsid w:val="75B72E5F"/>
    <w:rsid w:val="78995B49"/>
    <w:rsid w:val="795FDE29"/>
    <w:rsid w:val="7C97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397</Characters>
  <Lines>0</Lines>
  <Paragraphs>0</Paragraphs>
  <TotalTime>0</TotalTime>
  <ScaleCrop>false</ScaleCrop>
  <LinksUpToDate>false</LinksUpToDate>
  <CharactersWithSpaces>397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2026-01-24T02:59:00Z</dcterms:created>
  <dc:creator>chitong</dc:creator>
  <cp:lastModifiedBy>童仔</cp:lastModifiedBy>
  <dcterms:modified xsi:type="dcterms:W3CDTF">2026-07-13T07:15:31Z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KSOTemplateDocerSaveRecord">
    <vt:lpwstr>eyJoZGlkIjoiMmM3ZTQ2ZWYyY2ZhNDVmOTRmZGExM2I1ZTc1OWQ1ODAiLCJ1c2VySWQiOiI4MjAxNzA0NzEifQ==</vt:lpwstr>
  </property>
  <property fmtid="{D5CDD505-2E9C-101B-9397-08002B2CF9AE}" pid="4" name="ICV">
    <vt:lpwstr>AA26F2FF08804212BAA015D18A07EB41_13</vt:lpwstr>
  </property>
</Properties>
</file>