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2DC6B">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14:paraId="58DBDC03">
      <w:pPr>
        <w:keepNext w:val="0"/>
        <w:keepLines w:val="0"/>
        <w:pageBreakBefore w:val="0"/>
        <w:kinsoku/>
        <w:wordWrap/>
        <w:overflowPunct/>
        <w:topLinePunct w:val="0"/>
        <w:autoSpaceDE/>
        <w:autoSpaceDN/>
        <w:bidi w:val="0"/>
        <w:adjustRightInd/>
        <w:snapToGrid/>
        <w:spacing w:line="560" w:lineRule="exact"/>
        <w:ind w:firstLine="832"/>
        <w:jc w:val="center"/>
        <w:textAlignment w:val="auto"/>
        <w:rPr>
          <w:rFonts w:ascii="微软雅黑" w:hAnsi="微软雅黑" w:eastAsia="微软雅黑" w:cs="微软雅黑"/>
          <w:color w:val="auto"/>
          <w:spacing w:val="-12"/>
          <w:sz w:val="44"/>
          <w:szCs w:val="44"/>
        </w:rPr>
      </w:pPr>
      <w:r>
        <w:rPr>
          <w:rFonts w:hint="eastAsia" w:ascii="方正小标宋_GBK" w:hAnsi="方正小标宋_GBK" w:eastAsia="方正小标宋_GBK" w:cs="方正小标宋_GBK"/>
          <w:color w:val="auto"/>
          <w:spacing w:val="-12"/>
          <w:sz w:val="44"/>
          <w:szCs w:val="44"/>
        </w:rPr>
        <w:t>部分不合格项目小知识</w:t>
      </w:r>
    </w:p>
    <w:p w14:paraId="60AF7E95">
      <w:pPr>
        <w:pStyle w:val="12"/>
        <w:keepNext w:val="0"/>
        <w:keepLines w:val="0"/>
        <w:pageBreakBefore w:val="0"/>
        <w:kinsoku/>
        <w:wordWrap/>
        <w:overflowPunct/>
        <w:topLinePunct w:val="0"/>
        <w:autoSpaceDE/>
        <w:autoSpaceDN/>
        <w:bidi w:val="0"/>
        <w:adjustRightInd/>
        <w:snapToGrid/>
        <w:spacing w:after="0" w:line="560" w:lineRule="exact"/>
        <w:ind w:left="640" w:firstLine="480"/>
        <w:textAlignment w:val="auto"/>
        <w:rPr>
          <w:color w:val="auto"/>
        </w:rPr>
      </w:pPr>
    </w:p>
    <w:p w14:paraId="719BA383">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一、毒死蜱</w:t>
      </w:r>
    </w:p>
    <w:p w14:paraId="71035A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bookmarkStart w:id="0" w:name="OLE_LINK2"/>
      <w:r>
        <w:rPr>
          <w:rFonts w:hint="eastAsia" w:ascii="仿宋_GB2312" w:hAnsi="仿宋_GB2312" w:eastAsia="仿宋_GB2312" w:cs="仿宋_GB2312"/>
          <w:lang w:val="en-US" w:eastAsia="zh-CN"/>
        </w:rPr>
        <w:t>毒死蜱</w:t>
      </w:r>
      <w:bookmarkEnd w:id="0"/>
      <w:r>
        <w:rPr>
          <w:rFonts w:hint="eastAsia" w:ascii="仿宋_GB2312" w:hAnsi="仿宋_GB2312" w:eastAsia="仿宋_GB2312" w:cs="仿宋_GB2312"/>
          <w:lang w:val="en-US" w:eastAsia="zh-CN"/>
        </w:rPr>
        <w:t>是一种具有触杀、胃毒和熏蒸作用的有机磷杀虫剂。《食品安全国家标准 食品中农药最大残留限量》（GB 2763</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202</w:t>
      </w:r>
      <w:r>
        <w:rPr>
          <w:rFonts w:hint="eastAsia" w:ascii="仿宋_GB2312" w:hAnsi="仿宋_GB2312" w:cs="仿宋_GB2312"/>
          <w:lang w:val="en-US" w:eastAsia="zh-CN"/>
        </w:rPr>
        <w:t>6</w:t>
      </w:r>
      <w:r>
        <w:rPr>
          <w:rFonts w:hint="eastAsia" w:ascii="仿宋_GB2312" w:hAnsi="仿宋_GB2312" w:eastAsia="仿宋_GB2312" w:cs="仿宋_GB2312"/>
          <w:lang w:val="en-US" w:eastAsia="zh-CN"/>
        </w:rPr>
        <w:t>）中规定，</w:t>
      </w:r>
      <w:bookmarkStart w:id="1" w:name="OLE_LINK8"/>
      <w:r>
        <w:rPr>
          <w:rFonts w:hint="eastAsia" w:ascii="仿宋_GB2312" w:hAnsi="仿宋_GB2312" w:cs="仿宋_GB2312"/>
          <w:lang w:val="en-US" w:eastAsia="zh-CN"/>
        </w:rPr>
        <w:t>瓜类蔬菜</w:t>
      </w:r>
      <w:r>
        <w:rPr>
          <w:rFonts w:hint="eastAsia" w:ascii="仿宋_GB2312" w:hAnsi="仿宋_GB2312" w:eastAsia="仿宋_GB2312" w:cs="仿宋_GB2312"/>
          <w:lang w:val="en-US" w:eastAsia="zh-CN"/>
        </w:rPr>
        <w:t>中毒死蜱最大残留限量值为0.</w:t>
      </w:r>
      <w:r>
        <w:rPr>
          <w:rFonts w:hint="eastAsia" w:ascii="仿宋_GB2312" w:hAnsi="仿宋_GB2312" w:cs="仿宋_GB2312"/>
          <w:lang w:val="en-US" w:eastAsia="zh-CN"/>
        </w:rPr>
        <w:t>02</w:t>
      </w:r>
      <w:r>
        <w:rPr>
          <w:rFonts w:hint="eastAsia" w:ascii="仿宋_GB2312" w:hAnsi="仿宋_GB2312" w:eastAsia="仿宋_GB2312" w:cs="仿宋_GB2312"/>
          <w:lang w:val="en-US" w:eastAsia="zh-CN"/>
        </w:rPr>
        <w:t>mg/kg</w:t>
      </w:r>
      <w:bookmarkEnd w:id="1"/>
      <w:r>
        <w:rPr>
          <w:rFonts w:hint="eastAsia" w:ascii="仿宋_GB2312" w:hAnsi="仿宋_GB2312" w:cs="仿宋_GB2312"/>
          <w:lang w:val="en-US" w:eastAsia="zh-CN"/>
        </w:rPr>
        <w:t>；荔枝</w:t>
      </w:r>
      <w:r>
        <w:rPr>
          <w:rFonts w:hint="eastAsia" w:ascii="仿宋_GB2312" w:hAnsi="仿宋_GB2312" w:eastAsia="仿宋_GB2312" w:cs="仿宋_GB2312"/>
          <w:lang w:val="en-US" w:eastAsia="zh-CN"/>
        </w:rPr>
        <w:t>中毒死蜱最大残留限量值为</w:t>
      </w:r>
      <w:r>
        <w:rPr>
          <w:rFonts w:hint="eastAsia" w:ascii="仿宋_GB2312" w:hAnsi="仿宋_GB2312" w:cs="仿宋_GB2312"/>
          <w:lang w:val="en-US" w:eastAsia="zh-CN"/>
        </w:rPr>
        <w:t>1</w:t>
      </w:r>
      <w:r>
        <w:rPr>
          <w:rFonts w:hint="eastAsia" w:ascii="仿宋_GB2312" w:hAnsi="仿宋_GB2312" w:eastAsia="仿宋_GB2312" w:cs="仿宋_GB2312"/>
          <w:lang w:val="en-US" w:eastAsia="zh-CN"/>
        </w:rPr>
        <w:t>mg/kg。食用食品一般不会导致毒死蜱急性中毒，但长期食用毒死蜱超标的食品，对人体健康也有一定影响。</w:t>
      </w:r>
    </w:p>
    <w:p w14:paraId="1D9CDB46">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二、噻虫胺</w:t>
      </w:r>
    </w:p>
    <w:p w14:paraId="1B82023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噻虫胺是一种烟碱类杀虫剂，具有触杀、胃毒作用，具有根内吸活性和层间传导性。《食品安全国家标准 食品中农药最大残留限量》（GB 2763—2026）中规定，根茎类蔬菜中噻虫胺最大残留限量值为0.2mg/kg。长期食用噻虫胺超标的食品可能会引起恶心、呕吐、头痛、乏力、躁动、抽搐等症状。</w:t>
      </w:r>
    </w:p>
    <w:p w14:paraId="3DB638B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三、多西环素</w:t>
      </w:r>
    </w:p>
    <w:p w14:paraId="479B9D1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多西环素（强力霉素）是一种四环素类药物，一般用于治疗衣原体支原体感染。《食品安全国家标准 食品中41种兽药最大残留限量》（GB 31650.1—2022）中规定，家禽蛋中多西环素最大残留限量为10μg/kg。长期食用多西环素（强力霉素）残留超标的食品，可使病原体产生耐药性，对人体健康有一定影响。</w:t>
      </w:r>
    </w:p>
    <w:p w14:paraId="7059D7EF">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四、氯氟氰菊酯和高效氯氟氰菊酯</w:t>
      </w:r>
    </w:p>
    <w:p w14:paraId="3327044C">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氯氟氰菊酯和高效氯氟氰菊酯是一种具有触杀和胃毒作用的拟除虫菊酯类农药。《食品安全国家标准 食品中农药最大残留限量》（GB 2763—2026）中规定，荔枝中氯氟氰菊酯和高效氯氟氰菊酯最大残留限量值为0.1mg/kg；苦瓜</w:t>
      </w:r>
      <w:r>
        <w:rPr>
          <w:rFonts w:hint="eastAsia" w:ascii="仿宋_GB2312" w:hAnsi="仿宋_GB2312" w:eastAsia="仿宋_GB2312" w:cs="仿宋_GB2312"/>
          <w:lang w:val="en-US" w:eastAsia="zh-CN"/>
        </w:rPr>
        <w:t>中氯氟氰菊酯和高效氯氟氰菊酯最大残留限量值为0.2</w:t>
      </w:r>
      <w:r>
        <w:rPr>
          <w:rFonts w:hint="eastAsia" w:ascii="仿宋_GB2312" w:hAnsi="仿宋_GB2312" w:eastAsia="仿宋_GB2312" w:cs="仿宋_GB2312"/>
          <w:lang w:val="en-US" w:eastAsia="zh-CN"/>
        </w:rPr>
        <w:t>mg/kg。氯氟氰菊酯和高效氯氟氰菊酯对皮肤有刺激作用，接触量大时会引起头痛、头昏、恶心、呕吐、双手颤抖等症状，少量的残留不会引起人体急性中毒，但长期食用氯氟氰菊酯和高效氯氟氰菊酯超标的食品，对人体健康可能有一定影响。</w:t>
      </w:r>
    </w:p>
    <w:p w14:paraId="43BA5D31">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五、乙螨唑</w:t>
      </w:r>
    </w:p>
    <w:p w14:paraId="5EC9D67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乙螨唑是一种非内吸性杀螨剂，对卵、幼虫和若虫有效，对成虫无效。《食品安全国家标准 食品中农药最大残留限量》（GB 2763—2026）中规定，仁果类水果（苹果、枇杷除外）中乙螨唑最大残留限量值为0.07mg/kg。少量的残留不会引起人体急性中毒，但长期食用乙螨唑超标的食品，对人体健康可能有一定影响。</w:t>
      </w:r>
    </w:p>
    <w:p w14:paraId="49E96920">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六、</w:t>
      </w:r>
      <w:r>
        <w:rPr>
          <w:rFonts w:hint="eastAsia" w:ascii="黑体" w:hAnsi="黑体" w:eastAsia="黑体" w:cs="黑体"/>
          <w:b w:val="0"/>
          <w:bCs/>
          <w:color w:val="auto"/>
          <w:szCs w:val="32"/>
          <w:lang w:val="zh-CN" w:eastAsia="zh-CN"/>
        </w:rPr>
        <w:t>氟虫腈</w:t>
      </w:r>
    </w:p>
    <w:p w14:paraId="6010FF8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氟虫腈是一种苯基吡唑类杀虫剂，对水生生物、家蚕、蜜蜂等具有较强的毒性，对生态环境造成一定的影响。《食品安全国家标准 食品中农药最大残留限量》（GB 2763—2026）中规定，叶菜类蔬菜中氟虫腈最大残留限量值为0.02mg/kg。少量的残留不会引起人体急性中毒，但长期食用氟虫腈超标的食品，对人体健康可能有一定影响。</w:t>
      </w:r>
    </w:p>
    <w:p w14:paraId="2ECDEEF4">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七、阿维菌素</w:t>
      </w:r>
    </w:p>
    <w:p w14:paraId="58495AE3">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阿维菌素是一种抗生素类杀虫、杀螨、杀线虫剂，具有广谱、高效、低残留等特点。《食品安全国家标准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 2763—2026）中规定，</w:t>
      </w:r>
      <w:r>
        <w:rPr>
          <w:rFonts w:hint="eastAsia" w:ascii="仿宋_GB2312" w:hAnsi="仿宋_GB2312" w:eastAsia="仿宋_GB2312" w:cs="仿宋_GB2312"/>
          <w:lang w:val="en-US" w:eastAsia="zh-CN"/>
        </w:rPr>
        <w:t>梨</w:t>
      </w:r>
      <w:r>
        <w:rPr>
          <w:rFonts w:hint="eastAsia" w:ascii="仿宋_GB2312" w:hAnsi="仿宋_GB2312" w:eastAsia="仿宋_GB2312" w:cs="仿宋_GB2312"/>
          <w:lang w:val="zh-CN" w:eastAsia="zh-CN"/>
        </w:rPr>
        <w:t>中阿维菌素</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0.0</w:t>
      </w:r>
      <w:r>
        <w:rPr>
          <w:rFonts w:hint="eastAsia" w:ascii="仿宋_GB2312" w:hAnsi="仿宋_GB2312" w:eastAsia="仿宋_GB2312" w:cs="仿宋_GB2312"/>
          <w:lang w:val="en-US" w:eastAsia="zh-CN"/>
        </w:rPr>
        <w:t>2</w:t>
      </w:r>
      <w:r>
        <w:rPr>
          <w:rFonts w:hint="eastAsia" w:ascii="仿宋_GB2312" w:hAnsi="仿宋_GB2312" w:eastAsia="仿宋_GB2312" w:cs="仿宋_GB2312"/>
          <w:lang w:val="zh-CN" w:eastAsia="zh-CN"/>
        </w:rPr>
        <w:t>mg/kg。少量的农药残留不会引起人体急性中毒，但长期食用农药残留超标的食品，对人体健康有一定影响。</w:t>
      </w:r>
    </w:p>
    <w:p w14:paraId="3151E52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八、苯醚甲环唑</w:t>
      </w:r>
    </w:p>
    <w:p w14:paraId="6CEFF210">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苯醚甲环唑是高效广谱杀菌剂，对蔬菜和瓜果等多种真菌性病害具有很好的防治作用。《食品安全国家标准 食品中农药最大残留限量》（GB 2763—2026）中规定，荔枝中苯醚甲环唑最大残留限量值为0.5mg/kg。少量的残留不会引起人体急性中毒，但长期食用苯醚甲环唑超标的食品，对人体健康可能有一定影响。</w:t>
      </w:r>
    </w:p>
    <w:p w14:paraId="5C94ED13">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九、溴氰菊酯</w:t>
      </w:r>
    </w:p>
    <w:p w14:paraId="1E126063">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溴氰菊酯属于拟除虫菊酯类农药，具有触杀、胃毒及快速作用的非内吸性杀虫剂。通过接触和摄入对多种害虫有效。急性毒性分级为中等毒。《食品安全国家标准 食品中农药最大残留限量》（GB 2763—2026）中规定，荔枝中溴氰菊酯最大残留限量值为0.05mg/kg。溴氰菊酯急性经口中毒症状为头痛、头晕、恶心、呕吐、胸闷、乏力、心律不齐等。食用食品一般不会导致溴氰菊酯的急性中毒，但长期食用溴氰菊酯超标的食品，对人体健康也有一定影响。</w:t>
      </w:r>
    </w:p>
    <w:p w14:paraId="4657480A">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十、氯氰菊酯和高效氯氰菊酯</w:t>
      </w:r>
    </w:p>
    <w:p w14:paraId="004549B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氯氰菊酯和高效氯氰菊酯是一种非内吸性杀虫剂，具有触杀、胃毒作用。《食品安全国家标准 食品中农药最大残留限量》（GB 2763—2026）中规定，荔枝中氯氰菊酯和高效氯氰菊酯最大残留限量值为0.5mg/kg。少量的残留不会引起人体急性中毒，但长期食用氯氰菊酯和高效氯氰菊酯超标的食品，对人体健康可能有一定影响。</w:t>
      </w:r>
    </w:p>
    <w:p w14:paraId="201318F2">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十一、氟苯尼考</w:t>
      </w:r>
    </w:p>
    <w:p w14:paraId="7EBAE71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氟苯尼考又称氟甲砜霉素，是一种兽医专用酰胺醇类广谱抗菌药，主要用于敏感细菌所致的猪、鸡、鱼的细菌性疾病。长期食用检出氟苯尼考的食品，对人体健康有一定风险。《食品安全国家标准 食品中兽药最大残留限量》（GB 31650—2019）中规定，鸡肉中氟苯尼考（以氟苯尼考和氟苯尼考胺之和计）最大残留限量为100μg/kg。</w:t>
      </w:r>
    </w:p>
    <w:p w14:paraId="1D2F69B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十二、氰霜唑</w:t>
      </w:r>
    </w:p>
    <w:p w14:paraId="48CCDF0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氰霜唑是一种叶面和土壤施用的预防性杀菌剂，具有残效性，耐雨水冲刷，有中度层间传导和治疗活性。能防治卵菌和根肿菌导致的病害，如马铃薯和番茄晚疫病、霜霉病（如黄瓜白粉病）。</w:t>
      </w:r>
      <w:r>
        <w:rPr>
          <w:rFonts w:hint="eastAsia" w:ascii="仿宋_GB2312" w:hAnsi="仿宋_GB2312" w:eastAsia="仿宋_GB2312" w:cs="仿宋_GB2312"/>
          <w:lang w:val="zh-CN" w:eastAsia="zh-CN"/>
        </w:rPr>
        <w:t>《食品安全国家标准 食品中农药最大残留限量》（GB 2763—2026）中规定，</w:t>
      </w:r>
      <w:r>
        <w:rPr>
          <w:rFonts w:hint="eastAsia" w:ascii="仿宋_GB2312" w:hAnsi="仿宋_GB2312" w:eastAsia="仿宋_GB2312" w:cs="仿宋_GB2312"/>
          <w:lang w:val="en-US" w:eastAsia="zh-CN"/>
        </w:rPr>
        <w:t>荔枝中氰霜唑最大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为0.02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氰霜唑经口毒性低，一般对皮肤有刺激性。食用食品一般不会导致氰霜唑的急性中毒，但长期食用氰霜唑超标的食品，对人体健康也有一定影响。</w:t>
      </w:r>
    </w:p>
    <w:p w14:paraId="4A08CF20">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十三</w:t>
      </w:r>
      <w:r>
        <w:rPr>
          <w:rFonts w:hint="eastAsia" w:ascii="黑体" w:hAnsi="黑体" w:eastAsia="黑体" w:cs="黑体"/>
          <w:b w:val="0"/>
          <w:bCs/>
          <w:color w:val="auto"/>
          <w:szCs w:val="32"/>
          <w:lang w:val="zh-CN" w:eastAsia="zh-CN"/>
        </w:rPr>
        <w:t>、磺胺类（总量）</w:t>
      </w:r>
    </w:p>
    <w:p w14:paraId="7CDF0435">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磺胺类药物是一种人工合成的抗菌药，具有抗菌谱较广、性质稳定、使用简便等特性，对大多数革兰氏阳性菌和阴性菌都有较强抑制作用，广泛用于防治鸡球虫病。《食品安全国家标准 食品中兽药最大残留限量》（GB 31650—2019）规定，</w:t>
      </w:r>
      <w:r>
        <w:rPr>
          <w:rFonts w:hint="eastAsia" w:ascii="仿宋_GB2312" w:hAnsi="仿宋_GB2312" w:eastAsia="仿宋_GB2312" w:cs="仿宋_GB2312"/>
          <w:lang w:val="en-US" w:eastAsia="zh-CN"/>
        </w:rPr>
        <w:t>食品动物肌肉、脂肪、肝、肾中</w:t>
      </w:r>
      <w:r>
        <w:rPr>
          <w:rFonts w:hint="eastAsia" w:ascii="仿宋_GB2312" w:hAnsi="仿宋_GB2312" w:eastAsia="仿宋_GB2312" w:cs="仿宋_GB2312"/>
          <w:lang w:val="zh-CN" w:eastAsia="zh-CN"/>
        </w:rPr>
        <w:t>磺胺类（</w:t>
      </w:r>
      <w:r>
        <w:rPr>
          <w:rFonts w:hint="eastAsia" w:ascii="仿宋_GB2312" w:hAnsi="仿宋_GB2312" w:eastAsia="仿宋_GB2312" w:cs="仿宋_GB2312"/>
          <w:lang w:val="en-US" w:eastAsia="zh-CN"/>
        </w:rPr>
        <w:t>总量</w:t>
      </w:r>
      <w:r>
        <w:rPr>
          <w:rFonts w:hint="eastAsia" w:ascii="仿宋_GB2312" w:hAnsi="仿宋_GB2312" w:eastAsia="仿宋_GB2312" w:cs="仿宋_GB2312"/>
          <w:lang w:val="zh-CN" w:eastAsia="zh-CN"/>
        </w:rPr>
        <w:t>）最</w:t>
      </w:r>
      <w:r>
        <w:rPr>
          <w:rFonts w:hint="eastAsia" w:ascii="仿宋_GB2312" w:hAnsi="仿宋_GB2312" w:eastAsia="仿宋_GB2312" w:cs="仿宋_GB2312"/>
          <w:lang w:val="en-US" w:eastAsia="zh-CN"/>
        </w:rPr>
        <w:t>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100μg/kg。</w:t>
      </w:r>
      <w:r>
        <w:rPr>
          <w:rFonts w:hint="eastAsia" w:ascii="仿宋_GB2312" w:hAnsi="仿宋_GB2312" w:eastAsia="仿宋_GB2312" w:cs="仿宋_GB2312"/>
          <w:lang w:val="en-US" w:eastAsia="zh-CN"/>
        </w:rPr>
        <w:t>动物性产品的磺胺类药物残留通常很低，一般不会导致对人体的急性毒性作用</w:t>
      </w:r>
      <w:r>
        <w:rPr>
          <w:rFonts w:hint="eastAsia" w:ascii="仿宋_GB2312" w:hAnsi="仿宋_GB2312" w:eastAsia="仿宋_GB2312" w:cs="仿宋_GB2312"/>
          <w:lang w:val="zh-CN" w:eastAsia="zh-CN"/>
        </w:rPr>
        <w:t>。</w:t>
      </w:r>
    </w:p>
    <w:p w14:paraId="49DDA59F">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十四、林可霉素</w:t>
      </w:r>
    </w:p>
    <w:p w14:paraId="61DF760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林可霉素为链霉菌产生的一种林可胺类抗生素，可抑制细菌的蛋白质合成，对大多数革兰阳性菌和某些厌氧的革兰阴性菌有抗菌作用。</w:t>
      </w:r>
      <w:r>
        <w:rPr>
          <w:rFonts w:hint="eastAsia" w:ascii="仿宋_GB2312" w:hAnsi="仿宋_GB2312" w:eastAsia="仿宋_GB2312" w:cs="仿宋_GB2312"/>
          <w:lang w:val="zh-CN" w:eastAsia="zh-CN"/>
        </w:rPr>
        <w:t>《食品安全国家标准 食品中兽药最大残留限量》（GB 31650—2019）中规定，</w:t>
      </w:r>
      <w:r>
        <w:rPr>
          <w:rFonts w:hint="eastAsia" w:ascii="仿宋_GB2312" w:hAnsi="仿宋_GB2312" w:eastAsia="仿宋_GB2312" w:cs="仿宋_GB2312"/>
          <w:lang w:val="en-US" w:eastAsia="zh-CN"/>
        </w:rPr>
        <w:t>牛肉中林可霉素最大残留限量值为100μg/kg。长期大量摄入林可霉素残留超标的食品，可能导致胃肠道反应、血压下降、心电图改变、过敏反应，还可能使人体产生耐药性菌株。</w:t>
      </w:r>
    </w:p>
    <w:p w14:paraId="2D07B7A6">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十五、地塞米松</w:t>
      </w:r>
    </w:p>
    <w:p w14:paraId="1D3BD7B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bookmarkStart w:id="2" w:name="OLE_LINK7"/>
      <w:r>
        <w:rPr>
          <w:rFonts w:hint="eastAsia" w:ascii="仿宋_GB2312" w:hAnsi="仿宋_GB2312" w:eastAsia="仿宋_GB2312" w:cs="仿宋_GB2312"/>
          <w:lang w:val="en-US" w:eastAsia="zh-CN"/>
        </w:rPr>
        <w:t>地塞米松是一种人工合成的长效糖皮质激素，具有抗炎、抗毒素和抗过敏作用。</w:t>
      </w:r>
      <w:bookmarkEnd w:id="2"/>
      <w:r>
        <w:rPr>
          <w:rFonts w:hint="eastAsia" w:ascii="仿宋_GB2312" w:hAnsi="仿宋_GB2312" w:eastAsia="仿宋_GB2312" w:cs="仿宋_GB2312"/>
          <w:lang w:val="en-US" w:eastAsia="zh-CN"/>
        </w:rPr>
        <w:t>《食品安全国家标准 食品中兽药最大残留限量》（GB 31650—2019）中规定，牛肉中地塞米松最大残留限量值为1.0μg/kg。长期食用地塞米松超标的食品，可能会在人体内蓄积，干扰人体的激素分泌体系和其它正常代谢。</w:t>
      </w:r>
    </w:p>
    <w:p w14:paraId="370E8B7D">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十六、镉（以Cd计）</w:t>
      </w:r>
    </w:p>
    <w:p w14:paraId="6E75147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镉是一种蓄积性的重金属元素，可通过食物链进入人体。长期食用镉超标的食品，可能会对人体肾脏和肝脏造成损害，还会影响免疫系统，甚至可能对儿童高级神经活动有损害。《食品安全国家标准 食品中污染物限量》（GB 2762—2022）中规定，镉（以Cd计）在新鲜蔬菜(</w:t>
      </w:r>
      <w:r>
        <w:rPr>
          <w:rFonts w:hint="default" w:ascii="仿宋_GB2312" w:hAnsi="仿宋_GB2312" w:eastAsia="仿宋_GB2312" w:cs="仿宋_GB2312"/>
          <w:lang w:val="en-US" w:eastAsia="zh-CN"/>
        </w:rPr>
        <w:t xml:space="preserve">叶菜蔬菜、豆类蔬菜、块根和块茎蔬菜、茎类蔬菜、黄花菜除外) </w:t>
      </w:r>
      <w:r>
        <w:rPr>
          <w:rFonts w:hint="eastAsia" w:ascii="仿宋_GB2312" w:hAnsi="仿宋_GB2312" w:eastAsia="仿宋_GB2312" w:cs="仿宋_GB2312"/>
          <w:lang w:val="en-US" w:eastAsia="zh-CN"/>
        </w:rPr>
        <w:t>中的限量值为0.05mg/kg。蔬菜中镉（以Cd计）检测值超标的原因，可能是其生长过程中富集环境中的镉元素所致。</w:t>
      </w:r>
    </w:p>
    <w:p w14:paraId="796F938E">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十七、呋喃唑酮代谢物</w:t>
      </w:r>
    </w:p>
    <w:p w14:paraId="5899E1C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食品动物中禁止使用的药品及其他化合物清单》（农业农村部公告 第250号）中规定，呋喃唑酮为食品动物中禁止使用的药品（在动物性食品中不得检出）。</w:t>
      </w:r>
    </w:p>
    <w:p w14:paraId="717037C8">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十八、噻虫嗪</w:t>
      </w:r>
    </w:p>
    <w:p w14:paraId="4B442C7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bookmarkStart w:id="3" w:name="_GoBack"/>
      <w:r>
        <w:rPr>
          <w:rFonts w:hint="eastAsia" w:ascii="仿宋_GB2312" w:hAnsi="仿宋_GB2312" w:eastAsia="仿宋_GB2312" w:cs="仿宋_GB2312"/>
          <w:lang w:val="en-US" w:eastAsia="zh-CN"/>
        </w:rPr>
        <w:t>噻虫嗪是具有触杀、胃毒和内吸作用的杀虫剂。</w:t>
      </w:r>
      <w:r>
        <w:rPr>
          <w:rFonts w:hint="eastAsia" w:ascii="仿宋_GB2312" w:hAnsi="仿宋_GB2312" w:eastAsia="仿宋_GB2312" w:cs="仿宋_GB2312"/>
          <w:lang w:val="zh-CN" w:eastAsia="zh-CN"/>
        </w:rPr>
        <w:t>《食品安全国家标准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2763</w:t>
      </w:r>
      <w:r>
        <w:rPr>
          <w:rFonts w:hint="eastAsia" w:ascii="仿宋_GB2312" w:hAnsi="仿宋_GB2312" w:eastAsia="仿宋_GB2312" w:cs="仿宋_GB2312"/>
          <w:lang w:val="en-US" w:eastAsia="zh-CN"/>
        </w:rPr>
        <w:t>—2026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苦瓜中噻虫嗪最大残留限量值为0.2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根茎类蔬菜（芜菁除外）</w:t>
      </w:r>
      <w:r>
        <w:rPr>
          <w:rFonts w:hint="eastAsia" w:ascii="仿宋_GB2312" w:hAnsi="仿宋_GB2312" w:eastAsia="仿宋_GB2312" w:cs="仿宋_GB2312"/>
          <w:lang w:val="en-US" w:eastAsia="zh-CN"/>
        </w:rPr>
        <w:t>中噻虫嗪最大残留限量值为0.3</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 xml:space="preserve">食用食品一般不会导致噻虫嗪的急性中毒，但长期食用噻虫嗪超标的食品，对人体健康也有一定影响。 </w:t>
      </w:r>
    </w:p>
    <w:bookmarkEnd w:id="3"/>
    <w:p w14:paraId="4458DDC6">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3DA79B4-A89F-4CEA-B55F-D71D2EF2734B}"/>
  </w:font>
  <w:font w:name="黑体">
    <w:panose1 w:val="02010609060101010101"/>
    <w:charset w:val="86"/>
    <w:family w:val="auto"/>
    <w:pitch w:val="default"/>
    <w:sig w:usb0="800002BF" w:usb1="38CF7CFA" w:usb2="00000016" w:usb3="00000000" w:csb0="00040001" w:csb1="00000000"/>
    <w:embedRegular r:id="rId2" w:fontKey="{392182F9-EF73-4E56-87AA-2EC0D87836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BF49E636-5D27-45A4-BDF8-50E3347C2E6F}"/>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4" w:fontKey="{B2F0CBC5-054A-4426-89B3-6AE48ADEA88D}"/>
  </w:font>
  <w:font w:name="方正小标宋_GBK">
    <w:panose1 w:val="02000000000000000000"/>
    <w:charset w:val="86"/>
    <w:family w:val="auto"/>
    <w:pitch w:val="default"/>
    <w:sig w:usb0="A00002BF" w:usb1="38CF7CFA" w:usb2="00082016" w:usb3="00000000" w:csb0="00040001" w:csb1="00000000"/>
    <w:embedRegular r:id="rId5" w:fontKey="{C22C4484-AD40-4179-838C-7109948E6A9E}"/>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3C85">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ED34">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75BC">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69D39">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8A439">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A080">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92F3D"/>
    <w:rsid w:val="002B247F"/>
    <w:rsid w:val="00501EE6"/>
    <w:rsid w:val="005363F0"/>
    <w:rsid w:val="006B1DCC"/>
    <w:rsid w:val="00724BD2"/>
    <w:rsid w:val="00853747"/>
    <w:rsid w:val="008D6C99"/>
    <w:rsid w:val="00B977A2"/>
    <w:rsid w:val="00BE4BAD"/>
    <w:rsid w:val="00BF706B"/>
    <w:rsid w:val="00CA3F1A"/>
    <w:rsid w:val="00CB51BD"/>
    <w:rsid w:val="00CD6745"/>
    <w:rsid w:val="00EF1828"/>
    <w:rsid w:val="00F74A57"/>
    <w:rsid w:val="010D4506"/>
    <w:rsid w:val="01147286"/>
    <w:rsid w:val="01170BF2"/>
    <w:rsid w:val="013A1150"/>
    <w:rsid w:val="01565C22"/>
    <w:rsid w:val="0165091A"/>
    <w:rsid w:val="017D0269"/>
    <w:rsid w:val="017D26A4"/>
    <w:rsid w:val="01880CE2"/>
    <w:rsid w:val="01B14C06"/>
    <w:rsid w:val="01B32116"/>
    <w:rsid w:val="01D32DCE"/>
    <w:rsid w:val="01D53863"/>
    <w:rsid w:val="01D55CA5"/>
    <w:rsid w:val="01DA199E"/>
    <w:rsid w:val="01DD3C4D"/>
    <w:rsid w:val="024A0175"/>
    <w:rsid w:val="0250093A"/>
    <w:rsid w:val="02E13ED6"/>
    <w:rsid w:val="02F70D3E"/>
    <w:rsid w:val="02FF0F46"/>
    <w:rsid w:val="030904ED"/>
    <w:rsid w:val="03095C9B"/>
    <w:rsid w:val="03365C46"/>
    <w:rsid w:val="03451AAA"/>
    <w:rsid w:val="034743C9"/>
    <w:rsid w:val="034F1986"/>
    <w:rsid w:val="035A1CA5"/>
    <w:rsid w:val="03993BA4"/>
    <w:rsid w:val="03C230FA"/>
    <w:rsid w:val="03DD5D77"/>
    <w:rsid w:val="03E020C5"/>
    <w:rsid w:val="03FD00B3"/>
    <w:rsid w:val="0453793B"/>
    <w:rsid w:val="04974587"/>
    <w:rsid w:val="04977BD5"/>
    <w:rsid w:val="04AF4E5A"/>
    <w:rsid w:val="04E17E90"/>
    <w:rsid w:val="04FC007E"/>
    <w:rsid w:val="05210C1C"/>
    <w:rsid w:val="0532605E"/>
    <w:rsid w:val="0539563E"/>
    <w:rsid w:val="055921C9"/>
    <w:rsid w:val="055A195A"/>
    <w:rsid w:val="05882122"/>
    <w:rsid w:val="0597115B"/>
    <w:rsid w:val="05E76D20"/>
    <w:rsid w:val="05F03296"/>
    <w:rsid w:val="05FC5E26"/>
    <w:rsid w:val="061F6FA5"/>
    <w:rsid w:val="06261016"/>
    <w:rsid w:val="064047AA"/>
    <w:rsid w:val="06585F98"/>
    <w:rsid w:val="066C5CEA"/>
    <w:rsid w:val="068648B3"/>
    <w:rsid w:val="06894B40"/>
    <w:rsid w:val="06A92185"/>
    <w:rsid w:val="06DD27C7"/>
    <w:rsid w:val="06F0528D"/>
    <w:rsid w:val="06F3181D"/>
    <w:rsid w:val="07486F42"/>
    <w:rsid w:val="07645999"/>
    <w:rsid w:val="07B40FFD"/>
    <w:rsid w:val="07C82C95"/>
    <w:rsid w:val="07E04EFC"/>
    <w:rsid w:val="07EC6998"/>
    <w:rsid w:val="07F3204A"/>
    <w:rsid w:val="081209FA"/>
    <w:rsid w:val="0813553A"/>
    <w:rsid w:val="081B38E6"/>
    <w:rsid w:val="0823473F"/>
    <w:rsid w:val="08235BA7"/>
    <w:rsid w:val="082C4FE6"/>
    <w:rsid w:val="086329D2"/>
    <w:rsid w:val="088A119C"/>
    <w:rsid w:val="088C017B"/>
    <w:rsid w:val="08AD06EB"/>
    <w:rsid w:val="08DD49AF"/>
    <w:rsid w:val="08F00F9F"/>
    <w:rsid w:val="091C5D20"/>
    <w:rsid w:val="0976295B"/>
    <w:rsid w:val="098E5CC9"/>
    <w:rsid w:val="09921D81"/>
    <w:rsid w:val="099F35F4"/>
    <w:rsid w:val="09A339CE"/>
    <w:rsid w:val="09A60DC8"/>
    <w:rsid w:val="09AB4631"/>
    <w:rsid w:val="09B11946"/>
    <w:rsid w:val="09B263AD"/>
    <w:rsid w:val="09C50CEB"/>
    <w:rsid w:val="09C90D1F"/>
    <w:rsid w:val="09F421F3"/>
    <w:rsid w:val="09FB4D92"/>
    <w:rsid w:val="0A0D383A"/>
    <w:rsid w:val="0A101FAB"/>
    <w:rsid w:val="0A416AB6"/>
    <w:rsid w:val="0A517CAA"/>
    <w:rsid w:val="0A545255"/>
    <w:rsid w:val="0A583951"/>
    <w:rsid w:val="0A5C592B"/>
    <w:rsid w:val="0A9D3C22"/>
    <w:rsid w:val="0AAC76D8"/>
    <w:rsid w:val="0AB1211B"/>
    <w:rsid w:val="0AEA5DCE"/>
    <w:rsid w:val="0AFF1257"/>
    <w:rsid w:val="0B267D76"/>
    <w:rsid w:val="0B3F14D4"/>
    <w:rsid w:val="0B5F7337"/>
    <w:rsid w:val="0B66492E"/>
    <w:rsid w:val="0B6F4B3F"/>
    <w:rsid w:val="0B8D51F1"/>
    <w:rsid w:val="0B995089"/>
    <w:rsid w:val="0B9C34ED"/>
    <w:rsid w:val="0BA571DB"/>
    <w:rsid w:val="0C083FBC"/>
    <w:rsid w:val="0C0C4E1D"/>
    <w:rsid w:val="0C0D3730"/>
    <w:rsid w:val="0C1A4101"/>
    <w:rsid w:val="0C455D22"/>
    <w:rsid w:val="0C6F4539"/>
    <w:rsid w:val="0C760736"/>
    <w:rsid w:val="0CBF7726"/>
    <w:rsid w:val="0CD4225F"/>
    <w:rsid w:val="0D1C5633"/>
    <w:rsid w:val="0D6C4E32"/>
    <w:rsid w:val="0D7B24F4"/>
    <w:rsid w:val="0D7E5469"/>
    <w:rsid w:val="0DA07C14"/>
    <w:rsid w:val="0DDE1D79"/>
    <w:rsid w:val="0DF26CD2"/>
    <w:rsid w:val="0DFD64FC"/>
    <w:rsid w:val="0DFE11D3"/>
    <w:rsid w:val="0E1D70CD"/>
    <w:rsid w:val="0E25775A"/>
    <w:rsid w:val="0E291C53"/>
    <w:rsid w:val="0E2E4AB8"/>
    <w:rsid w:val="0E431583"/>
    <w:rsid w:val="0E7310BF"/>
    <w:rsid w:val="0E8559ED"/>
    <w:rsid w:val="0EA926E5"/>
    <w:rsid w:val="0EA93008"/>
    <w:rsid w:val="0EBB5442"/>
    <w:rsid w:val="0EC839C2"/>
    <w:rsid w:val="0F261454"/>
    <w:rsid w:val="0F2904D1"/>
    <w:rsid w:val="0F3B0205"/>
    <w:rsid w:val="0F567840"/>
    <w:rsid w:val="0F833C96"/>
    <w:rsid w:val="0F9C6C28"/>
    <w:rsid w:val="0FAA22AF"/>
    <w:rsid w:val="0FCE13D5"/>
    <w:rsid w:val="0FD7772F"/>
    <w:rsid w:val="0FE51EE1"/>
    <w:rsid w:val="1011213A"/>
    <w:rsid w:val="10507CE0"/>
    <w:rsid w:val="108B31AA"/>
    <w:rsid w:val="10AD16A7"/>
    <w:rsid w:val="10BA4D47"/>
    <w:rsid w:val="10C33540"/>
    <w:rsid w:val="10E95AD5"/>
    <w:rsid w:val="10F227B2"/>
    <w:rsid w:val="110034B4"/>
    <w:rsid w:val="113F6129"/>
    <w:rsid w:val="1162065F"/>
    <w:rsid w:val="11755C50"/>
    <w:rsid w:val="117C172D"/>
    <w:rsid w:val="118714DF"/>
    <w:rsid w:val="119360D6"/>
    <w:rsid w:val="11B32DA0"/>
    <w:rsid w:val="11BA183E"/>
    <w:rsid w:val="11BA3663"/>
    <w:rsid w:val="11CE6913"/>
    <w:rsid w:val="11DB21A4"/>
    <w:rsid w:val="11E172CB"/>
    <w:rsid w:val="11F052D6"/>
    <w:rsid w:val="11F21CEC"/>
    <w:rsid w:val="120C2549"/>
    <w:rsid w:val="1210526E"/>
    <w:rsid w:val="122B27B2"/>
    <w:rsid w:val="1252488C"/>
    <w:rsid w:val="12604E05"/>
    <w:rsid w:val="12823238"/>
    <w:rsid w:val="128778EF"/>
    <w:rsid w:val="12AF7645"/>
    <w:rsid w:val="12B51B83"/>
    <w:rsid w:val="12CB3A8A"/>
    <w:rsid w:val="12D976B3"/>
    <w:rsid w:val="132536A6"/>
    <w:rsid w:val="13272F7A"/>
    <w:rsid w:val="132F1E2E"/>
    <w:rsid w:val="136C1F21"/>
    <w:rsid w:val="13760449"/>
    <w:rsid w:val="137821D3"/>
    <w:rsid w:val="137A7568"/>
    <w:rsid w:val="13803E88"/>
    <w:rsid w:val="13914897"/>
    <w:rsid w:val="139A1CB2"/>
    <w:rsid w:val="13CF7489"/>
    <w:rsid w:val="13E774D5"/>
    <w:rsid w:val="13EC0B78"/>
    <w:rsid w:val="13FF6BA4"/>
    <w:rsid w:val="140432BB"/>
    <w:rsid w:val="141B2394"/>
    <w:rsid w:val="141D437D"/>
    <w:rsid w:val="14292A97"/>
    <w:rsid w:val="145F6743"/>
    <w:rsid w:val="148F04A3"/>
    <w:rsid w:val="1499532A"/>
    <w:rsid w:val="14B77689"/>
    <w:rsid w:val="14BA53E4"/>
    <w:rsid w:val="14BB1DB0"/>
    <w:rsid w:val="14F05FFA"/>
    <w:rsid w:val="1512088F"/>
    <w:rsid w:val="15170DCC"/>
    <w:rsid w:val="152D6E7A"/>
    <w:rsid w:val="155219D3"/>
    <w:rsid w:val="15CC3BF5"/>
    <w:rsid w:val="15FE7C46"/>
    <w:rsid w:val="161C14BF"/>
    <w:rsid w:val="16230469"/>
    <w:rsid w:val="16321697"/>
    <w:rsid w:val="16396F4B"/>
    <w:rsid w:val="16436F5A"/>
    <w:rsid w:val="164E1FAB"/>
    <w:rsid w:val="165773C2"/>
    <w:rsid w:val="16A06FE8"/>
    <w:rsid w:val="16A102CE"/>
    <w:rsid w:val="16A52765"/>
    <w:rsid w:val="16BB694C"/>
    <w:rsid w:val="16E36AB1"/>
    <w:rsid w:val="17133ECE"/>
    <w:rsid w:val="171C634F"/>
    <w:rsid w:val="17312408"/>
    <w:rsid w:val="174B2FAF"/>
    <w:rsid w:val="17530D90"/>
    <w:rsid w:val="176818BF"/>
    <w:rsid w:val="178C6BF2"/>
    <w:rsid w:val="17AE2E53"/>
    <w:rsid w:val="17C62E78"/>
    <w:rsid w:val="17C74D2B"/>
    <w:rsid w:val="17CA0823"/>
    <w:rsid w:val="17E267F9"/>
    <w:rsid w:val="17E73651"/>
    <w:rsid w:val="17F52E64"/>
    <w:rsid w:val="17FA5E44"/>
    <w:rsid w:val="17FC3533"/>
    <w:rsid w:val="18137F71"/>
    <w:rsid w:val="181E0E48"/>
    <w:rsid w:val="181E6360"/>
    <w:rsid w:val="182C56B9"/>
    <w:rsid w:val="18350C44"/>
    <w:rsid w:val="188A01E5"/>
    <w:rsid w:val="18A6137C"/>
    <w:rsid w:val="18A92683"/>
    <w:rsid w:val="18AB35D2"/>
    <w:rsid w:val="18B0756E"/>
    <w:rsid w:val="18D62848"/>
    <w:rsid w:val="18F91C2D"/>
    <w:rsid w:val="18FA3DC4"/>
    <w:rsid w:val="18FD3742"/>
    <w:rsid w:val="199008F8"/>
    <w:rsid w:val="199C538A"/>
    <w:rsid w:val="19AE61A3"/>
    <w:rsid w:val="19B165AF"/>
    <w:rsid w:val="19B74155"/>
    <w:rsid w:val="19CF4BC1"/>
    <w:rsid w:val="19EA2F53"/>
    <w:rsid w:val="19EA7372"/>
    <w:rsid w:val="19EB104A"/>
    <w:rsid w:val="19FD6503"/>
    <w:rsid w:val="1A19393D"/>
    <w:rsid w:val="1A2F146E"/>
    <w:rsid w:val="1A486867"/>
    <w:rsid w:val="1A5078FD"/>
    <w:rsid w:val="1A722FA1"/>
    <w:rsid w:val="1A81096D"/>
    <w:rsid w:val="1A84029D"/>
    <w:rsid w:val="1AB175CD"/>
    <w:rsid w:val="1AB574C5"/>
    <w:rsid w:val="1AC27A2C"/>
    <w:rsid w:val="1AC759AF"/>
    <w:rsid w:val="1ADB1A39"/>
    <w:rsid w:val="1AE32ACD"/>
    <w:rsid w:val="1AEB0D31"/>
    <w:rsid w:val="1B042E72"/>
    <w:rsid w:val="1B1A33C4"/>
    <w:rsid w:val="1B1F66FC"/>
    <w:rsid w:val="1B3950CA"/>
    <w:rsid w:val="1B7E0D88"/>
    <w:rsid w:val="1B837CF8"/>
    <w:rsid w:val="1B91711B"/>
    <w:rsid w:val="1BA56199"/>
    <w:rsid w:val="1BF81957"/>
    <w:rsid w:val="1C1C3FAA"/>
    <w:rsid w:val="1C2B3ECE"/>
    <w:rsid w:val="1C354059"/>
    <w:rsid w:val="1C541CCC"/>
    <w:rsid w:val="1CAA2E7D"/>
    <w:rsid w:val="1CFD3CA0"/>
    <w:rsid w:val="1D235A85"/>
    <w:rsid w:val="1D2C3287"/>
    <w:rsid w:val="1D3D5D17"/>
    <w:rsid w:val="1D567998"/>
    <w:rsid w:val="1D570900"/>
    <w:rsid w:val="1D6A479E"/>
    <w:rsid w:val="1D9E41B6"/>
    <w:rsid w:val="1DB041F5"/>
    <w:rsid w:val="1DB57EDF"/>
    <w:rsid w:val="1DE65257"/>
    <w:rsid w:val="1DF20449"/>
    <w:rsid w:val="1E162569"/>
    <w:rsid w:val="1E3C794C"/>
    <w:rsid w:val="1E5049FB"/>
    <w:rsid w:val="1E6D3D85"/>
    <w:rsid w:val="1EFD4E3F"/>
    <w:rsid w:val="1F120F82"/>
    <w:rsid w:val="1F164B9D"/>
    <w:rsid w:val="1F2249F5"/>
    <w:rsid w:val="1F456A61"/>
    <w:rsid w:val="1FA3607E"/>
    <w:rsid w:val="1FA37E2C"/>
    <w:rsid w:val="1FC46809"/>
    <w:rsid w:val="1FEA3D63"/>
    <w:rsid w:val="200B2815"/>
    <w:rsid w:val="20303594"/>
    <w:rsid w:val="208760C8"/>
    <w:rsid w:val="208E2538"/>
    <w:rsid w:val="20917A0B"/>
    <w:rsid w:val="20F3093B"/>
    <w:rsid w:val="2103478D"/>
    <w:rsid w:val="21357E35"/>
    <w:rsid w:val="21415B46"/>
    <w:rsid w:val="2179024E"/>
    <w:rsid w:val="21912FA1"/>
    <w:rsid w:val="219C06C7"/>
    <w:rsid w:val="221943D6"/>
    <w:rsid w:val="22202C8C"/>
    <w:rsid w:val="22397480"/>
    <w:rsid w:val="2254540E"/>
    <w:rsid w:val="22855306"/>
    <w:rsid w:val="229323DA"/>
    <w:rsid w:val="22A94701"/>
    <w:rsid w:val="22C3592C"/>
    <w:rsid w:val="22F15479"/>
    <w:rsid w:val="22FA054C"/>
    <w:rsid w:val="23047D7C"/>
    <w:rsid w:val="231A399D"/>
    <w:rsid w:val="234731C4"/>
    <w:rsid w:val="236D2C2B"/>
    <w:rsid w:val="2371579E"/>
    <w:rsid w:val="241B6079"/>
    <w:rsid w:val="241F1A4B"/>
    <w:rsid w:val="242C4776"/>
    <w:rsid w:val="24415E66"/>
    <w:rsid w:val="247E06E4"/>
    <w:rsid w:val="248553AF"/>
    <w:rsid w:val="249A66FD"/>
    <w:rsid w:val="24AC0236"/>
    <w:rsid w:val="24C909EF"/>
    <w:rsid w:val="24CB3A7A"/>
    <w:rsid w:val="24CD1119"/>
    <w:rsid w:val="24E17D63"/>
    <w:rsid w:val="24F01236"/>
    <w:rsid w:val="25026F53"/>
    <w:rsid w:val="25131149"/>
    <w:rsid w:val="2544795C"/>
    <w:rsid w:val="255973C6"/>
    <w:rsid w:val="255D305C"/>
    <w:rsid w:val="257D0D7B"/>
    <w:rsid w:val="25916979"/>
    <w:rsid w:val="259D0E7A"/>
    <w:rsid w:val="25B94D82"/>
    <w:rsid w:val="25C86B2F"/>
    <w:rsid w:val="25D71ADD"/>
    <w:rsid w:val="25D84592"/>
    <w:rsid w:val="25EB3909"/>
    <w:rsid w:val="26040EF9"/>
    <w:rsid w:val="262E6380"/>
    <w:rsid w:val="26635934"/>
    <w:rsid w:val="26B34BD0"/>
    <w:rsid w:val="26D25598"/>
    <w:rsid w:val="26F13AEF"/>
    <w:rsid w:val="27084E46"/>
    <w:rsid w:val="270C1F17"/>
    <w:rsid w:val="272C4BAB"/>
    <w:rsid w:val="274815F0"/>
    <w:rsid w:val="27483067"/>
    <w:rsid w:val="27537B32"/>
    <w:rsid w:val="276205CD"/>
    <w:rsid w:val="276E51C4"/>
    <w:rsid w:val="27786C5E"/>
    <w:rsid w:val="278C73F8"/>
    <w:rsid w:val="27D171E0"/>
    <w:rsid w:val="27DC01F1"/>
    <w:rsid w:val="280F0CF1"/>
    <w:rsid w:val="282A264F"/>
    <w:rsid w:val="282F4CB8"/>
    <w:rsid w:val="28553C8E"/>
    <w:rsid w:val="28664823"/>
    <w:rsid w:val="28771631"/>
    <w:rsid w:val="288764EB"/>
    <w:rsid w:val="28EE2E75"/>
    <w:rsid w:val="28FE2370"/>
    <w:rsid w:val="2911326E"/>
    <w:rsid w:val="29177195"/>
    <w:rsid w:val="2928376B"/>
    <w:rsid w:val="29292876"/>
    <w:rsid w:val="292A5298"/>
    <w:rsid w:val="294A1318"/>
    <w:rsid w:val="295771E6"/>
    <w:rsid w:val="29601284"/>
    <w:rsid w:val="2987431B"/>
    <w:rsid w:val="29BD6C5D"/>
    <w:rsid w:val="29DF09A6"/>
    <w:rsid w:val="29E9308E"/>
    <w:rsid w:val="2A01123C"/>
    <w:rsid w:val="2A012B32"/>
    <w:rsid w:val="2A284279"/>
    <w:rsid w:val="2A2E5413"/>
    <w:rsid w:val="2A585CB7"/>
    <w:rsid w:val="2A706ED1"/>
    <w:rsid w:val="2A85378F"/>
    <w:rsid w:val="2A9240F3"/>
    <w:rsid w:val="2A95365C"/>
    <w:rsid w:val="2AA45045"/>
    <w:rsid w:val="2AC81714"/>
    <w:rsid w:val="2ACB0237"/>
    <w:rsid w:val="2ACC6C6B"/>
    <w:rsid w:val="2AE9690F"/>
    <w:rsid w:val="2B0D6532"/>
    <w:rsid w:val="2B723BF9"/>
    <w:rsid w:val="2B8F5708"/>
    <w:rsid w:val="2BA5399C"/>
    <w:rsid w:val="2BF1120B"/>
    <w:rsid w:val="2C2E2DFC"/>
    <w:rsid w:val="2C3979F2"/>
    <w:rsid w:val="2C6F3579"/>
    <w:rsid w:val="2C784420"/>
    <w:rsid w:val="2C840FE5"/>
    <w:rsid w:val="2CF75313"/>
    <w:rsid w:val="2CFD4546"/>
    <w:rsid w:val="2D145EC5"/>
    <w:rsid w:val="2D2D024C"/>
    <w:rsid w:val="2D5C5ABE"/>
    <w:rsid w:val="2D5C786C"/>
    <w:rsid w:val="2D684463"/>
    <w:rsid w:val="2D900A65"/>
    <w:rsid w:val="2D98413C"/>
    <w:rsid w:val="2DA27B95"/>
    <w:rsid w:val="2DBF7F88"/>
    <w:rsid w:val="2DCA4231"/>
    <w:rsid w:val="2E0629C2"/>
    <w:rsid w:val="2E0C1292"/>
    <w:rsid w:val="2E124216"/>
    <w:rsid w:val="2E172668"/>
    <w:rsid w:val="2E332B84"/>
    <w:rsid w:val="2E6B3A9D"/>
    <w:rsid w:val="2E871900"/>
    <w:rsid w:val="2E9A77C2"/>
    <w:rsid w:val="2EC10CB4"/>
    <w:rsid w:val="2EDD678B"/>
    <w:rsid w:val="2F08555E"/>
    <w:rsid w:val="2F085758"/>
    <w:rsid w:val="2F320885"/>
    <w:rsid w:val="2F3645E1"/>
    <w:rsid w:val="2F3F7F56"/>
    <w:rsid w:val="2F4F707A"/>
    <w:rsid w:val="2F53420F"/>
    <w:rsid w:val="2F6C1C8A"/>
    <w:rsid w:val="2FAF1ED5"/>
    <w:rsid w:val="2FD44032"/>
    <w:rsid w:val="2FD45D99"/>
    <w:rsid w:val="2FF43D8C"/>
    <w:rsid w:val="2FF522D5"/>
    <w:rsid w:val="2FFC71C6"/>
    <w:rsid w:val="30246AF0"/>
    <w:rsid w:val="30313232"/>
    <w:rsid w:val="306D4C14"/>
    <w:rsid w:val="307B5CC3"/>
    <w:rsid w:val="308A4336"/>
    <w:rsid w:val="309A65D8"/>
    <w:rsid w:val="30B3361E"/>
    <w:rsid w:val="30CE0A81"/>
    <w:rsid w:val="30DD0BAA"/>
    <w:rsid w:val="31044F7C"/>
    <w:rsid w:val="31200851"/>
    <w:rsid w:val="31725842"/>
    <w:rsid w:val="31831750"/>
    <w:rsid w:val="3189778C"/>
    <w:rsid w:val="318D6AD6"/>
    <w:rsid w:val="319F7CD7"/>
    <w:rsid w:val="31AA7543"/>
    <w:rsid w:val="31EA5456"/>
    <w:rsid w:val="31EF1FC4"/>
    <w:rsid w:val="323F00BC"/>
    <w:rsid w:val="32430FFB"/>
    <w:rsid w:val="324700B2"/>
    <w:rsid w:val="33027ECE"/>
    <w:rsid w:val="330D2087"/>
    <w:rsid w:val="330F0153"/>
    <w:rsid w:val="33132CF8"/>
    <w:rsid w:val="3334531C"/>
    <w:rsid w:val="333F28B4"/>
    <w:rsid w:val="33564484"/>
    <w:rsid w:val="336A3327"/>
    <w:rsid w:val="33713745"/>
    <w:rsid w:val="33B026C0"/>
    <w:rsid w:val="341B0ACA"/>
    <w:rsid w:val="341B5D8B"/>
    <w:rsid w:val="341E1D9A"/>
    <w:rsid w:val="34264611"/>
    <w:rsid w:val="343E30F0"/>
    <w:rsid w:val="348E513C"/>
    <w:rsid w:val="34951FE2"/>
    <w:rsid w:val="34A77C54"/>
    <w:rsid w:val="34B74329"/>
    <w:rsid w:val="34BC61DB"/>
    <w:rsid w:val="34E25FED"/>
    <w:rsid w:val="34EE16F2"/>
    <w:rsid w:val="34FF4C0B"/>
    <w:rsid w:val="35220BDC"/>
    <w:rsid w:val="3538471B"/>
    <w:rsid w:val="354F3FC5"/>
    <w:rsid w:val="358C3BA0"/>
    <w:rsid w:val="358F3394"/>
    <w:rsid w:val="35BC7A15"/>
    <w:rsid w:val="35C250E6"/>
    <w:rsid w:val="35C91817"/>
    <w:rsid w:val="35CD1307"/>
    <w:rsid w:val="35CF1129"/>
    <w:rsid w:val="35D07049"/>
    <w:rsid w:val="35E43CB4"/>
    <w:rsid w:val="364C2B74"/>
    <w:rsid w:val="366076BD"/>
    <w:rsid w:val="36A26439"/>
    <w:rsid w:val="36A86284"/>
    <w:rsid w:val="36B86E24"/>
    <w:rsid w:val="372845B2"/>
    <w:rsid w:val="3730757F"/>
    <w:rsid w:val="37356353"/>
    <w:rsid w:val="37501605"/>
    <w:rsid w:val="37790A88"/>
    <w:rsid w:val="3787038C"/>
    <w:rsid w:val="37BE00EC"/>
    <w:rsid w:val="37CC35F3"/>
    <w:rsid w:val="37DD6246"/>
    <w:rsid w:val="37E80261"/>
    <w:rsid w:val="37FC2378"/>
    <w:rsid w:val="380D3155"/>
    <w:rsid w:val="381E23B5"/>
    <w:rsid w:val="38211DDE"/>
    <w:rsid w:val="382D7593"/>
    <w:rsid w:val="385B51EE"/>
    <w:rsid w:val="38622AFA"/>
    <w:rsid w:val="3869423A"/>
    <w:rsid w:val="386D6DD1"/>
    <w:rsid w:val="387272BF"/>
    <w:rsid w:val="387C3F07"/>
    <w:rsid w:val="38865B2F"/>
    <w:rsid w:val="38E250CA"/>
    <w:rsid w:val="38F14A9A"/>
    <w:rsid w:val="38FE48AD"/>
    <w:rsid w:val="391159AF"/>
    <w:rsid w:val="391B060E"/>
    <w:rsid w:val="39264334"/>
    <w:rsid w:val="39275408"/>
    <w:rsid w:val="3949339B"/>
    <w:rsid w:val="39537D75"/>
    <w:rsid w:val="395A7356"/>
    <w:rsid w:val="39694B31"/>
    <w:rsid w:val="396C7089"/>
    <w:rsid w:val="39730FC7"/>
    <w:rsid w:val="39824C43"/>
    <w:rsid w:val="398B0B0F"/>
    <w:rsid w:val="39BC591B"/>
    <w:rsid w:val="39C050AD"/>
    <w:rsid w:val="39C64A66"/>
    <w:rsid w:val="39DE7F87"/>
    <w:rsid w:val="3A030663"/>
    <w:rsid w:val="3A193765"/>
    <w:rsid w:val="3A1A726F"/>
    <w:rsid w:val="3A392F16"/>
    <w:rsid w:val="3A762124"/>
    <w:rsid w:val="3A856654"/>
    <w:rsid w:val="3A8F1281"/>
    <w:rsid w:val="3AB12EB5"/>
    <w:rsid w:val="3AB301FA"/>
    <w:rsid w:val="3AD354E6"/>
    <w:rsid w:val="3AD81184"/>
    <w:rsid w:val="3ADF2D6F"/>
    <w:rsid w:val="3AE12B76"/>
    <w:rsid w:val="3AF76465"/>
    <w:rsid w:val="3B1904CB"/>
    <w:rsid w:val="3B2518DE"/>
    <w:rsid w:val="3B365757"/>
    <w:rsid w:val="3B3F22C6"/>
    <w:rsid w:val="3B504FA6"/>
    <w:rsid w:val="3B7A783B"/>
    <w:rsid w:val="3B9A612F"/>
    <w:rsid w:val="3BAB1A67"/>
    <w:rsid w:val="3BBD76F4"/>
    <w:rsid w:val="3BD57C9A"/>
    <w:rsid w:val="3BFE4DC9"/>
    <w:rsid w:val="3C064771"/>
    <w:rsid w:val="3C3D157D"/>
    <w:rsid w:val="3C571B5E"/>
    <w:rsid w:val="3C8F2962"/>
    <w:rsid w:val="3CA60B04"/>
    <w:rsid w:val="3CA67A9F"/>
    <w:rsid w:val="3CDD7A17"/>
    <w:rsid w:val="3CF41710"/>
    <w:rsid w:val="3CFC3DEE"/>
    <w:rsid w:val="3D0A1093"/>
    <w:rsid w:val="3D1B4620"/>
    <w:rsid w:val="3D1D2B74"/>
    <w:rsid w:val="3D257C7B"/>
    <w:rsid w:val="3D404AB5"/>
    <w:rsid w:val="3D491140"/>
    <w:rsid w:val="3D54192A"/>
    <w:rsid w:val="3D5F3681"/>
    <w:rsid w:val="3D7309E6"/>
    <w:rsid w:val="3DAA3342"/>
    <w:rsid w:val="3DBC0B10"/>
    <w:rsid w:val="3DD1338A"/>
    <w:rsid w:val="3DF44DD4"/>
    <w:rsid w:val="3E051E67"/>
    <w:rsid w:val="3E1079E4"/>
    <w:rsid w:val="3E133F77"/>
    <w:rsid w:val="3E150198"/>
    <w:rsid w:val="3E182457"/>
    <w:rsid w:val="3E3C1720"/>
    <w:rsid w:val="3E86299B"/>
    <w:rsid w:val="3E88008E"/>
    <w:rsid w:val="3E984FE9"/>
    <w:rsid w:val="3EB01BD8"/>
    <w:rsid w:val="3EC80CDE"/>
    <w:rsid w:val="3F0062A9"/>
    <w:rsid w:val="3F033412"/>
    <w:rsid w:val="3F0B45B6"/>
    <w:rsid w:val="3F685D87"/>
    <w:rsid w:val="3F7A3AC2"/>
    <w:rsid w:val="3F8125E9"/>
    <w:rsid w:val="3FA3326B"/>
    <w:rsid w:val="3FA6034B"/>
    <w:rsid w:val="3FC15000"/>
    <w:rsid w:val="3FFD6C8D"/>
    <w:rsid w:val="40191044"/>
    <w:rsid w:val="40381640"/>
    <w:rsid w:val="40A03C96"/>
    <w:rsid w:val="40A2730F"/>
    <w:rsid w:val="40B90E06"/>
    <w:rsid w:val="40BC6B48"/>
    <w:rsid w:val="41055DF9"/>
    <w:rsid w:val="411C1395"/>
    <w:rsid w:val="41752CDE"/>
    <w:rsid w:val="4183140B"/>
    <w:rsid w:val="41AC096A"/>
    <w:rsid w:val="41AD6C0B"/>
    <w:rsid w:val="41D05677"/>
    <w:rsid w:val="42016010"/>
    <w:rsid w:val="423729CC"/>
    <w:rsid w:val="423A1E8A"/>
    <w:rsid w:val="423B445B"/>
    <w:rsid w:val="425D1C65"/>
    <w:rsid w:val="426E3E72"/>
    <w:rsid w:val="428251DB"/>
    <w:rsid w:val="42964435"/>
    <w:rsid w:val="42A74014"/>
    <w:rsid w:val="42C23130"/>
    <w:rsid w:val="42D71D53"/>
    <w:rsid w:val="42EF7588"/>
    <w:rsid w:val="42F448D4"/>
    <w:rsid w:val="42F82437"/>
    <w:rsid w:val="43474762"/>
    <w:rsid w:val="43601A0D"/>
    <w:rsid w:val="4389161E"/>
    <w:rsid w:val="43974288"/>
    <w:rsid w:val="439F5506"/>
    <w:rsid w:val="43BB30E7"/>
    <w:rsid w:val="43C65DA8"/>
    <w:rsid w:val="43CA332A"/>
    <w:rsid w:val="43D646DC"/>
    <w:rsid w:val="440C56F0"/>
    <w:rsid w:val="440F147B"/>
    <w:rsid w:val="44141429"/>
    <w:rsid w:val="44896D41"/>
    <w:rsid w:val="449A4C12"/>
    <w:rsid w:val="44C85ABB"/>
    <w:rsid w:val="44D452BA"/>
    <w:rsid w:val="44E70442"/>
    <w:rsid w:val="45104BE6"/>
    <w:rsid w:val="4517434D"/>
    <w:rsid w:val="45436664"/>
    <w:rsid w:val="45EE0BA3"/>
    <w:rsid w:val="45F428E0"/>
    <w:rsid w:val="460F4F06"/>
    <w:rsid w:val="463B5D41"/>
    <w:rsid w:val="464A4562"/>
    <w:rsid w:val="467A1301"/>
    <w:rsid w:val="46841EB6"/>
    <w:rsid w:val="469D31F6"/>
    <w:rsid w:val="46A3209A"/>
    <w:rsid w:val="46C20A07"/>
    <w:rsid w:val="46CC6013"/>
    <w:rsid w:val="46D21AC8"/>
    <w:rsid w:val="4724525F"/>
    <w:rsid w:val="47264693"/>
    <w:rsid w:val="47292039"/>
    <w:rsid w:val="47346230"/>
    <w:rsid w:val="47386520"/>
    <w:rsid w:val="473B7AEC"/>
    <w:rsid w:val="47404F3D"/>
    <w:rsid w:val="47592235"/>
    <w:rsid w:val="479635F9"/>
    <w:rsid w:val="47B51570"/>
    <w:rsid w:val="47F02097"/>
    <w:rsid w:val="481C57BF"/>
    <w:rsid w:val="482079BC"/>
    <w:rsid w:val="482B56E1"/>
    <w:rsid w:val="4843177B"/>
    <w:rsid w:val="4848609B"/>
    <w:rsid w:val="4852746A"/>
    <w:rsid w:val="48585D59"/>
    <w:rsid w:val="48593CD4"/>
    <w:rsid w:val="4864409A"/>
    <w:rsid w:val="48770C7F"/>
    <w:rsid w:val="48961A2D"/>
    <w:rsid w:val="48C53F99"/>
    <w:rsid w:val="48C74CD3"/>
    <w:rsid w:val="48E60C18"/>
    <w:rsid w:val="48E924A4"/>
    <w:rsid w:val="4904108C"/>
    <w:rsid w:val="49346CC6"/>
    <w:rsid w:val="493C2472"/>
    <w:rsid w:val="49664C37"/>
    <w:rsid w:val="496C0E88"/>
    <w:rsid w:val="497C45E9"/>
    <w:rsid w:val="49865F45"/>
    <w:rsid w:val="499A7ACA"/>
    <w:rsid w:val="49BF4D69"/>
    <w:rsid w:val="49CC5100"/>
    <w:rsid w:val="49F72A00"/>
    <w:rsid w:val="4A111CB3"/>
    <w:rsid w:val="4A2F6779"/>
    <w:rsid w:val="4A4F27DB"/>
    <w:rsid w:val="4A5109D4"/>
    <w:rsid w:val="4A7160FE"/>
    <w:rsid w:val="4ACE2B3F"/>
    <w:rsid w:val="4AF350DE"/>
    <w:rsid w:val="4B166E61"/>
    <w:rsid w:val="4B223C16"/>
    <w:rsid w:val="4B2E6D15"/>
    <w:rsid w:val="4B37566A"/>
    <w:rsid w:val="4B3F5F2B"/>
    <w:rsid w:val="4BB11DA0"/>
    <w:rsid w:val="4BCA7C2A"/>
    <w:rsid w:val="4BCB614C"/>
    <w:rsid w:val="4BDC5663"/>
    <w:rsid w:val="4C082411"/>
    <w:rsid w:val="4C1E250E"/>
    <w:rsid w:val="4C5D5B32"/>
    <w:rsid w:val="4C63256E"/>
    <w:rsid w:val="4C6562E6"/>
    <w:rsid w:val="4C796220"/>
    <w:rsid w:val="4C7A639D"/>
    <w:rsid w:val="4CA77A88"/>
    <w:rsid w:val="4CD13183"/>
    <w:rsid w:val="4CDE01EA"/>
    <w:rsid w:val="4CE54D31"/>
    <w:rsid w:val="4CE91A69"/>
    <w:rsid w:val="4CF5205D"/>
    <w:rsid w:val="4DAC348D"/>
    <w:rsid w:val="4DB049C0"/>
    <w:rsid w:val="4DB76AE7"/>
    <w:rsid w:val="4DBE3EFF"/>
    <w:rsid w:val="4E0D626A"/>
    <w:rsid w:val="4E183BFE"/>
    <w:rsid w:val="4E1D7913"/>
    <w:rsid w:val="4E403AAD"/>
    <w:rsid w:val="4E4E286F"/>
    <w:rsid w:val="4E5D3762"/>
    <w:rsid w:val="4E832A53"/>
    <w:rsid w:val="4EAC2166"/>
    <w:rsid w:val="4EAD6BF5"/>
    <w:rsid w:val="4EBC0748"/>
    <w:rsid w:val="4EC45545"/>
    <w:rsid w:val="4ECB0493"/>
    <w:rsid w:val="4ECC3762"/>
    <w:rsid w:val="4ED908C5"/>
    <w:rsid w:val="4EDE6B77"/>
    <w:rsid w:val="4EEA5ABA"/>
    <w:rsid w:val="4EFB7EB8"/>
    <w:rsid w:val="4F027E1C"/>
    <w:rsid w:val="4F1F277C"/>
    <w:rsid w:val="4F2F4720"/>
    <w:rsid w:val="4F4940D8"/>
    <w:rsid w:val="4F5A1BED"/>
    <w:rsid w:val="4F730D1A"/>
    <w:rsid w:val="4F8E2530"/>
    <w:rsid w:val="4FB05ACA"/>
    <w:rsid w:val="4FBF7ABB"/>
    <w:rsid w:val="4FE23640"/>
    <w:rsid w:val="4FED4605"/>
    <w:rsid w:val="4FFA29D6"/>
    <w:rsid w:val="50023AE7"/>
    <w:rsid w:val="503305EE"/>
    <w:rsid w:val="50561BEF"/>
    <w:rsid w:val="50A32F39"/>
    <w:rsid w:val="50AD2009"/>
    <w:rsid w:val="50BB4726"/>
    <w:rsid w:val="50BF13B0"/>
    <w:rsid w:val="50F60149"/>
    <w:rsid w:val="5100038B"/>
    <w:rsid w:val="51261A0C"/>
    <w:rsid w:val="512A5408"/>
    <w:rsid w:val="512F6EC2"/>
    <w:rsid w:val="513151C4"/>
    <w:rsid w:val="518E1E3B"/>
    <w:rsid w:val="51C22291"/>
    <w:rsid w:val="51D535C6"/>
    <w:rsid w:val="51F5342B"/>
    <w:rsid w:val="520B2EE5"/>
    <w:rsid w:val="521F5E5D"/>
    <w:rsid w:val="52332F51"/>
    <w:rsid w:val="525F0352"/>
    <w:rsid w:val="52851BBF"/>
    <w:rsid w:val="528B5881"/>
    <w:rsid w:val="52A0415B"/>
    <w:rsid w:val="52E0248C"/>
    <w:rsid w:val="52E066C6"/>
    <w:rsid w:val="52E13353"/>
    <w:rsid w:val="52E559D7"/>
    <w:rsid w:val="52FE47AC"/>
    <w:rsid w:val="533A17A5"/>
    <w:rsid w:val="533C185C"/>
    <w:rsid w:val="53465E28"/>
    <w:rsid w:val="534B1050"/>
    <w:rsid w:val="5361781D"/>
    <w:rsid w:val="536F17F8"/>
    <w:rsid w:val="5370241B"/>
    <w:rsid w:val="53785E73"/>
    <w:rsid w:val="537B4DEB"/>
    <w:rsid w:val="538B58DC"/>
    <w:rsid w:val="539260FB"/>
    <w:rsid w:val="53AA3212"/>
    <w:rsid w:val="53C71634"/>
    <w:rsid w:val="53E53868"/>
    <w:rsid w:val="53F410D7"/>
    <w:rsid w:val="53F63F0C"/>
    <w:rsid w:val="53FD7C6B"/>
    <w:rsid w:val="540B34AA"/>
    <w:rsid w:val="541D3002"/>
    <w:rsid w:val="54205209"/>
    <w:rsid w:val="54422A68"/>
    <w:rsid w:val="54487F56"/>
    <w:rsid w:val="548A3477"/>
    <w:rsid w:val="548D6D6B"/>
    <w:rsid w:val="54AF0073"/>
    <w:rsid w:val="550906E8"/>
    <w:rsid w:val="551B6EF1"/>
    <w:rsid w:val="552160C4"/>
    <w:rsid w:val="55570796"/>
    <w:rsid w:val="557E5EAF"/>
    <w:rsid w:val="55961D9B"/>
    <w:rsid w:val="55A40D83"/>
    <w:rsid w:val="55A51501"/>
    <w:rsid w:val="55AE7EE3"/>
    <w:rsid w:val="55CF1621"/>
    <w:rsid w:val="55F22D46"/>
    <w:rsid w:val="55F36710"/>
    <w:rsid w:val="560E61C5"/>
    <w:rsid w:val="564927D4"/>
    <w:rsid w:val="56A81B8F"/>
    <w:rsid w:val="56D02FB6"/>
    <w:rsid w:val="56F855E6"/>
    <w:rsid w:val="56FE090D"/>
    <w:rsid w:val="572456E6"/>
    <w:rsid w:val="57295295"/>
    <w:rsid w:val="572D1195"/>
    <w:rsid w:val="5736351F"/>
    <w:rsid w:val="5737759B"/>
    <w:rsid w:val="573A3ADD"/>
    <w:rsid w:val="5748483A"/>
    <w:rsid w:val="576D1121"/>
    <w:rsid w:val="577D74E9"/>
    <w:rsid w:val="57881D3E"/>
    <w:rsid w:val="5797131D"/>
    <w:rsid w:val="57A001D2"/>
    <w:rsid w:val="57A2219C"/>
    <w:rsid w:val="57C97EF9"/>
    <w:rsid w:val="57E816E6"/>
    <w:rsid w:val="57EF333B"/>
    <w:rsid w:val="57FE2087"/>
    <w:rsid w:val="58150155"/>
    <w:rsid w:val="58515979"/>
    <w:rsid w:val="586B71C9"/>
    <w:rsid w:val="5889335C"/>
    <w:rsid w:val="588E3F7B"/>
    <w:rsid w:val="58A12453"/>
    <w:rsid w:val="58FA063F"/>
    <w:rsid w:val="590154BD"/>
    <w:rsid w:val="591F4A55"/>
    <w:rsid w:val="59527B6B"/>
    <w:rsid w:val="596F2E54"/>
    <w:rsid w:val="59956CCF"/>
    <w:rsid w:val="59AF7439"/>
    <w:rsid w:val="59B60181"/>
    <w:rsid w:val="59B907C1"/>
    <w:rsid w:val="59CC251A"/>
    <w:rsid w:val="59D86BC2"/>
    <w:rsid w:val="59E33FF0"/>
    <w:rsid w:val="59EA54F5"/>
    <w:rsid w:val="59EC76FE"/>
    <w:rsid w:val="5A03507B"/>
    <w:rsid w:val="5A177BA2"/>
    <w:rsid w:val="5A272E2C"/>
    <w:rsid w:val="5A2E2963"/>
    <w:rsid w:val="5A5B4E1E"/>
    <w:rsid w:val="5A607799"/>
    <w:rsid w:val="5A79436A"/>
    <w:rsid w:val="5AC16E62"/>
    <w:rsid w:val="5AC34E88"/>
    <w:rsid w:val="5ACB3EE2"/>
    <w:rsid w:val="5AED1980"/>
    <w:rsid w:val="5B13142F"/>
    <w:rsid w:val="5B1F3B03"/>
    <w:rsid w:val="5B4B2BCB"/>
    <w:rsid w:val="5B6D2930"/>
    <w:rsid w:val="5B98016E"/>
    <w:rsid w:val="5BEF05B4"/>
    <w:rsid w:val="5BF9129C"/>
    <w:rsid w:val="5C000884"/>
    <w:rsid w:val="5C1318BA"/>
    <w:rsid w:val="5C224F8E"/>
    <w:rsid w:val="5C240B88"/>
    <w:rsid w:val="5C2740F2"/>
    <w:rsid w:val="5C317F92"/>
    <w:rsid w:val="5C45759A"/>
    <w:rsid w:val="5C502193"/>
    <w:rsid w:val="5C7F2AAC"/>
    <w:rsid w:val="5C9C0F66"/>
    <w:rsid w:val="5CB32755"/>
    <w:rsid w:val="5CC35640"/>
    <w:rsid w:val="5CF918E1"/>
    <w:rsid w:val="5D1330D6"/>
    <w:rsid w:val="5D1A0A26"/>
    <w:rsid w:val="5D5C2CCF"/>
    <w:rsid w:val="5DCD289F"/>
    <w:rsid w:val="5E046905"/>
    <w:rsid w:val="5E0606ED"/>
    <w:rsid w:val="5E070FAB"/>
    <w:rsid w:val="5E0D1B19"/>
    <w:rsid w:val="5E214E94"/>
    <w:rsid w:val="5E275C6B"/>
    <w:rsid w:val="5E294417"/>
    <w:rsid w:val="5E3E6996"/>
    <w:rsid w:val="5E553A15"/>
    <w:rsid w:val="5E5703AB"/>
    <w:rsid w:val="5E631F79"/>
    <w:rsid w:val="5E7004E1"/>
    <w:rsid w:val="5E764C6B"/>
    <w:rsid w:val="5E7F3F9B"/>
    <w:rsid w:val="5E9D4855"/>
    <w:rsid w:val="5E9E3209"/>
    <w:rsid w:val="5EB7431F"/>
    <w:rsid w:val="5EB92EC5"/>
    <w:rsid w:val="5EC073AC"/>
    <w:rsid w:val="5ECD4C7F"/>
    <w:rsid w:val="5EEC66E6"/>
    <w:rsid w:val="5F077925"/>
    <w:rsid w:val="5F093C78"/>
    <w:rsid w:val="5F1576F7"/>
    <w:rsid w:val="5F441D8B"/>
    <w:rsid w:val="5F5A1107"/>
    <w:rsid w:val="5F7E1BB9"/>
    <w:rsid w:val="5F831A12"/>
    <w:rsid w:val="5F887EC9"/>
    <w:rsid w:val="5F903222"/>
    <w:rsid w:val="5FA6729D"/>
    <w:rsid w:val="5FAD7930"/>
    <w:rsid w:val="5FB95F86"/>
    <w:rsid w:val="5FE1582B"/>
    <w:rsid w:val="5FE46B89"/>
    <w:rsid w:val="5FF70784"/>
    <w:rsid w:val="5FF94275"/>
    <w:rsid w:val="5FFE7AC8"/>
    <w:rsid w:val="601163AE"/>
    <w:rsid w:val="6048573D"/>
    <w:rsid w:val="60680379"/>
    <w:rsid w:val="60811A98"/>
    <w:rsid w:val="608D3EAD"/>
    <w:rsid w:val="60E03D35"/>
    <w:rsid w:val="60E11BB1"/>
    <w:rsid w:val="60E825A3"/>
    <w:rsid w:val="60EC2EEB"/>
    <w:rsid w:val="60FF5FDD"/>
    <w:rsid w:val="61003EA2"/>
    <w:rsid w:val="610D20EE"/>
    <w:rsid w:val="611D0CC8"/>
    <w:rsid w:val="61212330"/>
    <w:rsid w:val="61271964"/>
    <w:rsid w:val="6131633F"/>
    <w:rsid w:val="613E56F4"/>
    <w:rsid w:val="61644E1F"/>
    <w:rsid w:val="617E5460"/>
    <w:rsid w:val="61CE5613"/>
    <w:rsid w:val="61DA006A"/>
    <w:rsid w:val="61E02C8B"/>
    <w:rsid w:val="61F96E5C"/>
    <w:rsid w:val="625323D6"/>
    <w:rsid w:val="62547A4D"/>
    <w:rsid w:val="62813E61"/>
    <w:rsid w:val="62AA6F5F"/>
    <w:rsid w:val="62AD6565"/>
    <w:rsid w:val="62EE098B"/>
    <w:rsid w:val="62F615EE"/>
    <w:rsid w:val="6300246C"/>
    <w:rsid w:val="63065CD5"/>
    <w:rsid w:val="634135F4"/>
    <w:rsid w:val="634538C5"/>
    <w:rsid w:val="638239E5"/>
    <w:rsid w:val="63870A62"/>
    <w:rsid w:val="638C3D00"/>
    <w:rsid w:val="63CB2A7A"/>
    <w:rsid w:val="63D556A7"/>
    <w:rsid w:val="63DF6526"/>
    <w:rsid w:val="63E10B0C"/>
    <w:rsid w:val="63F024E1"/>
    <w:rsid w:val="63F20007"/>
    <w:rsid w:val="63F3279C"/>
    <w:rsid w:val="640059A5"/>
    <w:rsid w:val="640612C6"/>
    <w:rsid w:val="643960AE"/>
    <w:rsid w:val="64667B59"/>
    <w:rsid w:val="64722E3A"/>
    <w:rsid w:val="647A6E52"/>
    <w:rsid w:val="64EE5D8F"/>
    <w:rsid w:val="64F52921"/>
    <w:rsid w:val="64F953C5"/>
    <w:rsid w:val="6500065A"/>
    <w:rsid w:val="651F271D"/>
    <w:rsid w:val="652130C8"/>
    <w:rsid w:val="6537764C"/>
    <w:rsid w:val="653777CF"/>
    <w:rsid w:val="65406262"/>
    <w:rsid w:val="65E578BD"/>
    <w:rsid w:val="661C75BD"/>
    <w:rsid w:val="66581705"/>
    <w:rsid w:val="666A4D62"/>
    <w:rsid w:val="668A5EDC"/>
    <w:rsid w:val="66927680"/>
    <w:rsid w:val="66BB4497"/>
    <w:rsid w:val="66D06442"/>
    <w:rsid w:val="66DE04FB"/>
    <w:rsid w:val="66ED2371"/>
    <w:rsid w:val="67180D7A"/>
    <w:rsid w:val="6756300A"/>
    <w:rsid w:val="67663F7B"/>
    <w:rsid w:val="677C37D9"/>
    <w:rsid w:val="6792245C"/>
    <w:rsid w:val="67A2609C"/>
    <w:rsid w:val="67AC56C6"/>
    <w:rsid w:val="67C25F42"/>
    <w:rsid w:val="67CF623D"/>
    <w:rsid w:val="6801069F"/>
    <w:rsid w:val="680F265C"/>
    <w:rsid w:val="6832131A"/>
    <w:rsid w:val="683E7CBF"/>
    <w:rsid w:val="68511B31"/>
    <w:rsid w:val="687D6CC8"/>
    <w:rsid w:val="68BA7C55"/>
    <w:rsid w:val="68C1269E"/>
    <w:rsid w:val="68C6580E"/>
    <w:rsid w:val="68C857DA"/>
    <w:rsid w:val="68CA286A"/>
    <w:rsid w:val="68D7113E"/>
    <w:rsid w:val="68D8569B"/>
    <w:rsid w:val="68E66C0F"/>
    <w:rsid w:val="68EA195C"/>
    <w:rsid w:val="690A7BA1"/>
    <w:rsid w:val="69113DCA"/>
    <w:rsid w:val="69130912"/>
    <w:rsid w:val="696B073A"/>
    <w:rsid w:val="69841DF5"/>
    <w:rsid w:val="699C4B50"/>
    <w:rsid w:val="69A82E07"/>
    <w:rsid w:val="69CB77D8"/>
    <w:rsid w:val="69D6627D"/>
    <w:rsid w:val="69EB2195"/>
    <w:rsid w:val="69F50851"/>
    <w:rsid w:val="6A2D25B5"/>
    <w:rsid w:val="6A323B2C"/>
    <w:rsid w:val="6A524C0E"/>
    <w:rsid w:val="6A615EE7"/>
    <w:rsid w:val="6A6B296C"/>
    <w:rsid w:val="6A876FCF"/>
    <w:rsid w:val="6A9846C4"/>
    <w:rsid w:val="6ABA5648"/>
    <w:rsid w:val="6AC33480"/>
    <w:rsid w:val="6AC56475"/>
    <w:rsid w:val="6AD7557B"/>
    <w:rsid w:val="6B1806CB"/>
    <w:rsid w:val="6B2265FD"/>
    <w:rsid w:val="6B2569C8"/>
    <w:rsid w:val="6B3E7FD6"/>
    <w:rsid w:val="6B453112"/>
    <w:rsid w:val="6B583569"/>
    <w:rsid w:val="6BAA0F42"/>
    <w:rsid w:val="6BAC13E3"/>
    <w:rsid w:val="6BB81726"/>
    <w:rsid w:val="6BCC55E2"/>
    <w:rsid w:val="6BD34BC2"/>
    <w:rsid w:val="6C2646D1"/>
    <w:rsid w:val="6C2754DB"/>
    <w:rsid w:val="6C283E6B"/>
    <w:rsid w:val="6C3C5A5C"/>
    <w:rsid w:val="6C4055E3"/>
    <w:rsid w:val="6C52318F"/>
    <w:rsid w:val="6C5971DA"/>
    <w:rsid w:val="6C5A3FCD"/>
    <w:rsid w:val="6C721C9A"/>
    <w:rsid w:val="6C757A27"/>
    <w:rsid w:val="6C942E03"/>
    <w:rsid w:val="6CA1081C"/>
    <w:rsid w:val="6CB05CE5"/>
    <w:rsid w:val="6CB62996"/>
    <w:rsid w:val="6CBF6EF4"/>
    <w:rsid w:val="6CDD1D59"/>
    <w:rsid w:val="6D0418DF"/>
    <w:rsid w:val="6D1F75CD"/>
    <w:rsid w:val="6D2D0AA9"/>
    <w:rsid w:val="6D435152"/>
    <w:rsid w:val="6D5A0320"/>
    <w:rsid w:val="6D6868F1"/>
    <w:rsid w:val="6D731B27"/>
    <w:rsid w:val="6D76258B"/>
    <w:rsid w:val="6DA8218C"/>
    <w:rsid w:val="6DA87988"/>
    <w:rsid w:val="6DAC27FB"/>
    <w:rsid w:val="6DB10E69"/>
    <w:rsid w:val="6DBB5FDD"/>
    <w:rsid w:val="6DD72739"/>
    <w:rsid w:val="6DEA61F3"/>
    <w:rsid w:val="6DF27E1D"/>
    <w:rsid w:val="6E281028"/>
    <w:rsid w:val="6E30122A"/>
    <w:rsid w:val="6E7050A9"/>
    <w:rsid w:val="6E7A59CD"/>
    <w:rsid w:val="6E8E4DD0"/>
    <w:rsid w:val="6E9610D2"/>
    <w:rsid w:val="6E9A3775"/>
    <w:rsid w:val="6E9C25A7"/>
    <w:rsid w:val="6E9D5674"/>
    <w:rsid w:val="6EB157E8"/>
    <w:rsid w:val="6ECD36FF"/>
    <w:rsid w:val="6ED1074D"/>
    <w:rsid w:val="6EE87D98"/>
    <w:rsid w:val="6EE92007"/>
    <w:rsid w:val="6F1957D5"/>
    <w:rsid w:val="6F535FB4"/>
    <w:rsid w:val="6F7FCB0B"/>
    <w:rsid w:val="6FA475BA"/>
    <w:rsid w:val="6FB30297"/>
    <w:rsid w:val="70076BE8"/>
    <w:rsid w:val="70254438"/>
    <w:rsid w:val="705D5B4C"/>
    <w:rsid w:val="70810F1E"/>
    <w:rsid w:val="70C42C4C"/>
    <w:rsid w:val="70C911BE"/>
    <w:rsid w:val="70DA5110"/>
    <w:rsid w:val="70E4112F"/>
    <w:rsid w:val="71085C83"/>
    <w:rsid w:val="712D1A14"/>
    <w:rsid w:val="71532927"/>
    <w:rsid w:val="716A6CA7"/>
    <w:rsid w:val="71754C6E"/>
    <w:rsid w:val="71915F81"/>
    <w:rsid w:val="71926986"/>
    <w:rsid w:val="719426FE"/>
    <w:rsid w:val="71A62431"/>
    <w:rsid w:val="71A754EA"/>
    <w:rsid w:val="71B26FF5"/>
    <w:rsid w:val="71C61F8D"/>
    <w:rsid w:val="71D27BDE"/>
    <w:rsid w:val="71DB6825"/>
    <w:rsid w:val="71FE04BF"/>
    <w:rsid w:val="72014BAF"/>
    <w:rsid w:val="721655AB"/>
    <w:rsid w:val="722132C5"/>
    <w:rsid w:val="725875E7"/>
    <w:rsid w:val="7275613E"/>
    <w:rsid w:val="72A04A1F"/>
    <w:rsid w:val="72F24D9D"/>
    <w:rsid w:val="731A58C3"/>
    <w:rsid w:val="733275F5"/>
    <w:rsid w:val="734D4BA9"/>
    <w:rsid w:val="736D3A66"/>
    <w:rsid w:val="738026E3"/>
    <w:rsid w:val="739039DA"/>
    <w:rsid w:val="73A979E7"/>
    <w:rsid w:val="73F31987"/>
    <w:rsid w:val="740A4EF9"/>
    <w:rsid w:val="74104D2B"/>
    <w:rsid w:val="74213FF1"/>
    <w:rsid w:val="74251D33"/>
    <w:rsid w:val="7432739D"/>
    <w:rsid w:val="744F4674"/>
    <w:rsid w:val="74571820"/>
    <w:rsid w:val="747927C4"/>
    <w:rsid w:val="74891763"/>
    <w:rsid w:val="74A92FD0"/>
    <w:rsid w:val="74CE5F27"/>
    <w:rsid w:val="74E94A12"/>
    <w:rsid w:val="74F11C15"/>
    <w:rsid w:val="75145DFA"/>
    <w:rsid w:val="751C1388"/>
    <w:rsid w:val="75376B44"/>
    <w:rsid w:val="7544268D"/>
    <w:rsid w:val="754B170B"/>
    <w:rsid w:val="755146AE"/>
    <w:rsid w:val="755328D0"/>
    <w:rsid w:val="75610B49"/>
    <w:rsid w:val="756E5C26"/>
    <w:rsid w:val="756F7B86"/>
    <w:rsid w:val="75915D7B"/>
    <w:rsid w:val="759F6029"/>
    <w:rsid w:val="75A82AC5"/>
    <w:rsid w:val="75CA36CA"/>
    <w:rsid w:val="76062B1F"/>
    <w:rsid w:val="760E66A5"/>
    <w:rsid w:val="762460E6"/>
    <w:rsid w:val="763955BF"/>
    <w:rsid w:val="766E5C13"/>
    <w:rsid w:val="767D5E56"/>
    <w:rsid w:val="7693567A"/>
    <w:rsid w:val="76AB5407"/>
    <w:rsid w:val="76D01F34"/>
    <w:rsid w:val="770E1C94"/>
    <w:rsid w:val="772B7660"/>
    <w:rsid w:val="773235C9"/>
    <w:rsid w:val="773A01B0"/>
    <w:rsid w:val="77446974"/>
    <w:rsid w:val="779A49A3"/>
    <w:rsid w:val="77B33022"/>
    <w:rsid w:val="77BF6833"/>
    <w:rsid w:val="77D870BC"/>
    <w:rsid w:val="77FC16E5"/>
    <w:rsid w:val="78053C75"/>
    <w:rsid w:val="78300CA6"/>
    <w:rsid w:val="783C589D"/>
    <w:rsid w:val="787669B2"/>
    <w:rsid w:val="78810DF7"/>
    <w:rsid w:val="78BC4EF9"/>
    <w:rsid w:val="78C17088"/>
    <w:rsid w:val="78C82F23"/>
    <w:rsid w:val="78D1645A"/>
    <w:rsid w:val="78F64FB8"/>
    <w:rsid w:val="78FE0A2F"/>
    <w:rsid w:val="78FF4906"/>
    <w:rsid w:val="791833EB"/>
    <w:rsid w:val="79266405"/>
    <w:rsid w:val="792A26AF"/>
    <w:rsid w:val="792F0912"/>
    <w:rsid w:val="7974007F"/>
    <w:rsid w:val="79AD10F3"/>
    <w:rsid w:val="7A383D5A"/>
    <w:rsid w:val="7A6D4434"/>
    <w:rsid w:val="7A7C11A9"/>
    <w:rsid w:val="7A895DC7"/>
    <w:rsid w:val="7A8F5DFB"/>
    <w:rsid w:val="7ABD2CC5"/>
    <w:rsid w:val="7AC47EB7"/>
    <w:rsid w:val="7AC64F5C"/>
    <w:rsid w:val="7ADA324A"/>
    <w:rsid w:val="7B0459B3"/>
    <w:rsid w:val="7B085052"/>
    <w:rsid w:val="7B0E3F66"/>
    <w:rsid w:val="7B1B7A76"/>
    <w:rsid w:val="7B214ED6"/>
    <w:rsid w:val="7B4B68E6"/>
    <w:rsid w:val="7B5E04A9"/>
    <w:rsid w:val="7B606E0E"/>
    <w:rsid w:val="7B6B1C4D"/>
    <w:rsid w:val="7B890DF9"/>
    <w:rsid w:val="7B8C66FB"/>
    <w:rsid w:val="7BA0595A"/>
    <w:rsid w:val="7BAD446D"/>
    <w:rsid w:val="7BAE1EC1"/>
    <w:rsid w:val="7BE41421"/>
    <w:rsid w:val="7BF86E5B"/>
    <w:rsid w:val="7C073518"/>
    <w:rsid w:val="7C1F46EF"/>
    <w:rsid w:val="7C4079FA"/>
    <w:rsid w:val="7C410717"/>
    <w:rsid w:val="7C413482"/>
    <w:rsid w:val="7C484810"/>
    <w:rsid w:val="7C4A67DB"/>
    <w:rsid w:val="7C502AA8"/>
    <w:rsid w:val="7C6D24C9"/>
    <w:rsid w:val="7C7552A4"/>
    <w:rsid w:val="7C8F2CF0"/>
    <w:rsid w:val="7C902925"/>
    <w:rsid w:val="7C951A92"/>
    <w:rsid w:val="7C9A3D93"/>
    <w:rsid w:val="7CB6086D"/>
    <w:rsid w:val="7CBF0CF5"/>
    <w:rsid w:val="7CEA7331"/>
    <w:rsid w:val="7CFC4B9D"/>
    <w:rsid w:val="7D222AB8"/>
    <w:rsid w:val="7D3041DA"/>
    <w:rsid w:val="7D3E0BA8"/>
    <w:rsid w:val="7D587C29"/>
    <w:rsid w:val="7D63567A"/>
    <w:rsid w:val="7DB0338F"/>
    <w:rsid w:val="7DBC13C1"/>
    <w:rsid w:val="7DBE3110"/>
    <w:rsid w:val="7DDC570E"/>
    <w:rsid w:val="7E200091"/>
    <w:rsid w:val="7E30031F"/>
    <w:rsid w:val="7E413C0D"/>
    <w:rsid w:val="7E494870"/>
    <w:rsid w:val="7E5F156C"/>
    <w:rsid w:val="7E611589"/>
    <w:rsid w:val="7E730D4D"/>
    <w:rsid w:val="7E8C714C"/>
    <w:rsid w:val="7EAB552B"/>
    <w:rsid w:val="7EE9C774"/>
    <w:rsid w:val="7EF24F07"/>
    <w:rsid w:val="7F1017A1"/>
    <w:rsid w:val="7F270D2A"/>
    <w:rsid w:val="7F361298"/>
    <w:rsid w:val="7F3D2AE4"/>
    <w:rsid w:val="7F4A08A0"/>
    <w:rsid w:val="7F5A02BC"/>
    <w:rsid w:val="7F5F1397"/>
    <w:rsid w:val="7F6330BA"/>
    <w:rsid w:val="7F6728E9"/>
    <w:rsid w:val="7F757B5A"/>
    <w:rsid w:val="7F792F33"/>
    <w:rsid w:val="7F800765"/>
    <w:rsid w:val="7F9A3EAF"/>
    <w:rsid w:val="7FCC0B4F"/>
    <w:rsid w:val="7FCE14D1"/>
    <w:rsid w:val="7FD46120"/>
    <w:rsid w:val="9DF7C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楷体_GB2312"/>
      <w:b/>
      <w:kern w:val="44"/>
    </w:rPr>
  </w:style>
  <w:style w:type="paragraph" w:styleId="3">
    <w:name w:val="heading 2"/>
    <w:basedOn w:val="1"/>
    <w:next w:val="1"/>
    <w:link w:val="20"/>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22"/>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qFormat/>
    <w:uiPriority w:val="0"/>
    <w:rPr>
      <w:sz w:val="28"/>
    </w:rPr>
  </w:style>
  <w:style w:type="paragraph" w:styleId="6">
    <w:name w:val="Body Text Indent"/>
    <w:basedOn w:val="1"/>
    <w:qFormat/>
    <w:uiPriority w:val="0"/>
    <w:pPr>
      <w:spacing w:before="120" w:after="120"/>
      <w:ind w:firstLine="480"/>
    </w:pPr>
    <w:rPr>
      <w:rFonts w:ascii="宋体" w:hAnsi="宋体"/>
      <w:sz w:val="24"/>
      <w:szCs w:val="20"/>
    </w:rPr>
  </w:style>
  <w:style w:type="paragraph" w:styleId="7">
    <w:name w:val="Plain Text"/>
    <w:basedOn w:val="1"/>
    <w:qFormat/>
    <w:uiPriority w:val="0"/>
    <w:rPr>
      <w:rFonts w:ascii="宋体" w:hAnsi="Courier New"/>
    </w:r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1">
    <w:name w:val="Body Text First Indent"/>
    <w:basedOn w:val="5"/>
    <w:qFormat/>
    <w:uiPriority w:val="0"/>
    <w:pPr>
      <w:ind w:firstLine="420" w:firstLineChars="100"/>
    </w:pPr>
  </w:style>
  <w:style w:type="paragraph" w:styleId="12">
    <w:name w:val="Body Text First Indent 2"/>
    <w:basedOn w:val="6"/>
    <w:next w:val="1"/>
    <w:qFormat/>
    <w:uiPriority w:val="0"/>
    <w:pPr>
      <w:spacing w:before="0"/>
      <w:ind w:left="420" w:leftChars="200" w:firstLine="420"/>
    </w:pPr>
  </w:style>
  <w:style w:type="character" w:styleId="15">
    <w:name w:val="Strong"/>
    <w:basedOn w:val="14"/>
    <w:qFormat/>
    <w:uiPriority w:val="22"/>
    <w:rPr>
      <w:b/>
      <w:bCs/>
    </w:rPr>
  </w:style>
  <w:style w:type="character" w:styleId="16">
    <w:name w:val="Hyperlink"/>
    <w:basedOn w:val="14"/>
    <w:qFormat/>
    <w:uiPriority w:val="0"/>
    <w:rPr>
      <w:color w:val="0000FF"/>
      <w:u w:val="single"/>
    </w:rPr>
  </w:style>
  <w:style w:type="paragraph" w:customStyle="1" w:styleId="17">
    <w:name w:val="本文正文"/>
    <w:basedOn w:val="1"/>
    <w:qFormat/>
    <w:uiPriority w:val="0"/>
    <w:pPr>
      <w:spacing w:line="360" w:lineRule="auto"/>
      <w:ind w:firstLine="803"/>
    </w:pPr>
    <w:rPr>
      <w:rFonts w:ascii="宋体" w:hAnsi="宋体"/>
      <w:sz w:val="24"/>
    </w:rPr>
  </w:style>
  <w:style w:type="character" w:customStyle="1" w:styleId="18">
    <w:name w:val="页眉 字符"/>
    <w:basedOn w:val="14"/>
    <w:link w:val="9"/>
    <w:qFormat/>
    <w:uiPriority w:val="0"/>
    <w:rPr>
      <w:rFonts w:ascii="Calibri" w:hAnsi="Calibri" w:eastAsia="仿宋_GB2312"/>
      <w:kern w:val="2"/>
      <w:sz w:val="18"/>
      <w:szCs w:val="18"/>
    </w:rPr>
  </w:style>
  <w:style w:type="character" w:customStyle="1" w:styleId="19">
    <w:name w:val="页脚 字符"/>
    <w:basedOn w:val="14"/>
    <w:link w:val="8"/>
    <w:qFormat/>
    <w:uiPriority w:val="0"/>
    <w:rPr>
      <w:rFonts w:ascii="Calibri" w:hAnsi="Calibri" w:eastAsia="仿宋_GB2312"/>
      <w:kern w:val="2"/>
      <w:sz w:val="18"/>
      <w:szCs w:val="18"/>
    </w:rPr>
  </w:style>
  <w:style w:type="character" w:customStyle="1" w:styleId="20">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21">
    <w:name w:val="列出段落2"/>
    <w:basedOn w:val="1"/>
    <w:qFormat/>
    <w:uiPriority w:val="34"/>
    <w:pPr>
      <w:ind w:firstLine="420" w:firstLineChars="200"/>
    </w:pPr>
  </w:style>
  <w:style w:type="character" w:customStyle="1" w:styleId="22">
    <w:name w:val="标题 3 字符"/>
    <w:basedOn w:val="14"/>
    <w:link w:val="4"/>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7</Pages>
  <Words>2317</Words>
  <Characters>2530</Characters>
  <Lines>28</Lines>
  <Paragraphs>8</Paragraphs>
  <TotalTime>3</TotalTime>
  <ScaleCrop>false</ScaleCrop>
  <LinksUpToDate>false</LinksUpToDate>
  <CharactersWithSpaces>2558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2020-12-18T14:54:00Z</dcterms:created>
  <dc:creator>zhenyongwen</dc:creator>
  <cp:lastModifiedBy>韦慧勤</cp:lastModifiedBy>
  <cp:lastPrinted>2026-04-28T01:18:00Z</cp:lastPrinted>
  <dcterms:modified xsi:type="dcterms:W3CDTF">2026-07-28T03:46:00Z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392CBCCE2B14484CA7196BDC011C5581</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